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54" w:rsidRDefault="00CB0344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Брошюра «ЕНС 36.6 – Здоровый расчет по налогам»</w:t>
      </w:r>
    </w:p>
    <w:p w:rsidR="00B42300" w:rsidRPr="004D3520" w:rsidRDefault="00B42300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CA6754" w:rsidRPr="004D3520" w:rsidTr="00DD5D6B">
        <w:tc>
          <w:tcPr>
            <w:tcW w:w="14743" w:type="dxa"/>
          </w:tcPr>
          <w:p w:rsidR="00CA6754" w:rsidRPr="004D3520" w:rsidRDefault="00EE27D4" w:rsidP="00EE27D4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 w:rsidR="00CB0344" w:rsidRPr="004D3520">
              <w:rPr>
                <w:b/>
                <w:color w:val="0070C0"/>
                <w:szCs w:val="28"/>
              </w:rPr>
              <w:t>плюсы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>
              <w:rPr>
                <w:b/>
                <w:color w:val="0070C0"/>
                <w:szCs w:val="28"/>
              </w:rPr>
              <w:t xml:space="preserve">и преимущества </w:t>
            </w:r>
            <w:r w:rsidR="0093277C">
              <w:rPr>
                <w:b/>
                <w:color w:val="0070C0"/>
                <w:szCs w:val="28"/>
              </w:rPr>
              <w:t>ЕНС</w:t>
            </w:r>
            <w:r w:rsidR="00CB0344" w:rsidRPr="004D352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8F4BBA" w:rsidRDefault="008F4BBA" w:rsidP="00EE27D4">
            <w:pPr>
              <w:pStyle w:val="a3"/>
              <w:ind w:left="601" w:hanging="426"/>
              <w:rPr>
                <w:szCs w:val="28"/>
              </w:rPr>
            </w:pPr>
          </w:p>
          <w:p w:rsidR="008F4BBA" w:rsidRDefault="00E00DD8" w:rsidP="00E00DD8">
            <w:pPr>
              <w:ind w:firstLine="0"/>
              <w:rPr>
                <w:szCs w:val="28"/>
              </w:rPr>
            </w:pPr>
            <w:r w:rsidRPr="00E00DD8">
              <w:rPr>
                <w:szCs w:val="28"/>
              </w:rPr>
              <w:t>П</w:t>
            </w:r>
            <w:r>
              <w:rPr>
                <w:szCs w:val="28"/>
              </w:rPr>
              <w:t>люсы: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15126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автоплатеж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>. Актуальная сумма обязатель</w:t>
            </w:r>
            <w:proofErr w:type="gramStart"/>
            <w:r w:rsidRPr="00EE27D4">
              <w:rPr>
                <w:rFonts w:ascii="Times New Roman" w:hAnsi="Times New Roman" w:cs="Times New Roman"/>
                <w:szCs w:val="28"/>
              </w:rPr>
              <w:t>ств вс</w:t>
            </w:r>
            <w:proofErr w:type="gramEnd"/>
            <w:r w:rsidRPr="00EE27D4">
              <w:rPr>
                <w:rFonts w:ascii="Times New Roman" w:hAnsi="Times New Roman" w:cs="Times New Roman"/>
                <w:szCs w:val="28"/>
              </w:rPr>
              <w:t xml:space="preserve">егда будет доступна налогоплательщику онлайн. </w:t>
            </w:r>
          </w:p>
          <w:p w:rsidR="00E00DD8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E27D4" w:rsidRPr="00E00DD8" w:rsidRDefault="00EE27D4" w:rsidP="00EE27D4">
            <w:pPr>
              <w:pStyle w:val="a3"/>
              <w:ind w:left="601" w:hanging="426"/>
              <w:rPr>
                <w:szCs w:val="28"/>
              </w:rPr>
            </w:pPr>
            <w:r w:rsidRPr="00E00DD8">
              <w:rPr>
                <w:szCs w:val="28"/>
              </w:rPr>
              <w:t>Преимущества</w:t>
            </w:r>
            <w:r>
              <w:rPr>
                <w:szCs w:val="28"/>
              </w:rPr>
              <w:t>:</w:t>
            </w:r>
          </w:p>
          <w:p w:rsidR="00EE27D4" w:rsidRPr="008F4BBA" w:rsidRDefault="00EE27D4" w:rsidP="005E47E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EE27D4" w:rsidRPr="008F4BBA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00DD8" w:rsidRDefault="00E00DD8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Pr="00E00DD8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 w:rsidR="00CB0344" w:rsidRPr="004D3520" w:rsidTr="00DD5D6B">
        <w:tc>
          <w:tcPr>
            <w:tcW w:w="14743" w:type="dxa"/>
          </w:tcPr>
          <w:p w:rsidR="00CB0344" w:rsidRPr="004D3520" w:rsidRDefault="00CB0344" w:rsidP="008F4BB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недоимка</w:t>
            </w:r>
            <w:proofErr w:type="gramEnd"/>
            <w:r w:rsidRPr="004D3520">
              <w:rPr>
                <w:rFonts w:ascii="Times New Roman" w:hAnsi="Times New Roman" w:cs="Times New Roman"/>
                <w:szCs w:val="28"/>
              </w:rPr>
              <w:t xml:space="preserve"> и соответственно появятся пени, взыскания. 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С внедрением Единого налогового счета мы не только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упрощаем процедуру уплаты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объединяя</w:t>
            </w:r>
            <w:proofErr w:type="gramEnd"/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разные суммы в одной платежке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, но и исключаем 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такую ситуацию как наличие 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>задолженност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и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и переплат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ы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по разным платежам у одного плательщика.</w:t>
            </w:r>
          </w:p>
          <w:p w:rsidR="00CA6754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4D3520" w:rsidTr="00DD5D6B">
        <w:tc>
          <w:tcPr>
            <w:tcW w:w="14743" w:type="dxa"/>
          </w:tcPr>
          <w:p w:rsidR="00CA6754" w:rsidRPr="004D3520" w:rsidRDefault="000F0B1D" w:rsidP="00A3489C"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A3489C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A3489C">
              <w:rPr>
                <w:b/>
                <w:color w:val="0070C0"/>
                <w:szCs w:val="28"/>
              </w:rPr>
              <w:t>для</w:t>
            </w:r>
            <w:r w:rsidR="001A39D8" w:rsidRPr="00A3489C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A3489C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DD1747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 xml:space="preserve">Вместо </w:t>
            </w:r>
            <w:r w:rsidR="00A9765F" w:rsidRPr="000F0B1D">
              <w:rPr>
                <w:rFonts w:ascii="Times New Roman" w:hAnsi="Times New Roman" w:cs="Times New Roman"/>
                <w:szCs w:val="28"/>
              </w:rPr>
              <w:t xml:space="preserve">большого </w:t>
            </w:r>
            <w:r w:rsidR="00BB2BD3" w:rsidRPr="000F0B1D">
              <w:rPr>
                <w:rFonts w:ascii="Times New Roman" w:hAnsi="Times New Roman" w:cs="Times New Roman"/>
                <w:szCs w:val="28"/>
              </w:rPr>
              <w:t>количества</w:t>
            </w:r>
            <w:r w:rsidRPr="000F0B1D">
              <w:rPr>
                <w:rFonts w:ascii="Times New Roman" w:hAnsi="Times New Roman" w:cs="Times New Roman"/>
                <w:szCs w:val="28"/>
              </w:rPr>
              <w:t xml:space="preserve"> платежей и необходимости указания в них более 900 трлн. вариантов реквизитов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д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енежные средства </w:t>
            </w:r>
            <w:proofErr w:type="gramStart"/>
            <w:r w:rsidR="00D05D68" w:rsidRPr="000F0B1D">
              <w:rPr>
                <w:rFonts w:ascii="Times New Roman" w:hAnsi="Times New Roman" w:cs="Times New Roman"/>
                <w:szCs w:val="28"/>
              </w:rPr>
              <w:t>будут</w:t>
            </w:r>
            <w:proofErr w:type="gramEnd"/>
            <w:r w:rsidR="00D05D68" w:rsidRPr="000F0B1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>перечисляются един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налогов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платеж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ом</w:t>
            </w:r>
            <w:r w:rsidR="00AF4FCC" w:rsidRPr="000F0B1D">
              <w:rPr>
                <w:rFonts w:ascii="Times New Roman" w:hAnsi="Times New Roman" w:cs="Times New Roman"/>
                <w:szCs w:val="28"/>
              </w:rPr>
              <w:t xml:space="preserve">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714AE8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A3489C">
              <w:rPr>
                <w:b/>
                <w:color w:val="0070C0"/>
                <w:szCs w:val="28"/>
              </w:rPr>
              <w:t xml:space="preserve"> В к</w:t>
            </w:r>
            <w:r w:rsidR="006F068E" w:rsidRPr="00A3489C">
              <w:rPr>
                <w:b/>
                <w:color w:val="0070C0"/>
                <w:szCs w:val="28"/>
              </w:rPr>
              <w:t xml:space="preserve">акой срок нужно </w:t>
            </w:r>
            <w:proofErr w:type="gramStart"/>
            <w:r w:rsidR="006F068E" w:rsidRPr="00A3489C">
              <w:rPr>
                <w:b/>
                <w:color w:val="0070C0"/>
                <w:szCs w:val="28"/>
              </w:rPr>
              <w:t xml:space="preserve">уплатить ЕНП и </w:t>
            </w:r>
            <w:r w:rsidRPr="00A3489C">
              <w:rPr>
                <w:b/>
                <w:color w:val="0070C0"/>
                <w:szCs w:val="28"/>
              </w:rPr>
              <w:t>н</w:t>
            </w:r>
            <w:r w:rsidR="006F068E" w:rsidRPr="00A3489C">
              <w:rPr>
                <w:b/>
                <w:color w:val="0070C0"/>
                <w:szCs w:val="28"/>
              </w:rPr>
              <w:t>у</w:t>
            </w:r>
            <w:r w:rsidR="00D777A8" w:rsidRPr="00A3489C">
              <w:rPr>
                <w:b/>
                <w:color w:val="0070C0"/>
                <w:szCs w:val="28"/>
              </w:rPr>
              <w:t>жна</w:t>
            </w:r>
            <w:proofErr w:type="gramEnd"/>
            <w:r w:rsidR="00D777A8" w:rsidRPr="00A3489C">
              <w:rPr>
                <w:b/>
                <w:color w:val="0070C0"/>
                <w:szCs w:val="28"/>
              </w:rPr>
              <w:t xml:space="preserve"> ли досрочная уплата, при которой д</w:t>
            </w:r>
            <w:r w:rsidR="00BB0FC9" w:rsidRPr="00A3489C">
              <w:rPr>
                <w:b/>
                <w:color w:val="0070C0"/>
                <w:szCs w:val="28"/>
              </w:rPr>
              <w:t>еньги «мертвым грузом» будут лежать на счетах ФНС</w:t>
            </w:r>
            <w:r w:rsidR="00931484" w:rsidRPr="00A3489C">
              <w:rPr>
                <w:b/>
                <w:color w:val="0070C0"/>
                <w:szCs w:val="28"/>
              </w:rPr>
              <w:t>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</w:t>
            </w:r>
            <w:r w:rsidRPr="004D3520">
              <w:rPr>
                <w:b/>
                <w:color w:val="0070C0"/>
                <w:szCs w:val="28"/>
              </w:rPr>
              <w:t xml:space="preserve">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8757B8" w:rsidRDefault="00414D8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 xml:space="preserve">Можно </w:t>
            </w:r>
            <w:r w:rsidR="00546EC0" w:rsidRPr="00EB59DB">
              <w:rPr>
                <w:b/>
                <w:color w:val="0070C0"/>
                <w:szCs w:val="28"/>
              </w:rPr>
              <w:t xml:space="preserve">ли </w:t>
            </w:r>
            <w:r w:rsidRPr="00EB59DB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EB59DB">
              <w:rPr>
                <w:b/>
                <w:color w:val="0070C0"/>
                <w:szCs w:val="28"/>
              </w:rPr>
              <w:t>переплату</w:t>
            </w:r>
            <w:r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6F4F80" w:rsidRDefault="00414D87" w:rsidP="00C46A3C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414D87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Срок</w:t>
            </w:r>
            <w:r w:rsidR="002A4EF4" w:rsidRPr="006F4F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6F4F80">
              <w:rPr>
                <w:b/>
                <w:color w:val="0070C0"/>
                <w:szCs w:val="28"/>
              </w:rPr>
              <w:t xml:space="preserve"> ЕНП</w:t>
            </w:r>
            <w:r w:rsidR="002A4EF4" w:rsidRPr="006F4F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836B25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proofErr w:type="gramStart"/>
            <w:r w:rsidR="00670A7A" w:rsidRPr="006F4F80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BF4A13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8B6019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C1895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4576A9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proofErr w:type="gramStart"/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proofErr w:type="gramEnd"/>
            <w:r w:rsidR="002C189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806BCA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 xml:space="preserve"> ИП и организации смогут уменьшать </w:t>
            </w:r>
            <w:r w:rsidR="0028764C" w:rsidRPr="006F4F80">
              <w:rPr>
                <w:b/>
                <w:color w:val="0070C0"/>
                <w:szCs w:val="28"/>
              </w:rPr>
              <w:t>УСН страховы</w:t>
            </w:r>
            <w:r w:rsidRPr="006F4F80">
              <w:rPr>
                <w:b/>
                <w:color w:val="0070C0"/>
                <w:szCs w:val="28"/>
              </w:rPr>
              <w:t>ми</w:t>
            </w:r>
            <w:r w:rsidR="0028764C" w:rsidRPr="006F4F80">
              <w:rPr>
                <w:b/>
                <w:color w:val="0070C0"/>
                <w:szCs w:val="28"/>
              </w:rPr>
              <w:t xml:space="preserve"> взнос</w:t>
            </w:r>
            <w:r w:rsidRPr="006F4F80">
              <w:rPr>
                <w:b/>
                <w:color w:val="0070C0"/>
                <w:szCs w:val="28"/>
              </w:rPr>
              <w:t>ами</w:t>
            </w:r>
            <w:r w:rsidR="0028764C" w:rsidRPr="006F4F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3104B3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</w:t>
            </w:r>
            <w:proofErr w:type="gramStart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СВ</w:t>
            </w:r>
            <w:proofErr w:type="gramEnd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4D3520" w:rsidTr="00DD5D6B">
        <w:tc>
          <w:tcPr>
            <w:tcW w:w="14743" w:type="dxa"/>
          </w:tcPr>
          <w:p w:rsidR="00200419" w:rsidRPr="00200419" w:rsidRDefault="00200419" w:rsidP="004F0E72"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Вместо того</w:t>
            </w:r>
            <w:proofErr w:type="gramStart"/>
            <w:r w:rsidRPr="00EB59DB">
              <w:rPr>
                <w:b/>
                <w:color w:val="0070C0"/>
                <w:szCs w:val="28"/>
              </w:rPr>
              <w:t>,</w:t>
            </w:r>
            <w:proofErr w:type="gramEnd"/>
            <w:r w:rsidRPr="00EB59DB">
              <w:rPr>
                <w:b/>
                <w:color w:val="0070C0"/>
                <w:szCs w:val="28"/>
              </w:rPr>
              <w:t xml:space="preserve"> чтобы подать РСВ и 6-НДФЛ, нужно будет каждый месяц за пять дней подавать заявление о суммах начислен</w:t>
            </w:r>
            <w:r w:rsidR="00676734" w:rsidRPr="00EB59DB">
              <w:rPr>
                <w:b/>
                <w:color w:val="0070C0"/>
                <w:szCs w:val="28"/>
              </w:rPr>
              <w:t>ий по страховым взносам и НДФЛ? Увеличиться объём обрабатываемой информации</w:t>
            </w:r>
            <w:r w:rsidR="004F0E72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4E7D1D" w:rsidP="0085562A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</w:t>
            </w:r>
            <w:r w:rsidR="00B42300" w:rsidRPr="00BF4A13">
              <w:rPr>
                <w:rFonts w:ascii="Times New Roman" w:hAnsi="Times New Roman" w:cs="Times New Roman"/>
                <w:szCs w:val="28"/>
              </w:rPr>
              <w:t>е увеличит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ся, поскольку это не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декларация</w:t>
            </w:r>
            <w:r w:rsidR="006207B0" w:rsidRPr="00BF4A13">
              <w:rPr>
                <w:rFonts w:ascii="Times New Roman" w:hAnsi="Times New Roman" w:cs="Times New Roman"/>
                <w:szCs w:val="28"/>
              </w:rPr>
              <w:t>,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 xml:space="preserve"> а 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по </w:t>
            </w:r>
            <w:proofErr w:type="gramStart"/>
            <w:r w:rsidR="008B6019">
              <w:rPr>
                <w:rFonts w:ascii="Times New Roman" w:hAnsi="Times New Roman" w:cs="Times New Roman"/>
                <w:szCs w:val="28"/>
              </w:rPr>
              <w:t>сути</w:t>
            </w:r>
            <w:proofErr w:type="gramEnd"/>
            <w:r w:rsidR="008B6019">
              <w:rPr>
                <w:rFonts w:ascii="Times New Roman" w:hAnsi="Times New Roman" w:cs="Times New Roman"/>
                <w:szCs w:val="28"/>
              </w:rPr>
              <w:t xml:space="preserve"> только указание суммы и вида бюджета для ее распределения. 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85562A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Pr="008757B8" w:rsidRDefault="0093564B" w:rsidP="00D501D9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9D6BC4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proofErr w:type="gramStart"/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proofErr w:type="gramEnd"/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Pr="00DD5D6B" w:rsidRDefault="00233E1E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4F0E72">
              <w:rPr>
                <w:b/>
                <w:color w:val="0070C0"/>
                <w:szCs w:val="28"/>
              </w:rPr>
              <w:t xml:space="preserve"> </w:t>
            </w:r>
            <w:r w:rsidR="00DD5D6B">
              <w:rPr>
                <w:b/>
                <w:color w:val="0070C0"/>
                <w:szCs w:val="28"/>
              </w:rPr>
              <w:t xml:space="preserve">Если Единого платежа не </w:t>
            </w:r>
            <w:proofErr w:type="gramStart"/>
            <w:r w:rsidR="00DD5D6B">
              <w:rPr>
                <w:b/>
                <w:color w:val="0070C0"/>
                <w:szCs w:val="28"/>
              </w:rPr>
              <w:t>хватит</w:t>
            </w:r>
            <w:proofErr w:type="gramEnd"/>
            <w:r w:rsidR="00DD5D6B">
              <w:rPr>
                <w:b/>
                <w:color w:val="0070C0"/>
                <w:szCs w:val="28"/>
              </w:rPr>
              <w:t xml:space="preserve">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1602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</w:t>
            </w:r>
            <w:proofErr w:type="gramStart"/>
            <w:r w:rsidRPr="00A3489C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A3489C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4D3520" w:rsidTr="00DD5D6B">
        <w:tc>
          <w:tcPr>
            <w:tcW w:w="14743" w:type="dxa"/>
          </w:tcPr>
          <w:p w:rsidR="00BD0505" w:rsidRPr="00BD0505" w:rsidRDefault="00BD0505" w:rsidP="00BD0505"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1D665C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>Да, в течени</w:t>
            </w:r>
            <w:proofErr w:type="gramStart"/>
            <w:r w:rsidRPr="00565D6B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565D6B">
              <w:rPr>
                <w:rFonts w:ascii="Times New Roman" w:hAnsi="Times New Roman" w:cs="Times New Roman"/>
                <w:szCs w:val="28"/>
              </w:rPr>
              <w:t xml:space="preserve">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</w:t>
            </w:r>
            <w:proofErr w:type="gramStart"/>
            <w:r w:rsidR="001D665C" w:rsidRPr="00565D6B">
              <w:rPr>
                <w:szCs w:val="28"/>
              </w:rPr>
              <w:t>о</w:t>
            </w:r>
            <w:proofErr w:type="gramEnd"/>
            <w:r w:rsidR="001D665C" w:rsidRPr="00565D6B">
              <w:rPr>
                <w:szCs w:val="28"/>
              </w:rPr>
              <w:t xml:space="preserve">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1D665C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Pr="00863BDD" w:rsidRDefault="00863BDD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742573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AC58E8" w:rsidRDefault="00AC58E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1D665C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3365C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4F0E7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381AC5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новая </w:t>
            </w:r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9040C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253E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F14A95" w:rsidRDefault="00402259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</w:t>
            </w:r>
            <w:proofErr w:type="spellStart"/>
            <w:r w:rsidR="00F14A95" w:rsidRPr="00696A7E">
              <w:rPr>
                <w:b/>
                <w:color w:val="0070C0"/>
                <w:szCs w:val="28"/>
              </w:rPr>
              <w:t>камералку</w:t>
            </w:r>
            <w:proofErr w:type="spellEnd"/>
            <w:r w:rsidR="00F14A95" w:rsidRPr="00696A7E">
              <w:rPr>
                <w:b/>
                <w:color w:val="0070C0"/>
                <w:szCs w:val="28"/>
              </w:rPr>
              <w:t xml:space="preserve">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381AC5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погашены исходя </w:t>
            </w:r>
            <w:proofErr w:type="gramStart"/>
            <w:r w:rsidR="00381AC5" w:rsidRPr="004F0E72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7F4DC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7F4DC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2E4BF0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604071" w:rsidRDefault="0060407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04071">
              <w:rPr>
                <w:b/>
                <w:color w:val="0070C0"/>
                <w:szCs w:val="28"/>
              </w:rPr>
              <w:t xml:space="preserve">Как </w:t>
            </w:r>
            <w:r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DF0EC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EB31D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1D665C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</w:t>
            </w:r>
            <w:proofErr w:type="gramStart"/>
            <w:r w:rsidR="002E4BF0">
              <w:rPr>
                <w:rFonts w:ascii="Times New Roman" w:hAnsi="Times New Roman" w:cs="Times New Roman"/>
                <w:szCs w:val="28"/>
              </w:rPr>
              <w:t>будет влиять на состояние расчетов налогоплательщика с бюджетом и</w:t>
            </w:r>
            <w:proofErr w:type="gramEnd"/>
            <w:r w:rsidR="002E4BF0">
              <w:rPr>
                <w:rFonts w:ascii="Times New Roman" w:hAnsi="Times New Roman" w:cs="Times New Roman"/>
                <w:szCs w:val="28"/>
              </w:rPr>
              <w:t xml:space="preserve"> будет исключаться из справки об исполнении обязанности.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786C95" w:rsidRDefault="004216CF" w:rsidP="00786C9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</w:t>
            </w:r>
            <w:proofErr w:type="spellStart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разруливание</w:t>
            </w:r>
            <w:proofErr w:type="spellEnd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непонятных ситуаций в лицевом счете, возникших не по вине самого налогоплательщика.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15126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Если </w:t>
            </w:r>
            <w:proofErr w:type="gramStart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налоговая</w:t>
            </w:r>
            <w:proofErr w:type="gramEnd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157C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</w:t>
            </w:r>
            <w:proofErr w:type="gramStart"/>
            <w:r w:rsidRPr="00786C95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786C95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237979" w:rsidRDefault="0033114A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</w:t>
            </w:r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proofErr w:type="spellStart"/>
            <w:r w:rsidR="0082170C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авто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списание</w:t>
            </w:r>
            <w:proofErr w:type="spellEnd"/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3749CA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сумм</w:t>
            </w:r>
            <w:r w:rsidR="002253EE">
              <w:rPr>
                <w:rFonts w:ascii="Times New Roman" w:hAnsi="Times New Roman" w:cs="Times New Roman"/>
                <w:b/>
                <w:color w:val="0070C0"/>
                <w:szCs w:val="28"/>
              </w:rPr>
              <w:t>,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F51BB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BF400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076462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850B7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E7396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3F25AA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>за просрочку уплаты до 30 дней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а.</w:t>
            </w:r>
            <w:r w:rsidR="003F73B5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A672EB" w:rsidRPr="004F0E72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будет произведен только в 2023 году в поправках ко второму чтению предоставляется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Кроме того, поправками может быть предусмотрена возможность учесть сумму положительного сальдо ЕНС в счет уплаты предстоящей обязанности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714AE8" w:rsidP="008C104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714AE8">
              <w:rPr>
                <w:b/>
                <w:color w:val="0070C0"/>
                <w:szCs w:val="28"/>
              </w:rPr>
              <w:lastRenderedPageBreak/>
              <w:t>Можно ли будет «хранить</w:t>
            </w:r>
            <w:r>
              <w:rPr>
                <w:b/>
                <w:color w:val="0070C0"/>
                <w:szCs w:val="28"/>
              </w:rPr>
              <w:t>»</w:t>
            </w:r>
            <w:r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DA2A3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возникновения, либо до образования отрицательного сальдо ЕНС.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F5246E" w:rsidP="00BD0505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5217D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AD1E9F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 xml:space="preserve"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4D3520" w:rsidTr="00DD5D6B">
        <w:tc>
          <w:tcPr>
            <w:tcW w:w="14743" w:type="dxa"/>
          </w:tcPr>
          <w:p w:rsidR="003C0022" w:rsidRDefault="003C0022" w:rsidP="003C0022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3C002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A65FF6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4F0E72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t xml:space="preserve"> Переплата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F0E72">
              <w:rPr>
                <w:szCs w:val="28"/>
              </w:rPr>
              <w:t xml:space="preserve">на налогах может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 xml:space="preserve">Как будут поступать в бюджеты денежные средства по налогам, имеющим авансовые платежи (платежи, уплачиваемые </w:t>
            </w:r>
            <w:proofErr w:type="gramStart"/>
            <w:r w:rsidRPr="004D3520">
              <w:rPr>
                <w:b/>
                <w:color w:val="0070C0"/>
                <w:szCs w:val="28"/>
              </w:rPr>
              <w:t>ранее</w:t>
            </w:r>
            <w:proofErr w:type="gramEnd"/>
            <w:r w:rsidRPr="004D3520">
              <w:rPr>
                <w:b/>
                <w:color w:val="0070C0"/>
                <w:szCs w:val="28"/>
              </w:rPr>
              <w:t xml:space="preserve">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8C6360" w:rsidRDefault="008C6360" w:rsidP="008C6360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253EE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9F4050" w:rsidRPr="009F4050"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8C6360" w:rsidRDefault="00233E1E" w:rsidP="00D31FB8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A50082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 xml:space="preserve">Если размер налогового обязательства не совпадает с величиной, указанной в декларации, какая цифра </w:t>
            </w:r>
            <w:proofErr w:type="gramStart"/>
            <w:r w:rsidR="00905127" w:rsidRPr="00D31FB8">
              <w:rPr>
                <w:b/>
                <w:color w:val="0070C0"/>
                <w:szCs w:val="28"/>
              </w:rPr>
              <w:t>принимается корректной и от какой</w:t>
            </w:r>
            <w:proofErr w:type="gramEnd"/>
            <w:r w:rsidR="00905127" w:rsidRPr="00D31FB8">
              <w:rPr>
                <w:b/>
                <w:color w:val="0070C0"/>
                <w:szCs w:val="28"/>
              </w:rPr>
              <w:t xml:space="preserve">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A672E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 xml:space="preserve">отличаются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 xml:space="preserve">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Pr="00AD0339" w:rsidRDefault="00AD0339" w:rsidP="00AD0339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 w:rsidRPr="0021602E">
              <w:rPr>
                <w:b/>
                <w:color w:val="0070C0"/>
                <w:szCs w:val="28"/>
              </w:rPr>
              <w:t xml:space="preserve">Будет ли считаться недоимкой ситуация, когда уведомление об исчисленном налоге подано </w:t>
            </w:r>
            <w:proofErr w:type="gramStart"/>
            <w:r w:rsidRPr="0021602E">
              <w:rPr>
                <w:b/>
                <w:color w:val="0070C0"/>
                <w:szCs w:val="28"/>
              </w:rPr>
              <w:t>позже</w:t>
            </w:r>
            <w:proofErr w:type="gramEnd"/>
            <w:r w:rsidRPr="0021602E">
              <w:rPr>
                <w:b/>
                <w:color w:val="0070C0"/>
                <w:szCs w:val="28"/>
              </w:rPr>
              <w:t xml:space="preserve">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1602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</w:p>
    <w:sectPr w:rsidR="0085562A" w:rsidSect="00B176BC"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9C" w:rsidRDefault="007C199C" w:rsidP="006A2C9F">
      <w:r>
        <w:separator/>
      </w:r>
    </w:p>
  </w:endnote>
  <w:endnote w:type="continuationSeparator" w:id="0">
    <w:p w:rsidR="007C199C" w:rsidRDefault="007C199C" w:rsidP="006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9C" w:rsidRDefault="007C199C" w:rsidP="006A2C9F">
      <w:r>
        <w:separator/>
      </w:r>
    </w:p>
  </w:footnote>
  <w:footnote w:type="continuationSeparator" w:id="0">
    <w:p w:rsidR="007C199C" w:rsidRDefault="007C199C" w:rsidP="006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B5467"/>
    <w:rsid w:val="004C14EE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65E5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657AD-4735-470B-8120-340E42AC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Orlov, Mikhail</dc:creator>
  <cp:lastModifiedBy>Мурчич Светлана Викторовна</cp:lastModifiedBy>
  <cp:revision>2</cp:revision>
  <cp:lastPrinted>2022-04-29T12:38:00Z</cp:lastPrinted>
  <dcterms:created xsi:type="dcterms:W3CDTF">2022-05-06T10:15:00Z</dcterms:created>
  <dcterms:modified xsi:type="dcterms:W3CDTF">2022-05-06T10:15:00Z</dcterms:modified>
</cp:coreProperties>
</file>