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613" w:rsidRPr="00B76485" w:rsidRDefault="002116FC" w:rsidP="005626E0">
      <w:p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Добрый день уважаемые коллеги и участники!</w:t>
      </w:r>
    </w:p>
    <w:p w:rsidR="001E6ACE" w:rsidRDefault="001E6ACE" w:rsidP="001E6ACE">
      <w:pPr>
        <w:jc w:val="center"/>
        <w:rPr>
          <w:rFonts w:cs="Times New Roman"/>
          <w:color w:val="000000" w:themeColor="text1"/>
          <w:szCs w:val="28"/>
        </w:rPr>
      </w:pPr>
      <w:r w:rsidRPr="001E6ACE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381D3519" wp14:editId="538ADD4B">
            <wp:extent cx="3234265" cy="18192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160" cy="182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FC" w:rsidRPr="00B76485" w:rsidRDefault="008753C3" w:rsidP="005626E0">
      <w:p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С 25 ноября 2020 года при регистрации О</w:t>
      </w:r>
      <w:r w:rsidR="005626E0" w:rsidRPr="00B76485">
        <w:rPr>
          <w:rFonts w:cs="Times New Roman"/>
          <w:color w:val="000000" w:themeColor="text1"/>
          <w:szCs w:val="28"/>
        </w:rPr>
        <w:t xml:space="preserve">бщества с ограниченной ответственностью </w:t>
      </w:r>
      <w:r w:rsidRPr="00B76485">
        <w:rPr>
          <w:rFonts w:cs="Times New Roman"/>
          <w:color w:val="000000" w:themeColor="text1"/>
          <w:szCs w:val="28"/>
        </w:rPr>
        <w:t>можно использовать типовой устав.</w:t>
      </w:r>
      <w:r w:rsidR="00B46BF1" w:rsidRPr="00B76485">
        <w:rPr>
          <w:rFonts w:cs="Times New Roman"/>
          <w:color w:val="000000" w:themeColor="text1"/>
          <w:szCs w:val="28"/>
        </w:rPr>
        <w:t xml:space="preserve"> Всего разработано 36 типовых уставов, они утверждены Пр</w:t>
      </w:r>
      <w:r w:rsidR="008F2BCE">
        <w:rPr>
          <w:rFonts w:cs="Times New Roman"/>
          <w:color w:val="000000" w:themeColor="text1"/>
          <w:szCs w:val="28"/>
        </w:rPr>
        <w:t xml:space="preserve">иказом Минэкономразвития РФ от </w:t>
      </w:r>
      <w:r w:rsidR="001A6FBD" w:rsidRPr="001A6FBD">
        <w:rPr>
          <w:rFonts w:cs="Times New Roman"/>
          <w:color w:val="000000" w:themeColor="text1"/>
          <w:szCs w:val="28"/>
        </w:rPr>
        <w:t>0</w:t>
      </w:r>
      <w:r w:rsidR="00B46BF1" w:rsidRPr="00B76485">
        <w:rPr>
          <w:rFonts w:cs="Times New Roman"/>
          <w:color w:val="000000" w:themeColor="text1"/>
          <w:szCs w:val="28"/>
        </w:rPr>
        <w:t>1</w:t>
      </w:r>
      <w:r w:rsidR="00CF77B7">
        <w:rPr>
          <w:rFonts w:cs="Times New Roman"/>
          <w:color w:val="000000" w:themeColor="text1"/>
          <w:szCs w:val="28"/>
        </w:rPr>
        <w:t> </w:t>
      </w:r>
      <w:r w:rsidR="005626E0" w:rsidRPr="00B76485">
        <w:rPr>
          <w:rFonts w:cs="Times New Roman"/>
          <w:color w:val="000000" w:themeColor="text1"/>
          <w:szCs w:val="28"/>
        </w:rPr>
        <w:t xml:space="preserve">августа </w:t>
      </w:r>
      <w:r w:rsidR="00B46BF1" w:rsidRPr="00B76485">
        <w:rPr>
          <w:rFonts w:cs="Times New Roman"/>
          <w:color w:val="000000" w:themeColor="text1"/>
          <w:szCs w:val="28"/>
        </w:rPr>
        <w:t>2018</w:t>
      </w:r>
      <w:r w:rsidR="005626E0" w:rsidRPr="00B76485">
        <w:rPr>
          <w:rFonts w:cs="Times New Roman"/>
          <w:color w:val="000000" w:themeColor="text1"/>
          <w:szCs w:val="28"/>
        </w:rPr>
        <w:t xml:space="preserve"> года</w:t>
      </w:r>
      <w:r w:rsidR="00B46BF1" w:rsidRPr="00B76485">
        <w:rPr>
          <w:rFonts w:cs="Times New Roman"/>
          <w:color w:val="000000" w:themeColor="text1"/>
          <w:szCs w:val="28"/>
        </w:rPr>
        <w:t xml:space="preserve"> № 411.</w:t>
      </w:r>
    </w:p>
    <w:p w:rsidR="008753C3" w:rsidRDefault="002116FC" w:rsidP="005626E0">
      <w:p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Типов</w:t>
      </w:r>
      <w:r w:rsidR="008753C3" w:rsidRPr="00B76485">
        <w:rPr>
          <w:rFonts w:cs="Times New Roman"/>
          <w:color w:val="000000" w:themeColor="text1"/>
          <w:szCs w:val="28"/>
        </w:rPr>
        <w:t>ые</w:t>
      </w:r>
      <w:r w:rsidRPr="00B76485">
        <w:rPr>
          <w:rFonts w:cs="Times New Roman"/>
          <w:color w:val="000000" w:themeColor="text1"/>
          <w:szCs w:val="28"/>
        </w:rPr>
        <w:t xml:space="preserve"> устав</w:t>
      </w:r>
      <w:r w:rsidR="008753C3" w:rsidRPr="00B76485">
        <w:rPr>
          <w:rFonts w:cs="Times New Roman"/>
          <w:color w:val="000000" w:themeColor="text1"/>
          <w:szCs w:val="28"/>
        </w:rPr>
        <w:t>ы</w:t>
      </w:r>
      <w:r w:rsidRPr="00B76485">
        <w:rPr>
          <w:rFonts w:cs="Times New Roman"/>
          <w:color w:val="000000" w:themeColor="text1"/>
          <w:szCs w:val="28"/>
        </w:rPr>
        <w:t xml:space="preserve"> – это </w:t>
      </w:r>
      <w:r w:rsidR="002369AB">
        <w:rPr>
          <w:rFonts w:cs="Times New Roman"/>
          <w:color w:val="000000" w:themeColor="text1"/>
          <w:szCs w:val="28"/>
        </w:rPr>
        <w:t>р</w:t>
      </w:r>
      <w:r w:rsidR="008753C3" w:rsidRPr="00B76485">
        <w:rPr>
          <w:rFonts w:cs="Times New Roman"/>
          <w:color w:val="000000" w:themeColor="text1"/>
          <w:szCs w:val="28"/>
        </w:rPr>
        <w:t>егламентированные варианты учредительных документ</w:t>
      </w:r>
      <w:r w:rsidR="00B46BF1" w:rsidRPr="00B76485">
        <w:rPr>
          <w:rFonts w:cs="Times New Roman"/>
          <w:color w:val="000000" w:themeColor="text1"/>
          <w:szCs w:val="28"/>
        </w:rPr>
        <w:t>ов. Они короткие, универсальные</w:t>
      </w:r>
      <w:r w:rsidR="008753C3" w:rsidRPr="00B76485">
        <w:rPr>
          <w:rFonts w:cs="Times New Roman"/>
          <w:color w:val="000000" w:themeColor="text1"/>
          <w:szCs w:val="28"/>
        </w:rPr>
        <w:t xml:space="preserve"> и содержат только необходимые нормы закона. </w:t>
      </w:r>
    </w:p>
    <w:p w:rsidR="002369AB" w:rsidRPr="00B76485" w:rsidRDefault="00A12D09" w:rsidP="005626E0">
      <w:pPr>
        <w:rPr>
          <w:rFonts w:cs="Times New Roman"/>
          <w:color w:val="000000" w:themeColor="text1"/>
          <w:szCs w:val="28"/>
        </w:rPr>
      </w:pPr>
      <w:r w:rsidRPr="00A12D09">
        <w:rPr>
          <w:rFonts w:cs="Times New Roman"/>
          <w:color w:val="000000" w:themeColor="text1"/>
          <w:szCs w:val="28"/>
        </w:rPr>
        <w:t xml:space="preserve">Типовые уставы </w:t>
      </w:r>
      <w:r>
        <w:rPr>
          <w:rFonts w:cs="Times New Roman"/>
          <w:color w:val="000000" w:themeColor="text1"/>
          <w:szCs w:val="28"/>
        </w:rPr>
        <w:t xml:space="preserve">созданы </w:t>
      </w:r>
      <w:r w:rsidRPr="00A12D09">
        <w:rPr>
          <w:rFonts w:cs="Times New Roman"/>
          <w:color w:val="000000" w:themeColor="text1"/>
          <w:szCs w:val="28"/>
        </w:rPr>
        <w:t>в помощь собственникам бизнеса</w:t>
      </w:r>
      <w:r>
        <w:rPr>
          <w:rFonts w:cs="Times New Roman"/>
          <w:color w:val="000000" w:themeColor="text1"/>
          <w:szCs w:val="28"/>
        </w:rPr>
        <w:t xml:space="preserve"> с целью </w:t>
      </w:r>
      <w:r w:rsidR="00576D6E">
        <w:rPr>
          <w:rFonts w:cs="Times New Roman"/>
          <w:color w:val="000000" w:themeColor="text1"/>
          <w:szCs w:val="28"/>
        </w:rPr>
        <w:t xml:space="preserve">сокращения </w:t>
      </w:r>
      <w:r w:rsidR="007B2244">
        <w:rPr>
          <w:rFonts w:cs="Times New Roman"/>
          <w:color w:val="000000" w:themeColor="text1"/>
          <w:szCs w:val="28"/>
        </w:rPr>
        <w:t>трудозатрат и расходов, а также</w:t>
      </w:r>
      <w:r w:rsidR="008F2BCE">
        <w:rPr>
          <w:rFonts w:cs="Times New Roman"/>
          <w:color w:val="000000" w:themeColor="text1"/>
          <w:szCs w:val="28"/>
        </w:rPr>
        <w:t xml:space="preserve"> с целью</w:t>
      </w:r>
      <w:r w:rsidR="007B2244"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</w:rPr>
        <w:t>упростить процес</w:t>
      </w:r>
      <w:r w:rsidR="00AE215A">
        <w:rPr>
          <w:rFonts w:cs="Times New Roman"/>
          <w:color w:val="000000" w:themeColor="text1"/>
          <w:szCs w:val="28"/>
        </w:rPr>
        <w:t>с</w:t>
      </w:r>
      <w:r>
        <w:rPr>
          <w:rFonts w:cs="Times New Roman"/>
          <w:color w:val="000000" w:themeColor="text1"/>
          <w:szCs w:val="28"/>
        </w:rPr>
        <w:t xml:space="preserve"> регист</w:t>
      </w:r>
      <w:r w:rsidR="00AE215A">
        <w:rPr>
          <w:rFonts w:cs="Times New Roman"/>
          <w:color w:val="000000" w:themeColor="text1"/>
          <w:szCs w:val="28"/>
        </w:rPr>
        <w:t>рации.</w:t>
      </w:r>
    </w:p>
    <w:p w:rsidR="002116FC" w:rsidRDefault="002116FC" w:rsidP="005626E0">
      <w:p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 xml:space="preserve">На основании </w:t>
      </w:r>
      <w:r w:rsidR="005626E0" w:rsidRPr="00B76485">
        <w:rPr>
          <w:rFonts w:cs="Times New Roman"/>
          <w:color w:val="000000" w:themeColor="text1"/>
          <w:szCs w:val="28"/>
        </w:rPr>
        <w:t>т</w:t>
      </w:r>
      <w:r w:rsidRPr="00B76485">
        <w:rPr>
          <w:rFonts w:cs="Times New Roman"/>
          <w:color w:val="000000" w:themeColor="text1"/>
          <w:szCs w:val="28"/>
        </w:rPr>
        <w:t>ипового устава могут действовать как вновь созданные, так и уже действующие общества.</w:t>
      </w:r>
      <w:r w:rsidR="005626E0" w:rsidRPr="00B76485">
        <w:rPr>
          <w:rFonts w:cs="Times New Roman"/>
          <w:color w:val="000000" w:themeColor="text1"/>
          <w:szCs w:val="28"/>
        </w:rPr>
        <w:t xml:space="preserve"> </w:t>
      </w:r>
    </w:p>
    <w:p w:rsidR="001E6ACE" w:rsidRPr="00B76485" w:rsidRDefault="001E6ACE" w:rsidP="001E6ACE">
      <w:pPr>
        <w:jc w:val="center"/>
        <w:rPr>
          <w:rFonts w:cs="Times New Roman"/>
          <w:color w:val="000000" w:themeColor="text1"/>
          <w:szCs w:val="28"/>
        </w:rPr>
      </w:pPr>
      <w:r w:rsidRPr="001E6ACE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11585E97" wp14:editId="06318041">
            <wp:extent cx="3928533" cy="220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9082" cy="221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F9" w:rsidRPr="00B76485" w:rsidRDefault="00ED7FF9" w:rsidP="005626E0">
      <w:p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Применять типовые уставы не могут организации в случае, если</w:t>
      </w:r>
      <w:r w:rsidR="005626E0" w:rsidRPr="00B76485">
        <w:rPr>
          <w:rFonts w:cs="Times New Roman"/>
          <w:color w:val="000000" w:themeColor="text1"/>
          <w:szCs w:val="28"/>
        </w:rPr>
        <w:t xml:space="preserve"> в них</w:t>
      </w:r>
      <w:r w:rsidRPr="00B76485">
        <w:rPr>
          <w:rFonts w:cs="Times New Roman"/>
          <w:color w:val="000000" w:themeColor="text1"/>
          <w:szCs w:val="28"/>
        </w:rPr>
        <w:t>:</w:t>
      </w:r>
    </w:p>
    <w:p w:rsidR="00ED7FF9" w:rsidRPr="00B76485" w:rsidRDefault="00ED7FF9" w:rsidP="005626E0">
      <w:pPr>
        <w:pStyle w:val="a5"/>
        <w:numPr>
          <w:ilvl w:val="0"/>
          <w:numId w:val="7"/>
        </w:num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Есть или будет совет директоров и (или) ревизионная комиссия</w:t>
      </w:r>
      <w:r w:rsidR="005626E0" w:rsidRPr="00B76485">
        <w:rPr>
          <w:rFonts w:cs="Times New Roman"/>
          <w:color w:val="000000" w:themeColor="text1"/>
          <w:szCs w:val="28"/>
        </w:rPr>
        <w:t>.</w:t>
      </w:r>
    </w:p>
    <w:p w:rsidR="00ED7FF9" w:rsidRPr="00B76485" w:rsidRDefault="00ED7FF9" w:rsidP="005626E0">
      <w:pPr>
        <w:pStyle w:val="a5"/>
        <w:numPr>
          <w:ilvl w:val="0"/>
          <w:numId w:val="7"/>
        </w:num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Планируется или ведется деятель</w:t>
      </w:r>
      <w:r w:rsidR="005626E0" w:rsidRPr="00B76485">
        <w:rPr>
          <w:rFonts w:cs="Times New Roman"/>
          <w:color w:val="000000" w:themeColor="text1"/>
          <w:szCs w:val="28"/>
        </w:rPr>
        <w:t>ность, требующая лицензирования.</w:t>
      </w:r>
    </w:p>
    <w:p w:rsidR="00EE3F4F" w:rsidRDefault="00ED7FF9" w:rsidP="005626E0">
      <w:pPr>
        <w:pStyle w:val="a5"/>
        <w:numPr>
          <w:ilvl w:val="0"/>
          <w:numId w:val="7"/>
        </w:num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Используется или будет использоваться печать.</w:t>
      </w:r>
    </w:p>
    <w:p w:rsidR="001E6ACE" w:rsidRPr="00B76485" w:rsidRDefault="001E6ACE" w:rsidP="001E6ACE">
      <w:pPr>
        <w:pStyle w:val="a5"/>
        <w:ind w:left="1429" w:firstLine="0"/>
        <w:jc w:val="center"/>
        <w:rPr>
          <w:rFonts w:cs="Times New Roman"/>
          <w:color w:val="000000" w:themeColor="text1"/>
          <w:szCs w:val="28"/>
        </w:rPr>
      </w:pPr>
      <w:r w:rsidRPr="001E6ACE">
        <w:rPr>
          <w:rFonts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3411F656" wp14:editId="302407FA">
            <wp:extent cx="3728509" cy="209728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3864" cy="210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4F" w:rsidRPr="00B76485" w:rsidRDefault="00EE3F4F" w:rsidP="005626E0">
      <w:pPr>
        <w:rPr>
          <w:rFonts w:cs="Times New Roman"/>
          <w:b/>
          <w:color w:val="000000" w:themeColor="text1"/>
          <w:szCs w:val="28"/>
        </w:rPr>
      </w:pPr>
      <w:r w:rsidRPr="00B76485">
        <w:rPr>
          <w:rFonts w:cs="Times New Roman"/>
          <w:b/>
          <w:color w:val="000000" w:themeColor="text1"/>
          <w:szCs w:val="28"/>
        </w:rPr>
        <w:t>Существует ряд преимуществ использования типовых уставов:</w:t>
      </w:r>
    </w:p>
    <w:p w:rsidR="00EE3F4F" w:rsidRPr="00B76485" w:rsidRDefault="00B11BA7" w:rsidP="005626E0">
      <w:pPr>
        <w:pStyle w:val="a5"/>
        <w:numPr>
          <w:ilvl w:val="0"/>
          <w:numId w:val="5"/>
        </w:num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Эк</w:t>
      </w:r>
      <w:r w:rsidR="00B46BF1" w:rsidRPr="00B76485">
        <w:rPr>
          <w:rFonts w:cs="Times New Roman"/>
          <w:color w:val="000000" w:themeColor="text1"/>
          <w:szCs w:val="28"/>
        </w:rPr>
        <w:t>о</w:t>
      </w:r>
      <w:r w:rsidRPr="00B76485">
        <w:rPr>
          <w:rFonts w:cs="Times New Roman"/>
          <w:color w:val="000000" w:themeColor="text1"/>
          <w:szCs w:val="28"/>
        </w:rPr>
        <w:t xml:space="preserve">номия времени на составление и утверждение устава общества, на его оформление </w:t>
      </w:r>
      <w:r w:rsidR="00362EF4" w:rsidRPr="00B76485">
        <w:rPr>
          <w:rFonts w:cs="Times New Roman"/>
          <w:color w:val="000000" w:themeColor="text1"/>
          <w:szCs w:val="28"/>
        </w:rPr>
        <w:t>для государственной регистрации.</w:t>
      </w:r>
    </w:p>
    <w:p w:rsidR="002342A5" w:rsidRPr="00B76485" w:rsidRDefault="002342A5" w:rsidP="005626E0">
      <w:pPr>
        <w:pStyle w:val="a5"/>
        <w:numPr>
          <w:ilvl w:val="0"/>
          <w:numId w:val="5"/>
        </w:num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Исключается риск отказа в</w:t>
      </w:r>
      <w:r w:rsidR="00771063" w:rsidRPr="00B76485">
        <w:rPr>
          <w:rFonts w:cs="Times New Roman"/>
          <w:color w:val="000000" w:themeColor="text1"/>
          <w:szCs w:val="28"/>
        </w:rPr>
        <w:t xml:space="preserve"> государственной </w:t>
      </w:r>
      <w:r w:rsidRPr="00B76485">
        <w:rPr>
          <w:rFonts w:cs="Times New Roman"/>
          <w:color w:val="000000" w:themeColor="text1"/>
          <w:szCs w:val="28"/>
        </w:rPr>
        <w:t>регистрации из-за ошибок в учредительном документе. Типовые уставы соответств</w:t>
      </w:r>
      <w:r w:rsidR="00362EF4" w:rsidRPr="00B76485">
        <w:rPr>
          <w:rFonts w:cs="Times New Roman"/>
          <w:color w:val="000000" w:themeColor="text1"/>
          <w:szCs w:val="28"/>
        </w:rPr>
        <w:t>уют всем законодательным нормам.</w:t>
      </w:r>
    </w:p>
    <w:p w:rsidR="00C50356" w:rsidRPr="00B76485" w:rsidRDefault="00C50356" w:rsidP="005626E0">
      <w:pPr>
        <w:pStyle w:val="a5"/>
        <w:numPr>
          <w:ilvl w:val="0"/>
          <w:numId w:val="5"/>
        </w:num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В случае изменения законодательства, вносить изменения в типовой устав не нужно — его дорабатывает и принимает Минэкономразвития.</w:t>
      </w:r>
    </w:p>
    <w:p w:rsidR="00362EF4" w:rsidRPr="00B76485" w:rsidRDefault="00362EF4" w:rsidP="005626E0">
      <w:pPr>
        <w:pStyle w:val="a5"/>
        <w:numPr>
          <w:ilvl w:val="0"/>
          <w:numId w:val="5"/>
        </w:num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 xml:space="preserve">Типовые уставы имеют юридическую силу и в электронном виде. </w:t>
      </w:r>
      <w:r w:rsidR="002342A5" w:rsidRPr="00B76485">
        <w:rPr>
          <w:rFonts w:cs="Times New Roman"/>
          <w:color w:val="000000" w:themeColor="text1"/>
          <w:szCs w:val="28"/>
        </w:rPr>
        <w:t>Нет необходимости распечатывать типовые уставы и хранить их надлежащим образом среди прочих документов.</w:t>
      </w:r>
    </w:p>
    <w:p w:rsidR="002342A5" w:rsidRPr="00B76485" w:rsidRDefault="00362EF4" w:rsidP="005626E0">
      <w:pPr>
        <w:pStyle w:val="a5"/>
        <w:numPr>
          <w:ilvl w:val="0"/>
          <w:numId w:val="5"/>
        </w:num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Типовой устав не предоставляется в регистрирующий орган.</w:t>
      </w:r>
    </w:p>
    <w:p w:rsidR="00771063" w:rsidRPr="00B76485" w:rsidRDefault="00771063" w:rsidP="005626E0">
      <w:pPr>
        <w:pStyle w:val="a5"/>
        <w:numPr>
          <w:ilvl w:val="0"/>
          <w:numId w:val="5"/>
        </w:num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Не нужно представлять устав контрагентам, банкам или нотариусам — все тексты есть в интернете.</w:t>
      </w:r>
    </w:p>
    <w:p w:rsidR="00EE3F4F" w:rsidRPr="00B76485" w:rsidRDefault="00EE15BA" w:rsidP="005626E0">
      <w:pPr>
        <w:pStyle w:val="a5"/>
        <w:numPr>
          <w:ilvl w:val="0"/>
          <w:numId w:val="5"/>
        </w:num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Внесение изменений в сведения об ООО не потребует изменения устава. В типовых уставах не указывается ни наименование, ни адрес, ни ви</w:t>
      </w:r>
      <w:r w:rsidR="00B46BF1" w:rsidRPr="00B76485">
        <w:rPr>
          <w:rFonts w:cs="Times New Roman"/>
          <w:color w:val="000000" w:themeColor="text1"/>
          <w:szCs w:val="28"/>
        </w:rPr>
        <w:t xml:space="preserve">ды деятельности, также в </w:t>
      </w:r>
      <w:r w:rsidR="00ED7FF9" w:rsidRPr="00B76485">
        <w:rPr>
          <w:rFonts w:cs="Times New Roman"/>
          <w:color w:val="000000" w:themeColor="text1"/>
          <w:szCs w:val="28"/>
        </w:rPr>
        <w:t>типовых уставах нет информации о размере уставного капитала.</w:t>
      </w:r>
      <w:r w:rsidRPr="00B76485">
        <w:rPr>
          <w:rFonts w:cs="Times New Roman"/>
          <w:color w:val="000000" w:themeColor="text1"/>
          <w:szCs w:val="28"/>
        </w:rPr>
        <w:t xml:space="preserve"> Если эту информацию нужно изменить, будет достаточно подать в налогов</w:t>
      </w:r>
      <w:r w:rsidR="005626E0" w:rsidRPr="00B76485">
        <w:rPr>
          <w:rFonts w:cs="Times New Roman"/>
          <w:color w:val="000000" w:themeColor="text1"/>
          <w:szCs w:val="28"/>
        </w:rPr>
        <w:t>ые органы</w:t>
      </w:r>
      <w:r w:rsidRPr="00B76485">
        <w:rPr>
          <w:rFonts w:cs="Times New Roman"/>
          <w:color w:val="000000" w:themeColor="text1"/>
          <w:szCs w:val="28"/>
        </w:rPr>
        <w:t xml:space="preserve"> заявление по форме № Р13014.</w:t>
      </w:r>
    </w:p>
    <w:p w:rsidR="008753C3" w:rsidRPr="00B76485" w:rsidRDefault="008F2BCE" w:rsidP="005626E0">
      <w:pPr>
        <w:pStyle w:val="a5"/>
        <w:numPr>
          <w:ilvl w:val="0"/>
          <w:numId w:val="5"/>
        </w:num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Кроме того типовой устав н</w:t>
      </w:r>
      <w:r w:rsidR="00B11BA7" w:rsidRPr="00B76485">
        <w:rPr>
          <w:rFonts w:cs="Times New Roman"/>
          <w:color w:val="000000" w:themeColor="text1"/>
          <w:szCs w:val="28"/>
        </w:rPr>
        <w:t>е нужно заверять у нотариуса.</w:t>
      </w:r>
    </w:p>
    <w:p w:rsidR="00EE3F4F" w:rsidRPr="00B76485" w:rsidRDefault="001E6ACE" w:rsidP="001E6ACE">
      <w:pPr>
        <w:jc w:val="center"/>
        <w:rPr>
          <w:rFonts w:cs="Times New Roman"/>
          <w:color w:val="000000" w:themeColor="text1"/>
          <w:szCs w:val="28"/>
        </w:rPr>
      </w:pPr>
      <w:r w:rsidRPr="001E6ACE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7152C747" wp14:editId="0FB3D73F">
            <wp:extent cx="3590925" cy="20198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01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4F" w:rsidRPr="00B76485" w:rsidRDefault="00B11BA7" w:rsidP="005626E0">
      <w:pPr>
        <w:rPr>
          <w:rFonts w:cs="Times New Roman"/>
          <w:b/>
          <w:color w:val="000000" w:themeColor="text1"/>
          <w:szCs w:val="28"/>
        </w:rPr>
      </w:pPr>
      <w:r w:rsidRPr="00B76485">
        <w:rPr>
          <w:rFonts w:cs="Times New Roman"/>
          <w:b/>
          <w:color w:val="000000" w:themeColor="text1"/>
          <w:szCs w:val="28"/>
        </w:rPr>
        <w:lastRenderedPageBreak/>
        <w:t>Все 36 типовых уставов отличаются друг от друга сочетанием условий по следующим вопросам:</w:t>
      </w:r>
    </w:p>
    <w:tbl>
      <w:tblPr>
        <w:tblStyle w:val="a6"/>
        <w:tblW w:w="93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678"/>
        <w:gridCol w:w="4678"/>
      </w:tblGrid>
      <w:tr w:rsidR="00B76485" w:rsidRPr="001A6FBD" w:rsidTr="008D2C60">
        <w:tc>
          <w:tcPr>
            <w:tcW w:w="9356" w:type="dxa"/>
            <w:gridSpan w:val="2"/>
            <w:vAlign w:val="center"/>
          </w:tcPr>
          <w:p w:rsidR="00C75066" w:rsidRPr="001A6FBD" w:rsidRDefault="00C75066" w:rsidP="005626E0">
            <w:pPr>
              <w:tabs>
                <w:tab w:val="left" w:pos="1195"/>
              </w:tabs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1A6FBD">
              <w:rPr>
                <w:rFonts w:cs="Times New Roman"/>
                <w:b/>
                <w:color w:val="000000" w:themeColor="text1"/>
                <w:szCs w:val="28"/>
              </w:rPr>
              <w:t>Возможность выхода участника из общества</w:t>
            </w:r>
          </w:p>
        </w:tc>
      </w:tr>
      <w:tr w:rsidR="00B76485" w:rsidRPr="001A6FBD" w:rsidTr="008D2C60">
        <w:tc>
          <w:tcPr>
            <w:tcW w:w="4678" w:type="dxa"/>
          </w:tcPr>
          <w:p w:rsidR="00C75066" w:rsidRPr="001A6FBD" w:rsidRDefault="00C75066" w:rsidP="005626E0">
            <w:pPr>
              <w:pStyle w:val="a5"/>
              <w:tabs>
                <w:tab w:val="left" w:pos="1195"/>
              </w:tabs>
              <w:ind w:left="0" w:firstLine="0"/>
              <w:rPr>
                <w:rFonts w:cs="Times New Roman"/>
                <w:color w:val="000000" w:themeColor="text1"/>
                <w:szCs w:val="28"/>
              </w:rPr>
            </w:pPr>
            <w:r w:rsidRPr="001A6FBD">
              <w:rPr>
                <w:rFonts w:cs="Times New Roman"/>
                <w:color w:val="000000" w:themeColor="text1"/>
                <w:szCs w:val="28"/>
              </w:rPr>
              <w:t>Участник вправе выйти из общества независимо от согласия других его участников и общества, направив заявление об этом обществу.</w:t>
            </w:r>
          </w:p>
        </w:tc>
        <w:tc>
          <w:tcPr>
            <w:tcW w:w="4678" w:type="dxa"/>
          </w:tcPr>
          <w:p w:rsidR="00C75066" w:rsidRPr="001A6FBD" w:rsidRDefault="00C75066" w:rsidP="005626E0">
            <w:pPr>
              <w:pStyle w:val="a5"/>
              <w:tabs>
                <w:tab w:val="left" w:pos="1195"/>
              </w:tabs>
              <w:ind w:left="0" w:firstLine="0"/>
              <w:rPr>
                <w:rFonts w:cs="Times New Roman"/>
                <w:color w:val="000000" w:themeColor="text1"/>
                <w:szCs w:val="28"/>
              </w:rPr>
            </w:pPr>
            <w:r w:rsidRPr="001A6FBD">
              <w:rPr>
                <w:rFonts w:cs="Times New Roman"/>
                <w:color w:val="000000" w:themeColor="text1"/>
                <w:szCs w:val="28"/>
              </w:rPr>
              <w:t>Заявление о выходе из общества должно быть удостоверено нотариально или выход участника из общества не предусмотрен.</w:t>
            </w:r>
          </w:p>
        </w:tc>
      </w:tr>
      <w:tr w:rsidR="00B76485" w:rsidRPr="001A6FBD" w:rsidTr="008D2C60">
        <w:tc>
          <w:tcPr>
            <w:tcW w:w="9356" w:type="dxa"/>
            <w:gridSpan w:val="2"/>
            <w:vAlign w:val="center"/>
          </w:tcPr>
          <w:p w:rsidR="0053783D" w:rsidRPr="001A6FBD" w:rsidRDefault="0053783D" w:rsidP="005626E0">
            <w:pPr>
              <w:pStyle w:val="a5"/>
              <w:tabs>
                <w:tab w:val="left" w:pos="1195"/>
              </w:tabs>
              <w:ind w:left="0" w:firstLine="0"/>
              <w:rPr>
                <w:rFonts w:cs="Times New Roman"/>
                <w:color w:val="000000" w:themeColor="text1"/>
                <w:szCs w:val="28"/>
              </w:rPr>
            </w:pPr>
            <w:r w:rsidRPr="001A6FBD">
              <w:rPr>
                <w:rFonts w:cs="Times New Roman"/>
                <w:b/>
                <w:color w:val="000000" w:themeColor="text1"/>
                <w:szCs w:val="28"/>
              </w:rPr>
              <w:t>Порядок перехода доли (части доли) участника общества к одному или нескольким участникам данного общества</w:t>
            </w:r>
          </w:p>
        </w:tc>
      </w:tr>
      <w:tr w:rsidR="00B76485" w:rsidRPr="001A6FBD" w:rsidTr="008D2C60">
        <w:tc>
          <w:tcPr>
            <w:tcW w:w="4678" w:type="dxa"/>
          </w:tcPr>
          <w:p w:rsidR="0053783D" w:rsidRPr="001A6FBD" w:rsidRDefault="0053783D" w:rsidP="005626E0">
            <w:pPr>
              <w:tabs>
                <w:tab w:val="left" w:pos="1195"/>
              </w:tabs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1A6FBD">
              <w:rPr>
                <w:rFonts w:cs="Times New Roman"/>
                <w:b/>
                <w:color w:val="000000" w:themeColor="text1"/>
                <w:szCs w:val="28"/>
              </w:rPr>
              <w:t>Без согласия остальных участников общества</w:t>
            </w:r>
          </w:p>
          <w:p w:rsidR="0053783D" w:rsidRPr="001A6FBD" w:rsidRDefault="0053783D" w:rsidP="005626E0">
            <w:pPr>
              <w:pStyle w:val="a5"/>
              <w:tabs>
                <w:tab w:val="left" w:pos="1195"/>
              </w:tabs>
              <w:ind w:left="0" w:firstLine="0"/>
              <w:rPr>
                <w:rFonts w:cs="Times New Roman"/>
                <w:color w:val="000000" w:themeColor="text1"/>
                <w:szCs w:val="28"/>
              </w:rPr>
            </w:pPr>
            <w:r w:rsidRPr="001A6FBD">
              <w:rPr>
                <w:rFonts w:cs="Times New Roman"/>
                <w:color w:val="000000" w:themeColor="text1"/>
                <w:szCs w:val="28"/>
              </w:rPr>
              <w:t>Участник общества вправе продать или осуществить отчуждение иным образом своей доли или ее части в уставном капитале общества одному или нескольким участникам данного общества без согласия остальных участников общества.</w:t>
            </w:r>
          </w:p>
        </w:tc>
        <w:tc>
          <w:tcPr>
            <w:tcW w:w="4678" w:type="dxa"/>
          </w:tcPr>
          <w:p w:rsidR="0053783D" w:rsidRPr="001A6FBD" w:rsidRDefault="0053783D" w:rsidP="005626E0">
            <w:pPr>
              <w:tabs>
                <w:tab w:val="left" w:pos="1195"/>
              </w:tabs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1A6FBD">
              <w:rPr>
                <w:rFonts w:cs="Times New Roman"/>
                <w:b/>
                <w:color w:val="000000" w:themeColor="text1"/>
                <w:szCs w:val="28"/>
              </w:rPr>
              <w:t>С согласия остальных участников общества</w:t>
            </w:r>
          </w:p>
          <w:p w:rsidR="0053783D" w:rsidRPr="001A6FBD" w:rsidRDefault="0053783D" w:rsidP="005626E0">
            <w:pPr>
              <w:pStyle w:val="a5"/>
              <w:tabs>
                <w:tab w:val="left" w:pos="1195"/>
              </w:tabs>
              <w:ind w:left="0" w:firstLine="0"/>
              <w:rPr>
                <w:rFonts w:cs="Times New Roman"/>
                <w:color w:val="000000" w:themeColor="text1"/>
                <w:szCs w:val="28"/>
              </w:rPr>
            </w:pPr>
            <w:r w:rsidRPr="001A6FBD">
              <w:rPr>
                <w:rFonts w:cs="Times New Roman"/>
                <w:color w:val="000000" w:themeColor="text1"/>
                <w:szCs w:val="28"/>
              </w:rPr>
              <w:t>Участник общества вправе продать или осуществить отчуждение иным образом своей доли или ее части в уставном капитале общества одному или нескольким участникам данного общества с согласия остальных участников общества.</w:t>
            </w:r>
          </w:p>
        </w:tc>
      </w:tr>
      <w:tr w:rsidR="00B76485" w:rsidRPr="001A6FBD" w:rsidTr="008D2C60">
        <w:tc>
          <w:tcPr>
            <w:tcW w:w="9356" w:type="dxa"/>
            <w:gridSpan w:val="2"/>
            <w:vAlign w:val="center"/>
          </w:tcPr>
          <w:p w:rsidR="0053783D" w:rsidRPr="001A6FBD" w:rsidRDefault="0053783D" w:rsidP="005626E0">
            <w:pPr>
              <w:tabs>
                <w:tab w:val="left" w:pos="1195"/>
              </w:tabs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1A6FBD">
              <w:rPr>
                <w:rFonts w:cs="Times New Roman"/>
                <w:b/>
                <w:color w:val="000000" w:themeColor="text1"/>
                <w:szCs w:val="28"/>
              </w:rPr>
              <w:t>Порядок перехода доли (части доли) участника общества к третьим лицам</w:t>
            </w:r>
          </w:p>
        </w:tc>
      </w:tr>
      <w:tr w:rsidR="00B76485" w:rsidRPr="001A6FBD" w:rsidTr="008D2C60">
        <w:tc>
          <w:tcPr>
            <w:tcW w:w="4678" w:type="dxa"/>
          </w:tcPr>
          <w:p w:rsidR="0053783D" w:rsidRPr="001A6FBD" w:rsidRDefault="0053783D" w:rsidP="005626E0">
            <w:pPr>
              <w:tabs>
                <w:tab w:val="left" w:pos="1195"/>
              </w:tabs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1A6FBD">
              <w:rPr>
                <w:rFonts w:cs="Times New Roman"/>
                <w:b/>
                <w:color w:val="000000" w:themeColor="text1"/>
                <w:szCs w:val="28"/>
              </w:rPr>
              <w:t>Без согласия остальных участников общества</w:t>
            </w:r>
          </w:p>
          <w:p w:rsidR="0053783D" w:rsidRPr="001A6FBD" w:rsidRDefault="0053783D" w:rsidP="005626E0">
            <w:pPr>
              <w:tabs>
                <w:tab w:val="left" w:pos="1195"/>
              </w:tabs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1A6FBD">
              <w:rPr>
                <w:rFonts w:cs="Times New Roman"/>
                <w:color w:val="000000" w:themeColor="text1"/>
                <w:szCs w:val="28"/>
              </w:rPr>
              <w:t>Участник общества вправе продать или осуществить отчуждение иным образом своей доли или ее части в уставном капитале общества третьим лицам без согласия остальных участников общества.</w:t>
            </w:r>
          </w:p>
        </w:tc>
        <w:tc>
          <w:tcPr>
            <w:tcW w:w="4678" w:type="dxa"/>
          </w:tcPr>
          <w:p w:rsidR="0053783D" w:rsidRPr="001A6FBD" w:rsidRDefault="0053783D" w:rsidP="005626E0">
            <w:pPr>
              <w:tabs>
                <w:tab w:val="left" w:pos="1195"/>
              </w:tabs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1A6FBD">
              <w:rPr>
                <w:rFonts w:cs="Times New Roman"/>
                <w:b/>
                <w:color w:val="000000" w:themeColor="text1"/>
                <w:szCs w:val="28"/>
              </w:rPr>
              <w:t>С согласия остальных участников общества</w:t>
            </w:r>
          </w:p>
          <w:p w:rsidR="0053783D" w:rsidRPr="001A6FBD" w:rsidRDefault="0053783D" w:rsidP="005626E0">
            <w:pPr>
              <w:tabs>
                <w:tab w:val="left" w:pos="1195"/>
              </w:tabs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1A6FBD">
              <w:rPr>
                <w:rFonts w:cs="Times New Roman"/>
                <w:color w:val="000000" w:themeColor="text1"/>
                <w:szCs w:val="28"/>
              </w:rPr>
              <w:t>Участник общества вправе продать или осуществить отчуждение иным образом своей доли или ее части в уставном капитале общества третьим лицам с согласия остальных участников общества.</w:t>
            </w:r>
          </w:p>
        </w:tc>
      </w:tr>
    </w:tbl>
    <w:p w:rsidR="00C21091" w:rsidRDefault="00C555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1554775" wp14:editId="3FA3167D">
            <wp:extent cx="4098513" cy="23056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331" cy="2308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6"/>
        <w:tblW w:w="93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118"/>
        <w:gridCol w:w="1560"/>
        <w:gridCol w:w="1559"/>
        <w:gridCol w:w="3119"/>
      </w:tblGrid>
      <w:tr w:rsidR="00B76485" w:rsidRPr="00576D6E" w:rsidTr="008D2C60">
        <w:tc>
          <w:tcPr>
            <w:tcW w:w="9356" w:type="dxa"/>
            <w:gridSpan w:val="4"/>
            <w:vAlign w:val="center"/>
          </w:tcPr>
          <w:p w:rsidR="0053783D" w:rsidRPr="00576D6E" w:rsidRDefault="0053783D" w:rsidP="005626E0">
            <w:pPr>
              <w:tabs>
                <w:tab w:val="left" w:pos="1195"/>
              </w:tabs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576D6E">
              <w:rPr>
                <w:rFonts w:cs="Times New Roman"/>
                <w:b/>
                <w:color w:val="000000" w:themeColor="text1"/>
                <w:szCs w:val="28"/>
              </w:rPr>
              <w:lastRenderedPageBreak/>
              <w:t>Участники общества обладают преимущественным правом покупки доли (части доли) участника общества, который отчуждает её третьим лицам</w:t>
            </w:r>
          </w:p>
        </w:tc>
      </w:tr>
      <w:tr w:rsidR="00B76485" w:rsidRPr="00576D6E" w:rsidTr="008D2C60">
        <w:tc>
          <w:tcPr>
            <w:tcW w:w="4678" w:type="dxa"/>
            <w:gridSpan w:val="2"/>
          </w:tcPr>
          <w:p w:rsidR="0053783D" w:rsidRPr="00576D6E" w:rsidRDefault="0053783D" w:rsidP="005626E0">
            <w:pPr>
              <w:tabs>
                <w:tab w:val="left" w:pos="1195"/>
              </w:tabs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576D6E">
              <w:rPr>
                <w:rFonts w:cs="Times New Roman"/>
                <w:b/>
                <w:color w:val="000000" w:themeColor="text1"/>
                <w:szCs w:val="28"/>
              </w:rPr>
              <w:t>Да</w:t>
            </w:r>
          </w:p>
          <w:p w:rsidR="0053783D" w:rsidRPr="00576D6E" w:rsidRDefault="0053783D" w:rsidP="00811D20">
            <w:pPr>
              <w:tabs>
                <w:tab w:val="left" w:pos="1195"/>
              </w:tabs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576D6E">
              <w:rPr>
                <w:rFonts w:cs="Times New Roman"/>
                <w:color w:val="000000" w:themeColor="text1"/>
                <w:szCs w:val="28"/>
              </w:rPr>
              <w:t>Участники общества пользуются преимущественным правом покупки доли или части доли участника общества</w:t>
            </w:r>
            <w:r w:rsidR="00811D20" w:rsidRPr="00576D6E">
              <w:rPr>
                <w:rFonts w:cs="Times New Roman"/>
                <w:color w:val="000000" w:themeColor="text1"/>
                <w:szCs w:val="28"/>
              </w:rPr>
              <w:t>.</w:t>
            </w:r>
            <w:r w:rsidRPr="00576D6E">
              <w:rPr>
                <w:rFonts w:cs="Times New Roman"/>
                <w:color w:val="000000" w:themeColor="text1"/>
                <w:szCs w:val="28"/>
              </w:rPr>
              <w:t xml:space="preserve"> </w:t>
            </w:r>
          </w:p>
        </w:tc>
        <w:tc>
          <w:tcPr>
            <w:tcW w:w="4678" w:type="dxa"/>
            <w:gridSpan w:val="2"/>
          </w:tcPr>
          <w:p w:rsidR="0053783D" w:rsidRPr="00576D6E" w:rsidRDefault="0053783D" w:rsidP="005626E0">
            <w:pPr>
              <w:tabs>
                <w:tab w:val="left" w:pos="1195"/>
              </w:tabs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576D6E">
              <w:rPr>
                <w:rFonts w:cs="Times New Roman"/>
                <w:b/>
                <w:color w:val="000000" w:themeColor="text1"/>
                <w:szCs w:val="28"/>
              </w:rPr>
              <w:t>Нет</w:t>
            </w:r>
          </w:p>
          <w:p w:rsidR="0053783D" w:rsidRPr="00576D6E" w:rsidRDefault="0053783D" w:rsidP="005626E0">
            <w:pPr>
              <w:tabs>
                <w:tab w:val="left" w:pos="1195"/>
              </w:tabs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576D6E">
              <w:rPr>
                <w:rFonts w:cs="Times New Roman"/>
                <w:color w:val="000000" w:themeColor="text1"/>
                <w:szCs w:val="28"/>
              </w:rPr>
              <w:t>Участники общества не обладают преимущественным правом покупки доли или части доли участника общества, который производит ее отчуждение третьим лицам.</w:t>
            </w:r>
          </w:p>
        </w:tc>
      </w:tr>
      <w:tr w:rsidR="00B76485" w:rsidRPr="00576D6E" w:rsidTr="008D2C60">
        <w:tc>
          <w:tcPr>
            <w:tcW w:w="9356" w:type="dxa"/>
            <w:gridSpan w:val="4"/>
            <w:vAlign w:val="center"/>
          </w:tcPr>
          <w:p w:rsidR="0053783D" w:rsidRPr="00576D6E" w:rsidRDefault="0053783D" w:rsidP="005626E0">
            <w:pPr>
              <w:tabs>
                <w:tab w:val="left" w:pos="1195"/>
              </w:tabs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576D6E">
              <w:rPr>
                <w:rFonts w:cs="Times New Roman"/>
                <w:b/>
                <w:color w:val="000000" w:themeColor="text1"/>
                <w:szCs w:val="28"/>
              </w:rPr>
              <w:t>Порядок перехода доли участника общества к его наследникам/правопреемникам</w:t>
            </w:r>
          </w:p>
        </w:tc>
      </w:tr>
      <w:tr w:rsidR="00B76485" w:rsidRPr="00576D6E" w:rsidTr="008D2C60">
        <w:tc>
          <w:tcPr>
            <w:tcW w:w="4678" w:type="dxa"/>
            <w:gridSpan w:val="2"/>
          </w:tcPr>
          <w:p w:rsidR="0053783D" w:rsidRPr="00576D6E" w:rsidRDefault="0053783D" w:rsidP="00811D20">
            <w:pPr>
              <w:tabs>
                <w:tab w:val="left" w:pos="1195"/>
              </w:tabs>
              <w:spacing w:line="276" w:lineRule="auto"/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576D6E">
              <w:rPr>
                <w:rFonts w:cs="Times New Roman"/>
                <w:b/>
                <w:color w:val="000000" w:themeColor="text1"/>
                <w:szCs w:val="28"/>
              </w:rPr>
              <w:t>Без согласия остальных участников общества</w:t>
            </w:r>
          </w:p>
          <w:p w:rsidR="0053783D" w:rsidRPr="00576D6E" w:rsidRDefault="0053783D" w:rsidP="00811D20">
            <w:pPr>
              <w:tabs>
                <w:tab w:val="left" w:pos="1195"/>
              </w:tabs>
              <w:spacing w:line="276" w:lineRule="auto"/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576D6E">
              <w:rPr>
                <w:rFonts w:cs="Times New Roman"/>
                <w:color w:val="000000" w:themeColor="text1"/>
                <w:szCs w:val="28"/>
              </w:rPr>
              <w:t>Доли в уставном капитале общества переходят к наследникам граждан и к правопреемникам юридических лиц, являвшихся участниками общества, без согласия остальных участников общества.</w:t>
            </w:r>
          </w:p>
        </w:tc>
        <w:tc>
          <w:tcPr>
            <w:tcW w:w="4678" w:type="dxa"/>
            <w:gridSpan w:val="2"/>
          </w:tcPr>
          <w:p w:rsidR="0053783D" w:rsidRPr="00576D6E" w:rsidRDefault="0053783D" w:rsidP="00811D20">
            <w:pPr>
              <w:tabs>
                <w:tab w:val="left" w:pos="1195"/>
              </w:tabs>
              <w:spacing w:line="276" w:lineRule="auto"/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576D6E">
              <w:rPr>
                <w:rFonts w:cs="Times New Roman"/>
                <w:b/>
                <w:color w:val="000000" w:themeColor="text1"/>
                <w:szCs w:val="28"/>
              </w:rPr>
              <w:t>С согласия остальных участников общества</w:t>
            </w:r>
          </w:p>
          <w:p w:rsidR="0053783D" w:rsidRPr="00576D6E" w:rsidRDefault="0053783D" w:rsidP="00811D20">
            <w:pPr>
              <w:tabs>
                <w:tab w:val="left" w:pos="1195"/>
              </w:tabs>
              <w:spacing w:line="276" w:lineRule="auto"/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576D6E">
              <w:rPr>
                <w:rFonts w:cs="Times New Roman"/>
                <w:color w:val="000000" w:themeColor="text1"/>
                <w:szCs w:val="28"/>
              </w:rPr>
              <w:t>Доля в уставном капитале общества переходит к наследникам граждан и к правопреемникам юридических лиц, являвшихся участниками общества</w:t>
            </w:r>
            <w:r w:rsidR="00394774" w:rsidRPr="00576D6E">
              <w:rPr>
                <w:rFonts w:cs="Times New Roman"/>
                <w:color w:val="000000" w:themeColor="text1"/>
                <w:szCs w:val="28"/>
              </w:rPr>
              <w:t>,</w:t>
            </w:r>
            <w:r w:rsidRPr="00576D6E">
              <w:rPr>
                <w:rFonts w:cs="Times New Roman"/>
                <w:color w:val="000000" w:themeColor="text1"/>
                <w:szCs w:val="28"/>
              </w:rPr>
              <w:t xml:space="preserve"> при условии получения согласия остальных участников общества.</w:t>
            </w:r>
          </w:p>
        </w:tc>
      </w:tr>
      <w:tr w:rsidR="00B76485" w:rsidRPr="00576D6E" w:rsidTr="008D2C60">
        <w:tc>
          <w:tcPr>
            <w:tcW w:w="9356" w:type="dxa"/>
            <w:gridSpan w:val="4"/>
            <w:vAlign w:val="center"/>
          </w:tcPr>
          <w:p w:rsidR="004B439F" w:rsidRPr="00576D6E" w:rsidRDefault="0053783D" w:rsidP="001E6ACE">
            <w:pPr>
              <w:pStyle w:val="a5"/>
              <w:tabs>
                <w:tab w:val="left" w:pos="1195"/>
              </w:tabs>
              <w:ind w:left="0" w:firstLine="0"/>
              <w:jc w:val="center"/>
              <w:rPr>
                <w:rFonts w:cs="Times New Roman"/>
                <w:b/>
                <w:color w:val="000000" w:themeColor="text1"/>
                <w:szCs w:val="28"/>
              </w:rPr>
            </w:pPr>
            <w:r w:rsidRPr="00576D6E">
              <w:rPr>
                <w:rFonts w:cs="Times New Roman"/>
                <w:b/>
                <w:color w:val="000000" w:themeColor="text1"/>
                <w:szCs w:val="28"/>
              </w:rPr>
              <w:t>Единоличный исполнительный орган общества</w:t>
            </w:r>
          </w:p>
        </w:tc>
      </w:tr>
      <w:tr w:rsidR="00B76485" w:rsidRPr="00576D6E" w:rsidTr="008D2C60">
        <w:tc>
          <w:tcPr>
            <w:tcW w:w="3118" w:type="dxa"/>
          </w:tcPr>
          <w:p w:rsidR="0053783D" w:rsidRPr="00576D6E" w:rsidRDefault="0053783D" w:rsidP="00576D6E">
            <w:pPr>
              <w:tabs>
                <w:tab w:val="left" w:pos="1195"/>
              </w:tabs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576D6E">
              <w:rPr>
                <w:rFonts w:cs="Times New Roman"/>
                <w:b/>
                <w:color w:val="000000" w:themeColor="text1"/>
                <w:szCs w:val="28"/>
              </w:rPr>
              <w:t>Одно лицо (генеральный директор)</w:t>
            </w:r>
          </w:p>
          <w:p w:rsidR="0053783D" w:rsidRPr="00576D6E" w:rsidRDefault="0053783D" w:rsidP="005626E0">
            <w:pPr>
              <w:pStyle w:val="a5"/>
              <w:tabs>
                <w:tab w:val="left" w:pos="1195"/>
              </w:tabs>
              <w:ind w:left="0" w:firstLine="0"/>
              <w:rPr>
                <w:rFonts w:cs="Times New Roman"/>
                <w:color w:val="000000" w:themeColor="text1"/>
                <w:szCs w:val="28"/>
              </w:rPr>
            </w:pPr>
            <w:r w:rsidRPr="00576D6E">
              <w:rPr>
                <w:rFonts w:cs="Times New Roman"/>
                <w:color w:val="000000" w:themeColor="text1"/>
                <w:szCs w:val="28"/>
              </w:rPr>
              <w:t>Руководство текущей деятельностью общества осуществляет единоличный исполнительный орган общества (генеральный директор), который избирается общим собранием участников общества сроком на пять лет.</w:t>
            </w:r>
          </w:p>
        </w:tc>
        <w:tc>
          <w:tcPr>
            <w:tcW w:w="3119" w:type="dxa"/>
            <w:gridSpan w:val="2"/>
          </w:tcPr>
          <w:p w:rsidR="008D2C60" w:rsidRPr="00576D6E" w:rsidRDefault="008D2C60" w:rsidP="005626E0">
            <w:pPr>
              <w:tabs>
                <w:tab w:val="left" w:pos="1195"/>
              </w:tabs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576D6E">
              <w:rPr>
                <w:rFonts w:cs="Times New Roman"/>
                <w:b/>
                <w:color w:val="000000" w:themeColor="text1"/>
                <w:szCs w:val="28"/>
              </w:rPr>
              <w:t xml:space="preserve">Каждый участник </w:t>
            </w:r>
            <w:proofErr w:type="gramStart"/>
            <w:r w:rsidRPr="00576D6E">
              <w:rPr>
                <w:rFonts w:cs="Times New Roman"/>
                <w:b/>
                <w:color w:val="000000" w:themeColor="text1"/>
                <w:szCs w:val="28"/>
              </w:rPr>
              <w:t>общества</w:t>
            </w:r>
            <w:proofErr w:type="gramEnd"/>
            <w:r w:rsidRPr="00576D6E">
              <w:rPr>
                <w:rFonts w:cs="Times New Roman"/>
                <w:b/>
                <w:color w:val="000000" w:themeColor="text1"/>
                <w:szCs w:val="28"/>
              </w:rPr>
              <w:t xml:space="preserve"> самостоятельно действующий директор</w:t>
            </w:r>
          </w:p>
          <w:p w:rsidR="0053783D" w:rsidRPr="00576D6E" w:rsidRDefault="008D2C60" w:rsidP="005626E0">
            <w:pPr>
              <w:pStyle w:val="a5"/>
              <w:tabs>
                <w:tab w:val="left" w:pos="1195"/>
              </w:tabs>
              <w:ind w:left="0" w:firstLine="0"/>
              <w:rPr>
                <w:rFonts w:cs="Times New Roman"/>
                <w:color w:val="000000" w:themeColor="text1"/>
                <w:szCs w:val="28"/>
              </w:rPr>
            </w:pPr>
            <w:r w:rsidRPr="00576D6E">
              <w:rPr>
                <w:rFonts w:cs="Times New Roman"/>
                <w:color w:val="000000" w:themeColor="text1"/>
                <w:szCs w:val="28"/>
              </w:rPr>
              <w:t>Каждый участник общества является единоличным исполнительным органом общества (директором) до тех пор, пока не перестанет быть участником общества, и самостоятельно действует от имени общества.</w:t>
            </w:r>
          </w:p>
        </w:tc>
        <w:tc>
          <w:tcPr>
            <w:tcW w:w="3119" w:type="dxa"/>
          </w:tcPr>
          <w:p w:rsidR="008D2C60" w:rsidRPr="00576D6E" w:rsidRDefault="008D2C60" w:rsidP="005626E0">
            <w:pPr>
              <w:tabs>
                <w:tab w:val="left" w:pos="1195"/>
              </w:tabs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576D6E">
              <w:rPr>
                <w:rFonts w:cs="Times New Roman"/>
                <w:b/>
                <w:color w:val="000000" w:themeColor="text1"/>
                <w:szCs w:val="28"/>
              </w:rPr>
              <w:t xml:space="preserve">Все участники </w:t>
            </w:r>
            <w:proofErr w:type="gramStart"/>
            <w:r w:rsidRPr="00576D6E">
              <w:rPr>
                <w:rFonts w:cs="Times New Roman"/>
                <w:b/>
                <w:color w:val="000000" w:themeColor="text1"/>
                <w:szCs w:val="28"/>
              </w:rPr>
              <w:t>общества</w:t>
            </w:r>
            <w:proofErr w:type="gramEnd"/>
            <w:r w:rsidRPr="00576D6E">
              <w:rPr>
                <w:rFonts w:cs="Times New Roman"/>
                <w:b/>
                <w:color w:val="000000" w:themeColor="text1"/>
                <w:szCs w:val="28"/>
              </w:rPr>
              <w:t xml:space="preserve"> совместно действующие директора</w:t>
            </w:r>
          </w:p>
          <w:p w:rsidR="0053783D" w:rsidRPr="00576D6E" w:rsidRDefault="008D2C60" w:rsidP="005626E0">
            <w:pPr>
              <w:pStyle w:val="a5"/>
              <w:tabs>
                <w:tab w:val="left" w:pos="1195"/>
              </w:tabs>
              <w:ind w:left="0" w:firstLine="0"/>
              <w:rPr>
                <w:rFonts w:cs="Times New Roman"/>
                <w:color w:val="000000" w:themeColor="text1"/>
                <w:szCs w:val="28"/>
              </w:rPr>
            </w:pPr>
            <w:r w:rsidRPr="00576D6E">
              <w:rPr>
                <w:rFonts w:cs="Times New Roman"/>
                <w:color w:val="000000" w:themeColor="text1"/>
                <w:szCs w:val="28"/>
              </w:rPr>
              <w:t xml:space="preserve">При наличии в обществе более одного участника, каждый участник общества, действуя совместно с остальными участниками общества, осуществляет полномочия единоличного исполнительного органа общества (директора) до тех пор, </w:t>
            </w:r>
            <w:r w:rsidRPr="00576D6E">
              <w:rPr>
                <w:rFonts w:cs="Times New Roman"/>
                <w:color w:val="000000" w:themeColor="text1"/>
                <w:szCs w:val="28"/>
              </w:rPr>
              <w:lastRenderedPageBreak/>
              <w:t>пока не перестанет быть участником общества.</w:t>
            </w:r>
          </w:p>
        </w:tc>
      </w:tr>
      <w:tr w:rsidR="00B76485" w:rsidRPr="001A6FBD" w:rsidTr="008D2C60">
        <w:tc>
          <w:tcPr>
            <w:tcW w:w="9356" w:type="dxa"/>
            <w:gridSpan w:val="4"/>
          </w:tcPr>
          <w:p w:rsidR="0053783D" w:rsidRPr="00576D6E" w:rsidRDefault="008D2C60" w:rsidP="005626E0">
            <w:pPr>
              <w:pStyle w:val="a5"/>
              <w:tabs>
                <w:tab w:val="left" w:pos="1195"/>
              </w:tabs>
              <w:ind w:left="0"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576D6E">
              <w:rPr>
                <w:rFonts w:cs="Times New Roman"/>
                <w:b/>
                <w:color w:val="000000" w:themeColor="text1"/>
                <w:szCs w:val="28"/>
              </w:rPr>
              <w:lastRenderedPageBreak/>
              <w:t>Принятие общим собранием участников общества решения и состав участников общества, присутствовавших при его принятии, подтверждаются</w:t>
            </w:r>
          </w:p>
        </w:tc>
      </w:tr>
      <w:tr w:rsidR="00B76485" w:rsidRPr="001A6FBD" w:rsidTr="008D2C60">
        <w:tc>
          <w:tcPr>
            <w:tcW w:w="4678" w:type="dxa"/>
            <w:gridSpan w:val="2"/>
          </w:tcPr>
          <w:p w:rsidR="008D2C60" w:rsidRPr="00576D6E" w:rsidRDefault="008D2C60" w:rsidP="005626E0">
            <w:pPr>
              <w:tabs>
                <w:tab w:val="left" w:pos="1195"/>
              </w:tabs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576D6E">
              <w:rPr>
                <w:rFonts w:cs="Times New Roman"/>
                <w:b/>
                <w:color w:val="000000" w:themeColor="text1"/>
                <w:szCs w:val="28"/>
              </w:rPr>
              <w:t>Нотариусом</w:t>
            </w:r>
          </w:p>
          <w:p w:rsidR="0053783D" w:rsidRPr="00576D6E" w:rsidRDefault="008D2C60" w:rsidP="005626E0">
            <w:pPr>
              <w:pStyle w:val="a5"/>
              <w:tabs>
                <w:tab w:val="left" w:pos="1195"/>
              </w:tabs>
              <w:ind w:left="0" w:firstLine="0"/>
              <w:rPr>
                <w:rFonts w:cs="Times New Roman"/>
                <w:color w:val="000000" w:themeColor="text1"/>
                <w:szCs w:val="28"/>
              </w:rPr>
            </w:pPr>
            <w:r w:rsidRPr="00576D6E">
              <w:rPr>
                <w:rFonts w:cs="Times New Roman"/>
                <w:color w:val="000000" w:themeColor="text1"/>
                <w:szCs w:val="28"/>
              </w:rPr>
              <w:t>Принятие общим собранием участников общества решения и состав участников общества, присутствовавших при его принятии, подтверждаются путем нотариального удостоверения.</w:t>
            </w:r>
          </w:p>
        </w:tc>
        <w:tc>
          <w:tcPr>
            <w:tcW w:w="4678" w:type="dxa"/>
            <w:gridSpan w:val="2"/>
          </w:tcPr>
          <w:p w:rsidR="008D2C60" w:rsidRPr="00576D6E" w:rsidRDefault="008D2C60" w:rsidP="005626E0">
            <w:pPr>
              <w:tabs>
                <w:tab w:val="left" w:pos="1195"/>
              </w:tabs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576D6E">
              <w:rPr>
                <w:rFonts w:cs="Times New Roman"/>
                <w:b/>
                <w:color w:val="000000" w:themeColor="text1"/>
                <w:szCs w:val="28"/>
              </w:rPr>
              <w:t>Путем подписания протокола общего собрания участников общества всеми участниками общества, участвовавшими в общем собрании участников общества</w:t>
            </w:r>
          </w:p>
          <w:p w:rsidR="0053783D" w:rsidRPr="00576D6E" w:rsidRDefault="008D2C60" w:rsidP="005626E0">
            <w:pPr>
              <w:pStyle w:val="a5"/>
              <w:tabs>
                <w:tab w:val="left" w:pos="1195"/>
              </w:tabs>
              <w:ind w:left="0" w:firstLine="0"/>
              <w:rPr>
                <w:rFonts w:cs="Times New Roman"/>
                <w:color w:val="000000" w:themeColor="text1"/>
                <w:szCs w:val="28"/>
              </w:rPr>
            </w:pPr>
            <w:r w:rsidRPr="00576D6E">
              <w:rPr>
                <w:rFonts w:cs="Times New Roman"/>
                <w:color w:val="000000" w:themeColor="text1"/>
                <w:szCs w:val="28"/>
              </w:rPr>
              <w:t>Принятие общим собранием участников общества решения и состав участников общества, присутствовавших при его принятии, подтверждаются путем подписания протокола общего собрания участников общества всеми участниками общества, принявшими участие в соответствующем общем собрании участников общества.</w:t>
            </w:r>
          </w:p>
        </w:tc>
      </w:tr>
    </w:tbl>
    <w:p w:rsidR="00771063" w:rsidRPr="00B76485" w:rsidRDefault="00771063" w:rsidP="005626E0">
      <w:pPr>
        <w:pStyle w:val="a5"/>
        <w:tabs>
          <w:tab w:val="left" w:pos="1195"/>
        </w:tabs>
        <w:ind w:left="1429" w:firstLine="0"/>
        <w:rPr>
          <w:rFonts w:cs="Times New Roman"/>
          <w:b/>
          <w:color w:val="000000" w:themeColor="text1"/>
          <w:szCs w:val="28"/>
        </w:rPr>
      </w:pPr>
      <w:bookmarkStart w:id="0" w:name="_GoBack"/>
      <w:bookmarkEnd w:id="0"/>
    </w:p>
    <w:p w:rsidR="001E6ACE" w:rsidRDefault="001E6ACE" w:rsidP="001E6ACE">
      <w:pPr>
        <w:tabs>
          <w:tab w:val="left" w:pos="1195"/>
        </w:tabs>
        <w:jc w:val="center"/>
        <w:rPr>
          <w:rFonts w:cs="Times New Roman"/>
          <w:color w:val="000000" w:themeColor="text1"/>
          <w:szCs w:val="28"/>
        </w:rPr>
      </w:pPr>
      <w:r w:rsidRPr="001E6ACE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6EA2A215" wp14:editId="703101C7">
            <wp:extent cx="3939116" cy="2215753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3171" cy="221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52" w:rsidRDefault="004D0626" w:rsidP="005626E0">
      <w:pPr>
        <w:tabs>
          <w:tab w:val="left" w:pos="1195"/>
        </w:tabs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Выбирать одну</w:t>
      </w:r>
      <w:r w:rsidR="00214352" w:rsidRPr="00B76485">
        <w:rPr>
          <w:rFonts w:cs="Times New Roman"/>
          <w:color w:val="000000" w:themeColor="text1"/>
          <w:szCs w:val="28"/>
        </w:rPr>
        <w:t xml:space="preserve"> из предложенных версий типовых уставов надо внимательно, ведь их текст невозможно изменить.</w:t>
      </w:r>
    </w:p>
    <w:p w:rsidR="006032AE" w:rsidRPr="00B76485" w:rsidRDefault="006032AE" w:rsidP="005626E0">
      <w:p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lastRenderedPageBreak/>
        <w:t xml:space="preserve">Для того чтобы выбрать подходящий вариант типового устава необходимо </w:t>
      </w:r>
      <w:r w:rsidR="004C7088" w:rsidRPr="00B76485">
        <w:rPr>
          <w:rFonts w:cs="Times New Roman"/>
          <w:color w:val="000000" w:themeColor="text1"/>
          <w:szCs w:val="28"/>
        </w:rPr>
        <w:t>определиться с 7 представленными на предыдущих слайдах условиями</w:t>
      </w:r>
      <w:r w:rsidR="008707E6" w:rsidRPr="00B76485">
        <w:rPr>
          <w:rFonts w:cs="Times New Roman"/>
          <w:color w:val="000000" w:themeColor="text1"/>
          <w:szCs w:val="28"/>
        </w:rPr>
        <w:t xml:space="preserve"> и выбрать </w:t>
      </w:r>
      <w:r w:rsidR="00B76485" w:rsidRPr="00B76485">
        <w:rPr>
          <w:rFonts w:cs="Times New Roman"/>
          <w:color w:val="000000" w:themeColor="text1"/>
          <w:szCs w:val="28"/>
        </w:rPr>
        <w:t>устав,</w:t>
      </w:r>
      <w:r w:rsidR="008707E6" w:rsidRPr="00B76485">
        <w:rPr>
          <w:rFonts w:cs="Times New Roman"/>
          <w:color w:val="000000" w:themeColor="text1"/>
          <w:szCs w:val="28"/>
        </w:rPr>
        <w:t xml:space="preserve"> соответствующий всем условиям</w:t>
      </w:r>
      <w:r w:rsidR="004C7088" w:rsidRPr="00B76485">
        <w:rPr>
          <w:rFonts w:cs="Times New Roman"/>
          <w:color w:val="000000" w:themeColor="text1"/>
          <w:szCs w:val="28"/>
        </w:rPr>
        <w:t>.</w:t>
      </w:r>
    </w:p>
    <w:p w:rsidR="001E6ACE" w:rsidRDefault="001E6ACE" w:rsidP="001E6ACE">
      <w:pPr>
        <w:jc w:val="center"/>
        <w:rPr>
          <w:rFonts w:cs="Times New Roman"/>
          <w:color w:val="000000" w:themeColor="text1"/>
          <w:szCs w:val="28"/>
        </w:rPr>
      </w:pPr>
      <w:r w:rsidRPr="001E6ACE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231E1CC4" wp14:editId="55424D37">
            <wp:extent cx="3914774" cy="220206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220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52" w:rsidRPr="00B76485" w:rsidRDefault="006032AE" w:rsidP="005626E0">
      <w:p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Наиболее простой вариант подобрать</w:t>
      </w:r>
      <w:r w:rsidR="00214352" w:rsidRPr="00B76485">
        <w:rPr>
          <w:rFonts w:cs="Times New Roman"/>
          <w:color w:val="000000" w:themeColor="text1"/>
          <w:szCs w:val="28"/>
        </w:rPr>
        <w:t xml:space="preserve"> подходящий</w:t>
      </w:r>
      <w:r w:rsidRPr="00B76485">
        <w:rPr>
          <w:rFonts w:cs="Times New Roman"/>
          <w:color w:val="000000" w:themeColor="text1"/>
          <w:szCs w:val="28"/>
        </w:rPr>
        <w:t xml:space="preserve"> типовой устав </w:t>
      </w:r>
      <w:r w:rsidR="001A6FBD">
        <w:rPr>
          <w:rFonts w:cs="Times New Roman"/>
          <w:color w:val="000000" w:themeColor="text1"/>
          <w:szCs w:val="28"/>
        </w:rPr>
        <w:t>–</w:t>
      </w:r>
      <w:r w:rsidR="001A6FBD" w:rsidRPr="001A6FBD">
        <w:rPr>
          <w:rFonts w:cs="Times New Roman"/>
          <w:color w:val="000000" w:themeColor="text1"/>
          <w:szCs w:val="28"/>
        </w:rPr>
        <w:t xml:space="preserve"> </w:t>
      </w:r>
      <w:r w:rsidR="001A6FBD">
        <w:rPr>
          <w:rFonts w:cs="Times New Roman"/>
          <w:color w:val="000000" w:themeColor="text1"/>
          <w:szCs w:val="28"/>
        </w:rPr>
        <w:t>в</w:t>
      </w:r>
      <w:r w:rsidR="004C7088" w:rsidRPr="00B76485">
        <w:rPr>
          <w:rFonts w:cs="Times New Roman"/>
          <w:color w:val="000000" w:themeColor="text1"/>
          <w:szCs w:val="28"/>
        </w:rPr>
        <w:t xml:space="preserve">оспользоваться </w:t>
      </w:r>
      <w:r w:rsidR="00214352" w:rsidRPr="00B76485">
        <w:rPr>
          <w:rFonts w:cs="Times New Roman"/>
          <w:color w:val="000000" w:themeColor="text1"/>
          <w:szCs w:val="28"/>
        </w:rPr>
        <w:t>сервис</w:t>
      </w:r>
      <w:r w:rsidR="004C7088" w:rsidRPr="00B76485">
        <w:rPr>
          <w:rFonts w:cs="Times New Roman"/>
          <w:color w:val="000000" w:themeColor="text1"/>
          <w:szCs w:val="28"/>
        </w:rPr>
        <w:t>ом</w:t>
      </w:r>
      <w:r w:rsidR="00214352" w:rsidRPr="00B76485">
        <w:rPr>
          <w:rFonts w:cs="Times New Roman"/>
          <w:color w:val="000000" w:themeColor="text1"/>
          <w:szCs w:val="28"/>
        </w:rPr>
        <w:t xml:space="preserve"> ФНС</w:t>
      </w:r>
      <w:r w:rsidR="00B76485">
        <w:rPr>
          <w:rFonts w:cs="Times New Roman"/>
          <w:color w:val="000000" w:themeColor="text1"/>
          <w:szCs w:val="28"/>
        </w:rPr>
        <w:t xml:space="preserve"> России</w:t>
      </w:r>
      <w:r w:rsidR="00214352" w:rsidRPr="00B76485">
        <w:rPr>
          <w:rFonts w:cs="Times New Roman"/>
          <w:color w:val="000000" w:themeColor="text1"/>
          <w:szCs w:val="28"/>
        </w:rPr>
        <w:t xml:space="preserve"> «Выбор типового устава».</w:t>
      </w:r>
    </w:p>
    <w:p w:rsidR="00B76485" w:rsidRDefault="00B76485" w:rsidP="00B76485">
      <w:r>
        <w:rPr>
          <w:rFonts w:cs="Times New Roman"/>
          <w:color w:val="000000" w:themeColor="text1"/>
          <w:szCs w:val="28"/>
        </w:rPr>
        <w:t>Для этого на сайте ФНС России необходимо зайти в раздел «</w:t>
      </w:r>
      <w:r>
        <w:t xml:space="preserve">Сервисы и </w:t>
      </w:r>
      <w:proofErr w:type="spellStart"/>
      <w:r>
        <w:t>госуслуги</w:t>
      </w:r>
      <w:proofErr w:type="spellEnd"/>
      <w:r>
        <w:t xml:space="preserve">» </w:t>
      </w:r>
      <w:r w:rsidR="00364018" w:rsidRPr="00364018">
        <w:t>=&gt;</w:t>
      </w:r>
      <w:r w:rsidR="00364018">
        <w:t xml:space="preserve"> «Регистрация бизнеса» =&gt; «Выбор типового устава»</w:t>
      </w:r>
      <w:r w:rsidR="00C55543">
        <w:t>.</w:t>
      </w:r>
    </w:p>
    <w:p w:rsidR="001E6ACE" w:rsidRDefault="001E6ACE" w:rsidP="001E6ACE">
      <w:pPr>
        <w:jc w:val="center"/>
      </w:pPr>
      <w:r>
        <w:rPr>
          <w:noProof/>
          <w:lang w:eastAsia="ru-RU"/>
        </w:rPr>
        <w:drawing>
          <wp:inline distT="0" distB="0" distL="0" distR="0" wp14:anchorId="6B9911CB" wp14:editId="6A4C7847">
            <wp:extent cx="3420256" cy="192405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89" cy="1924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6ACE" w:rsidRDefault="00364018" w:rsidP="001E6AC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Вам будет предложено поочере</w:t>
      </w:r>
      <w:r w:rsidR="001E6ACE">
        <w:rPr>
          <w:rFonts w:cs="Times New Roman"/>
          <w:color w:val="000000" w:themeColor="text1"/>
          <w:szCs w:val="28"/>
        </w:rPr>
        <w:t xml:space="preserve">дно ответить на все 7 вопросов. </w:t>
      </w:r>
    </w:p>
    <w:p w:rsidR="001E6ACE" w:rsidRDefault="001E6ACE" w:rsidP="001E6ACE">
      <w:pPr>
        <w:jc w:val="center"/>
        <w:rPr>
          <w:rFonts w:cs="Times New Roman"/>
          <w:color w:val="000000" w:themeColor="text1"/>
          <w:szCs w:val="28"/>
        </w:rPr>
      </w:pPr>
      <w:r w:rsidRPr="001E6ACE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12AF2C6A" wp14:editId="65479235">
            <wp:extent cx="3733799" cy="2100262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21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446" w:rsidRDefault="00A55446" w:rsidP="001E6ACE">
      <w:pPr>
        <w:jc w:val="center"/>
        <w:rPr>
          <w:rFonts w:cs="Times New Roman"/>
          <w:color w:val="000000" w:themeColor="text1"/>
          <w:szCs w:val="28"/>
        </w:rPr>
      </w:pPr>
    </w:p>
    <w:p w:rsidR="001E6ACE" w:rsidRDefault="001E6ACE" w:rsidP="001E6AC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</w:t>
      </w:r>
      <w:r w:rsidR="00364018">
        <w:rPr>
          <w:rFonts w:cs="Times New Roman"/>
          <w:color w:val="000000" w:themeColor="text1"/>
          <w:szCs w:val="28"/>
        </w:rPr>
        <w:t xml:space="preserve">ри этом </w:t>
      </w:r>
      <w:r w:rsidR="00C55543">
        <w:rPr>
          <w:rFonts w:cs="Times New Roman"/>
          <w:color w:val="000000" w:themeColor="text1"/>
          <w:szCs w:val="28"/>
        </w:rPr>
        <w:t>после ответа</w:t>
      </w:r>
      <w:r w:rsidR="00364018">
        <w:rPr>
          <w:rFonts w:cs="Times New Roman"/>
          <w:color w:val="000000" w:themeColor="text1"/>
          <w:szCs w:val="28"/>
        </w:rPr>
        <w:t xml:space="preserve"> </w:t>
      </w:r>
      <w:r w:rsidR="00C55543">
        <w:rPr>
          <w:rFonts w:cs="Times New Roman"/>
          <w:color w:val="000000" w:themeColor="text1"/>
          <w:szCs w:val="28"/>
        </w:rPr>
        <w:t xml:space="preserve">на каждый </w:t>
      </w:r>
      <w:r w:rsidR="00364018">
        <w:rPr>
          <w:rFonts w:cs="Times New Roman"/>
          <w:color w:val="000000" w:themeColor="text1"/>
          <w:szCs w:val="28"/>
        </w:rPr>
        <w:t>вопрос количество подход</w:t>
      </w:r>
      <w:r>
        <w:rPr>
          <w:rFonts w:cs="Times New Roman"/>
          <w:color w:val="000000" w:themeColor="text1"/>
          <w:szCs w:val="28"/>
        </w:rPr>
        <w:t xml:space="preserve">ящих уставов будет сокращаться. </w:t>
      </w:r>
    </w:p>
    <w:p w:rsidR="001E6ACE" w:rsidRDefault="00A55446" w:rsidP="001E6ACE">
      <w:pPr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05C0E1D6" wp14:editId="53A47568">
            <wp:extent cx="3995939" cy="224790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75" cy="2257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FBD" w:rsidRDefault="001E6ACE" w:rsidP="001A6FBD">
      <w:pPr>
        <w:rPr>
          <w:rFonts w:cs="Times New Roman"/>
          <w:noProof/>
          <w:color w:val="000000" w:themeColor="text1"/>
          <w:szCs w:val="28"/>
          <w:lang w:val="en-US" w:eastAsia="ru-RU"/>
        </w:rPr>
      </w:pPr>
      <w:r>
        <w:rPr>
          <w:rFonts w:cs="Times New Roman"/>
          <w:color w:val="000000" w:themeColor="text1"/>
          <w:szCs w:val="28"/>
        </w:rPr>
        <w:t>О</w:t>
      </w:r>
      <w:r w:rsidR="00364018">
        <w:rPr>
          <w:rFonts w:cs="Times New Roman"/>
          <w:color w:val="000000" w:themeColor="text1"/>
          <w:szCs w:val="28"/>
        </w:rPr>
        <w:t>тветив на последний вопрос</w:t>
      </w:r>
      <w:r w:rsidR="00E05FD1">
        <w:rPr>
          <w:rFonts w:cs="Times New Roman"/>
          <w:color w:val="000000" w:themeColor="text1"/>
          <w:szCs w:val="28"/>
        </w:rPr>
        <w:t>,</w:t>
      </w:r>
      <w:r w:rsidR="00364018">
        <w:rPr>
          <w:rFonts w:cs="Times New Roman"/>
          <w:color w:val="000000" w:themeColor="text1"/>
          <w:szCs w:val="28"/>
        </w:rPr>
        <w:t xml:space="preserve"> вам буде</w:t>
      </w:r>
      <w:r w:rsidR="008F6A7E">
        <w:rPr>
          <w:rFonts w:cs="Times New Roman"/>
          <w:color w:val="000000" w:themeColor="text1"/>
          <w:szCs w:val="28"/>
        </w:rPr>
        <w:t>т предложен один оптимальный для деятельности вашей организации типовой устав.</w:t>
      </w:r>
      <w:r w:rsidR="00A55446" w:rsidRPr="00A55446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</w:p>
    <w:p w:rsidR="00B76485" w:rsidRDefault="00A55446" w:rsidP="001A6FBD">
      <w:pPr>
        <w:jc w:val="center"/>
        <w:rPr>
          <w:rFonts w:cs="Times New Roman"/>
          <w:color w:val="000000" w:themeColor="text1"/>
          <w:szCs w:val="28"/>
        </w:rPr>
      </w:pPr>
      <w:r w:rsidRPr="001E6ACE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6738E621" wp14:editId="0CE1678B">
            <wp:extent cx="3914775" cy="2202061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22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52" w:rsidRPr="00B76485" w:rsidRDefault="00214352" w:rsidP="005626E0">
      <w:p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Помните, что во время работы корректировать выбранный типовой устав нельзя, но всегда можно сменить один типовой устав на другой или составить свой собственный.</w:t>
      </w:r>
    </w:p>
    <w:p w:rsidR="00214352" w:rsidRDefault="00214352" w:rsidP="005626E0">
      <w:p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Как перейти на типовой устав</w:t>
      </w:r>
      <w:r w:rsidR="001E6ACE">
        <w:rPr>
          <w:rFonts w:cs="Times New Roman"/>
          <w:color w:val="000000" w:themeColor="text1"/>
          <w:szCs w:val="28"/>
        </w:rPr>
        <w:t>:</w:t>
      </w:r>
    </w:p>
    <w:p w:rsidR="001E6ACE" w:rsidRPr="00B76485" w:rsidRDefault="001E6ACE" w:rsidP="001E6ACE">
      <w:pPr>
        <w:jc w:val="center"/>
        <w:rPr>
          <w:rFonts w:cs="Times New Roman"/>
          <w:color w:val="000000" w:themeColor="text1"/>
          <w:szCs w:val="28"/>
        </w:rPr>
      </w:pPr>
      <w:r w:rsidRPr="001E6ACE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3E4DF405" wp14:editId="4F974A51">
            <wp:extent cx="4351865" cy="2447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4148" cy="244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52" w:rsidRDefault="00452773" w:rsidP="005626E0">
      <w:p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bCs/>
          <w:color w:val="000000" w:themeColor="text1"/>
          <w:szCs w:val="28"/>
        </w:rPr>
        <w:t xml:space="preserve">Для вновь </w:t>
      </w:r>
      <w:r w:rsidR="00B76485" w:rsidRPr="00B76485">
        <w:rPr>
          <w:rFonts w:cs="Times New Roman"/>
          <w:bCs/>
          <w:color w:val="000000" w:themeColor="text1"/>
          <w:szCs w:val="28"/>
        </w:rPr>
        <w:t>создаваемых организаций</w:t>
      </w:r>
      <w:r w:rsidRPr="00B76485">
        <w:rPr>
          <w:rFonts w:cs="Times New Roman"/>
          <w:bCs/>
          <w:color w:val="000000" w:themeColor="text1"/>
          <w:szCs w:val="28"/>
        </w:rPr>
        <w:t>, достаточно указать в пункте 8 на странице 4 заявления на государственную регистрацию создания юридического лица по форме № Р11001 номер типового устава.</w:t>
      </w:r>
      <w:r w:rsidR="00214352" w:rsidRPr="00B76485">
        <w:rPr>
          <w:rFonts w:cs="Times New Roman"/>
          <w:color w:val="000000" w:themeColor="text1"/>
          <w:szCs w:val="28"/>
        </w:rPr>
        <w:t xml:space="preserve"> Печатать и прикладывать устав</w:t>
      </w:r>
      <w:r w:rsidR="004D0626">
        <w:rPr>
          <w:rFonts w:cs="Times New Roman"/>
          <w:color w:val="000000" w:themeColor="text1"/>
          <w:szCs w:val="28"/>
        </w:rPr>
        <w:t xml:space="preserve"> к заявлению</w:t>
      </w:r>
      <w:r w:rsidR="00214352" w:rsidRPr="00B76485">
        <w:rPr>
          <w:rFonts w:cs="Times New Roman"/>
          <w:color w:val="000000" w:themeColor="text1"/>
          <w:szCs w:val="28"/>
        </w:rPr>
        <w:t xml:space="preserve"> не нужно.</w:t>
      </w:r>
    </w:p>
    <w:p w:rsidR="001E6ACE" w:rsidRPr="00B76485" w:rsidRDefault="001E6ACE" w:rsidP="001E6ACE">
      <w:pPr>
        <w:jc w:val="center"/>
        <w:rPr>
          <w:rFonts w:cs="Times New Roman"/>
          <w:color w:val="000000" w:themeColor="text1"/>
          <w:szCs w:val="28"/>
        </w:rPr>
      </w:pPr>
      <w:r w:rsidRPr="001E6ACE">
        <w:rPr>
          <w:rFonts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7A0AF1D8" wp14:editId="10ECE54E">
            <wp:extent cx="4419600" cy="2486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0216" cy="248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52" w:rsidRPr="00B76485" w:rsidRDefault="00034F5C" w:rsidP="005626E0">
      <w:p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Если действующее юридическое лицо заинтересовано в переходе на типовой устав необходимо:</w:t>
      </w:r>
    </w:p>
    <w:p w:rsidR="00034F5C" w:rsidRPr="00D35132" w:rsidRDefault="00530D52" w:rsidP="005626E0">
      <w:p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- П</w:t>
      </w:r>
      <w:r w:rsidR="00034F5C" w:rsidRPr="00B76485">
        <w:rPr>
          <w:rFonts w:cs="Times New Roman"/>
          <w:color w:val="000000" w:themeColor="text1"/>
          <w:szCs w:val="28"/>
        </w:rPr>
        <w:t xml:space="preserve">ринять </w:t>
      </w:r>
      <w:r w:rsidR="00120EA4" w:rsidRPr="00B76485">
        <w:rPr>
          <w:rFonts w:cs="Times New Roman"/>
          <w:color w:val="000000" w:themeColor="text1"/>
          <w:szCs w:val="28"/>
        </w:rPr>
        <w:t>решение</w:t>
      </w:r>
      <w:r w:rsidR="00034F5C" w:rsidRPr="00B76485">
        <w:rPr>
          <w:rFonts w:cs="Times New Roman"/>
          <w:color w:val="000000" w:themeColor="text1"/>
          <w:szCs w:val="28"/>
        </w:rPr>
        <w:t xml:space="preserve"> о переходе организации на типовой устав. </w:t>
      </w:r>
      <w:r w:rsidR="00120EA4" w:rsidRPr="00B76485">
        <w:rPr>
          <w:rFonts w:cs="Times New Roman"/>
          <w:color w:val="000000" w:themeColor="text1"/>
          <w:szCs w:val="28"/>
        </w:rPr>
        <w:t>Решение принимают на общем собрании участников не менее ⅔ голосов и оформляют протоколом. Если участник один, он принимает решение единолично и оформляет его письменно.</w:t>
      </w:r>
      <w:r w:rsidR="00D35132" w:rsidRPr="00D35132">
        <w:rPr>
          <w:rFonts w:cs="Times New Roman"/>
          <w:color w:val="000000" w:themeColor="text1"/>
          <w:szCs w:val="28"/>
        </w:rPr>
        <w:t xml:space="preserve"> </w:t>
      </w:r>
      <w:r w:rsidR="00D35132">
        <w:rPr>
          <w:rFonts w:cs="Times New Roman"/>
          <w:color w:val="000000" w:themeColor="text1"/>
          <w:szCs w:val="28"/>
        </w:rPr>
        <w:t xml:space="preserve">Протокол </w:t>
      </w:r>
      <w:r w:rsidR="00D35132" w:rsidRPr="00D35132">
        <w:rPr>
          <w:rFonts w:cs="Times New Roman"/>
          <w:color w:val="000000" w:themeColor="text1"/>
          <w:szCs w:val="28"/>
        </w:rPr>
        <w:t>удостовер</w:t>
      </w:r>
      <w:r w:rsidR="00D35132">
        <w:rPr>
          <w:rFonts w:cs="Times New Roman"/>
          <w:color w:val="000000" w:themeColor="text1"/>
          <w:szCs w:val="28"/>
        </w:rPr>
        <w:t>яется</w:t>
      </w:r>
      <w:r w:rsidR="00D35132" w:rsidRPr="00D35132">
        <w:rPr>
          <w:rFonts w:cs="Times New Roman"/>
          <w:color w:val="000000" w:themeColor="text1"/>
          <w:szCs w:val="28"/>
        </w:rPr>
        <w:t xml:space="preserve"> нотариально, если иной способ не предусмотрен уставом.</w:t>
      </w:r>
    </w:p>
    <w:p w:rsidR="00120EA4" w:rsidRPr="00B76485" w:rsidRDefault="00034F5C" w:rsidP="005626E0">
      <w:p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 xml:space="preserve">- </w:t>
      </w:r>
      <w:r w:rsidR="00530D52" w:rsidRPr="00B76485">
        <w:rPr>
          <w:rFonts w:cs="Times New Roman"/>
          <w:color w:val="000000" w:themeColor="text1"/>
          <w:szCs w:val="28"/>
        </w:rPr>
        <w:t>П</w:t>
      </w:r>
      <w:r w:rsidR="00214352" w:rsidRPr="00B76485">
        <w:rPr>
          <w:rFonts w:cs="Times New Roman"/>
          <w:color w:val="000000" w:themeColor="text1"/>
          <w:szCs w:val="28"/>
        </w:rPr>
        <w:t>одать в регистрирующий ор</w:t>
      </w:r>
      <w:r w:rsidR="00C55543">
        <w:rPr>
          <w:rFonts w:cs="Times New Roman"/>
          <w:color w:val="000000" w:themeColor="text1"/>
          <w:szCs w:val="28"/>
        </w:rPr>
        <w:t>ган заявление по форме № Р13014</w:t>
      </w:r>
      <w:r w:rsidR="00C55543" w:rsidRPr="00C55543">
        <w:rPr>
          <w:rFonts w:cs="Times New Roman"/>
          <w:color w:val="000000" w:themeColor="text1"/>
          <w:szCs w:val="28"/>
        </w:rPr>
        <w:t xml:space="preserve">, </w:t>
      </w:r>
      <w:r w:rsidR="00120EA4" w:rsidRPr="00B76485">
        <w:rPr>
          <w:rFonts w:cs="Times New Roman"/>
          <w:color w:val="000000" w:themeColor="text1"/>
          <w:szCs w:val="28"/>
        </w:rPr>
        <w:t>приложив</w:t>
      </w:r>
      <w:r w:rsidR="00214352" w:rsidRPr="00B76485">
        <w:rPr>
          <w:rFonts w:cs="Times New Roman"/>
          <w:color w:val="000000" w:themeColor="text1"/>
          <w:szCs w:val="28"/>
        </w:rPr>
        <w:t xml:space="preserve"> решение о переходе на типовой устав. </w:t>
      </w:r>
      <w:r w:rsidR="00120EA4" w:rsidRPr="00B76485">
        <w:rPr>
          <w:rFonts w:cs="Times New Roman"/>
          <w:color w:val="000000" w:themeColor="text1"/>
          <w:szCs w:val="28"/>
        </w:rPr>
        <w:t>В заявлении достаточно указать номер устава.</w:t>
      </w:r>
    </w:p>
    <w:p w:rsidR="00214352" w:rsidRPr="00B76485" w:rsidRDefault="00120EA4" w:rsidP="005626E0">
      <w:p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П</w:t>
      </w:r>
      <w:r w:rsidR="00214352" w:rsidRPr="00B76485">
        <w:rPr>
          <w:rFonts w:cs="Times New Roman"/>
          <w:color w:val="000000" w:themeColor="text1"/>
          <w:szCs w:val="28"/>
        </w:rPr>
        <w:t xml:space="preserve">ри </w:t>
      </w:r>
      <w:r w:rsidRPr="00B76485">
        <w:rPr>
          <w:rFonts w:cs="Times New Roman"/>
          <w:color w:val="000000" w:themeColor="text1"/>
          <w:szCs w:val="28"/>
        </w:rPr>
        <w:t xml:space="preserve">переходе на типовой устав </w:t>
      </w:r>
      <w:r w:rsidR="00214352" w:rsidRPr="00B76485">
        <w:rPr>
          <w:rFonts w:cs="Times New Roman"/>
          <w:color w:val="000000" w:themeColor="text1"/>
          <w:szCs w:val="28"/>
        </w:rPr>
        <w:t>госпошлину</w:t>
      </w:r>
      <w:r w:rsidR="00846381">
        <w:rPr>
          <w:rFonts w:cs="Times New Roman"/>
          <w:color w:val="000000" w:themeColor="text1"/>
          <w:szCs w:val="28"/>
        </w:rPr>
        <w:t xml:space="preserve"> за</w:t>
      </w:r>
      <w:r w:rsidR="00214352" w:rsidRPr="00B76485">
        <w:rPr>
          <w:rFonts w:cs="Times New Roman"/>
          <w:color w:val="000000" w:themeColor="text1"/>
          <w:szCs w:val="28"/>
        </w:rPr>
        <w:t xml:space="preserve"> </w:t>
      </w:r>
      <w:r w:rsidR="00846381" w:rsidRPr="00846381">
        <w:rPr>
          <w:rFonts w:cs="Times New Roman"/>
          <w:color w:val="000000" w:themeColor="text1"/>
          <w:szCs w:val="28"/>
        </w:rPr>
        <w:t xml:space="preserve">государственную регистрацию изменений, вносимых в учредительные документы юридического лица </w:t>
      </w:r>
      <w:r w:rsidR="00214352" w:rsidRPr="00B76485">
        <w:rPr>
          <w:rFonts w:cs="Times New Roman"/>
          <w:color w:val="000000" w:themeColor="text1"/>
          <w:szCs w:val="28"/>
        </w:rPr>
        <w:t>платить не нужно (уплата требуется при переходе с типового на обычный устав</w:t>
      </w:r>
      <w:r w:rsidR="00846381">
        <w:rPr>
          <w:rFonts w:cs="Times New Roman"/>
          <w:color w:val="000000" w:themeColor="text1"/>
          <w:szCs w:val="28"/>
        </w:rPr>
        <w:t>, в размере 800 руб.</w:t>
      </w:r>
      <w:r w:rsidR="00214352" w:rsidRPr="00B76485">
        <w:rPr>
          <w:rFonts w:cs="Times New Roman"/>
          <w:color w:val="000000" w:themeColor="text1"/>
          <w:szCs w:val="28"/>
        </w:rPr>
        <w:t>).</w:t>
      </w:r>
    </w:p>
    <w:p w:rsidR="00B11BA7" w:rsidRPr="00B76485" w:rsidRDefault="00484238" w:rsidP="005626E0">
      <w:p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Еще одно из основных преимуществ использования Типового устава – это регистрация бизнеса за 1 день.</w:t>
      </w:r>
    </w:p>
    <w:p w:rsidR="001E6ACE" w:rsidRDefault="001E6ACE" w:rsidP="001E6ACE">
      <w:pPr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6B25A24C" wp14:editId="1DD029F5">
            <wp:extent cx="4503901" cy="2533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27" cy="2539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773" w:rsidRPr="00B76485" w:rsidRDefault="00DE5F0B" w:rsidP="005626E0">
      <w:p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lastRenderedPageBreak/>
        <w:t>В 2022 году ФНС России реализована возможность государственной регистрации юридических лиц всего за один день при соблюдени</w:t>
      </w:r>
      <w:r w:rsidR="004D0626">
        <w:rPr>
          <w:rFonts w:cs="Times New Roman"/>
          <w:color w:val="000000" w:themeColor="text1"/>
          <w:szCs w:val="28"/>
        </w:rPr>
        <w:t>и</w:t>
      </w:r>
      <w:r w:rsidR="00394774">
        <w:rPr>
          <w:rFonts w:cs="Times New Roman"/>
          <w:color w:val="000000" w:themeColor="text1"/>
          <w:szCs w:val="28"/>
        </w:rPr>
        <w:t xml:space="preserve"> </w:t>
      </w:r>
      <w:r w:rsidR="004D0626">
        <w:rPr>
          <w:rFonts w:cs="Times New Roman"/>
          <w:color w:val="000000" w:themeColor="text1"/>
          <w:szCs w:val="28"/>
        </w:rPr>
        <w:t>следующих</w:t>
      </w:r>
      <w:r w:rsidR="00394774">
        <w:rPr>
          <w:rFonts w:cs="Times New Roman"/>
          <w:color w:val="000000" w:themeColor="text1"/>
          <w:szCs w:val="28"/>
        </w:rPr>
        <w:t xml:space="preserve"> условий:</w:t>
      </w:r>
    </w:p>
    <w:p w:rsidR="00B72A20" w:rsidRPr="00B76485" w:rsidRDefault="000E4B03" w:rsidP="005626E0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>- </w:t>
      </w:r>
      <w:r w:rsidR="00C21091">
        <w:rPr>
          <w:rFonts w:cs="Times New Roman"/>
          <w:color w:val="000000" w:themeColor="text1"/>
          <w:szCs w:val="28"/>
          <w:shd w:val="clear" w:color="auto" w:fill="FFFFFF"/>
        </w:rPr>
        <w:t>Р</w:t>
      </w:r>
      <w:r w:rsidR="00DE5F0B" w:rsidRPr="00B76485">
        <w:rPr>
          <w:rFonts w:cs="Times New Roman"/>
          <w:color w:val="000000" w:themeColor="text1"/>
          <w:szCs w:val="28"/>
          <w:shd w:val="clear" w:color="auto" w:fill="FFFFFF"/>
        </w:rPr>
        <w:t xml:space="preserve">егистрировать бизнес необходимо с помощью </w:t>
      </w:r>
      <w:r w:rsidR="00C21091">
        <w:t>онлайн-регистрации</w:t>
      </w:r>
      <w:r w:rsidR="00C21091" w:rsidRPr="00C21091">
        <w:t xml:space="preserve"> бизнеса</w:t>
      </w:r>
      <w:r w:rsidR="00C21091">
        <w:rPr>
          <w:rFonts w:cs="Times New Roman"/>
          <w:color w:val="000000" w:themeColor="text1"/>
          <w:szCs w:val="28"/>
          <w:shd w:val="clear" w:color="auto" w:fill="FFFFFF"/>
        </w:rPr>
        <w:t>;</w:t>
      </w:r>
    </w:p>
    <w:p w:rsidR="00B72A20" w:rsidRPr="00B76485" w:rsidRDefault="00B72A20" w:rsidP="005626E0">
      <w:pPr>
        <w:rPr>
          <w:rFonts w:cs="Times New Roman"/>
          <w:color w:val="000000" w:themeColor="text1"/>
          <w:szCs w:val="28"/>
        </w:rPr>
      </w:pPr>
      <w:r w:rsidRPr="00B76485">
        <w:rPr>
          <w:rFonts w:cs="Times New Roman"/>
          <w:color w:val="000000" w:themeColor="text1"/>
          <w:szCs w:val="28"/>
        </w:rPr>
        <w:t>-</w:t>
      </w:r>
      <w:r w:rsidR="00394774">
        <w:rPr>
          <w:rFonts w:cs="Times New Roman"/>
          <w:color w:val="000000" w:themeColor="text1"/>
          <w:szCs w:val="28"/>
        </w:rPr>
        <w:t> </w:t>
      </w:r>
      <w:r w:rsidR="00DE5F0B" w:rsidRPr="00B76485">
        <w:rPr>
          <w:rFonts w:cs="Times New Roman"/>
          <w:color w:val="000000" w:themeColor="text1"/>
          <w:szCs w:val="28"/>
        </w:rPr>
        <w:t>создаваемое юридическое лицо должно действовать на основании типового устава</w:t>
      </w:r>
      <w:r w:rsidR="00C176BE">
        <w:rPr>
          <w:rFonts w:cs="Times New Roman"/>
          <w:color w:val="000000" w:themeColor="text1"/>
          <w:szCs w:val="28"/>
        </w:rPr>
        <w:t>;</w:t>
      </w:r>
    </w:p>
    <w:p w:rsidR="00484238" w:rsidRPr="00B76485" w:rsidRDefault="000E4B03" w:rsidP="005626E0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- </w:t>
      </w:r>
      <w:r w:rsidR="00B72A20" w:rsidRPr="00B76485">
        <w:rPr>
          <w:rFonts w:cs="Times New Roman"/>
          <w:color w:val="000000" w:themeColor="text1"/>
          <w:szCs w:val="28"/>
        </w:rPr>
        <w:t>в</w:t>
      </w:r>
      <w:r w:rsidR="00484238" w:rsidRPr="00B76485">
        <w:rPr>
          <w:rFonts w:cs="Times New Roman"/>
          <w:color w:val="000000" w:themeColor="text1"/>
          <w:szCs w:val="28"/>
        </w:rPr>
        <w:t xml:space="preserve"> новой организации должен быть единственный учредитель, он же станет и руководителем компании. До</w:t>
      </w:r>
      <w:r w:rsidR="00C176BE">
        <w:rPr>
          <w:rFonts w:cs="Times New Roman"/>
          <w:color w:val="000000" w:themeColor="text1"/>
          <w:szCs w:val="28"/>
        </w:rPr>
        <w:t>полнительные документы не нужны;</w:t>
      </w:r>
    </w:p>
    <w:p w:rsidR="00DE5F0B" w:rsidRPr="00231683" w:rsidRDefault="000E4B03" w:rsidP="005626E0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- </w:t>
      </w:r>
      <w:r w:rsidR="00C21091">
        <w:rPr>
          <w:rFonts w:cs="Times New Roman"/>
          <w:color w:val="000000" w:themeColor="text1"/>
          <w:szCs w:val="28"/>
        </w:rPr>
        <w:t xml:space="preserve">подписать </w:t>
      </w:r>
      <w:r w:rsidR="00C176BE" w:rsidRPr="00C176BE">
        <w:rPr>
          <w:rFonts w:cs="Times New Roman"/>
          <w:color w:val="000000" w:themeColor="text1"/>
          <w:szCs w:val="28"/>
        </w:rPr>
        <w:t>все направляемые документы</w:t>
      </w:r>
      <w:r w:rsidR="00C21091">
        <w:rPr>
          <w:rFonts w:cs="Times New Roman"/>
          <w:color w:val="000000" w:themeColor="text1"/>
          <w:szCs w:val="28"/>
        </w:rPr>
        <w:t xml:space="preserve"> усиленной квалифицированной электронной подписью</w:t>
      </w:r>
      <w:r w:rsidR="00A06EDE">
        <w:rPr>
          <w:rFonts w:cs="Times New Roman"/>
          <w:color w:val="000000" w:themeColor="text1"/>
          <w:szCs w:val="28"/>
        </w:rPr>
        <w:t xml:space="preserve"> физического лица</w:t>
      </w:r>
      <w:r w:rsidR="00C176BE">
        <w:rPr>
          <w:rFonts w:cs="Times New Roman"/>
          <w:color w:val="000000" w:themeColor="text1"/>
          <w:szCs w:val="28"/>
        </w:rPr>
        <w:t>.</w:t>
      </w:r>
      <w:r w:rsidR="00231683">
        <w:rPr>
          <w:rFonts w:cs="Times New Roman"/>
          <w:color w:val="000000" w:themeColor="text1"/>
          <w:szCs w:val="28"/>
        </w:rPr>
        <w:t xml:space="preserve"> </w:t>
      </w:r>
      <w:proofErr w:type="gramStart"/>
      <w:r w:rsidR="00231683">
        <w:rPr>
          <w:rFonts w:cs="Times New Roman"/>
          <w:color w:val="000000" w:themeColor="text1"/>
          <w:szCs w:val="28"/>
        </w:rPr>
        <w:t>(</w:t>
      </w:r>
      <w:r w:rsidR="00E05FD1">
        <w:rPr>
          <w:rFonts w:cs="Times New Roman"/>
          <w:color w:val="000000" w:themeColor="text1"/>
          <w:szCs w:val="28"/>
        </w:rPr>
        <w:t>Е</w:t>
      </w:r>
      <w:r w:rsidR="00231683">
        <w:rPr>
          <w:rFonts w:cs="Times New Roman"/>
          <w:color w:val="000000" w:themeColor="text1"/>
          <w:szCs w:val="28"/>
        </w:rPr>
        <w:t>сли у вас нет</w:t>
      </w:r>
      <w:r w:rsidR="00E05FD1">
        <w:rPr>
          <w:rFonts w:cs="Times New Roman"/>
          <w:color w:val="000000" w:themeColor="text1"/>
          <w:szCs w:val="28"/>
        </w:rPr>
        <w:t xml:space="preserve"> УКЭП</w:t>
      </w:r>
      <w:r w:rsidR="00231683">
        <w:rPr>
          <w:rFonts w:cs="Times New Roman"/>
          <w:color w:val="000000" w:themeColor="text1"/>
          <w:szCs w:val="28"/>
        </w:rPr>
        <w:t>, то вы сможете получить</w:t>
      </w:r>
      <w:r w:rsidR="00E05FD1">
        <w:rPr>
          <w:rFonts w:cs="Times New Roman"/>
          <w:color w:val="000000" w:themeColor="text1"/>
          <w:szCs w:val="28"/>
        </w:rPr>
        <w:t xml:space="preserve"> ее</w:t>
      </w:r>
      <w:r w:rsidR="00231683">
        <w:rPr>
          <w:rFonts w:cs="Times New Roman"/>
          <w:color w:val="000000" w:themeColor="text1"/>
          <w:szCs w:val="28"/>
        </w:rPr>
        <w:t xml:space="preserve"> в любом аккредитованном удостоверяющем центре.</w:t>
      </w:r>
      <w:proofErr w:type="gramEnd"/>
      <w:r w:rsidR="00231683">
        <w:rPr>
          <w:rFonts w:cs="Times New Roman"/>
          <w:color w:val="000000" w:themeColor="text1"/>
          <w:szCs w:val="28"/>
        </w:rPr>
        <w:t xml:space="preserve"> </w:t>
      </w:r>
      <w:proofErr w:type="gramStart"/>
      <w:r w:rsidR="00E05FD1">
        <w:rPr>
          <w:rFonts w:cs="Times New Roman"/>
          <w:color w:val="000000" w:themeColor="text1"/>
          <w:szCs w:val="28"/>
        </w:rPr>
        <w:t>Их п</w:t>
      </w:r>
      <w:r w:rsidR="00231683">
        <w:rPr>
          <w:rFonts w:cs="Times New Roman"/>
          <w:color w:val="000000" w:themeColor="text1"/>
          <w:szCs w:val="28"/>
        </w:rPr>
        <w:t>олный</w:t>
      </w:r>
      <w:r w:rsidR="00E05FD1">
        <w:rPr>
          <w:rFonts w:cs="Times New Roman"/>
          <w:color w:val="000000" w:themeColor="text1"/>
          <w:szCs w:val="28"/>
        </w:rPr>
        <w:t xml:space="preserve"> </w:t>
      </w:r>
      <w:r w:rsidR="00231683">
        <w:rPr>
          <w:rFonts w:cs="Times New Roman"/>
          <w:color w:val="000000" w:themeColor="text1"/>
          <w:szCs w:val="28"/>
        </w:rPr>
        <w:t xml:space="preserve">список можно найти на сайте </w:t>
      </w:r>
      <w:proofErr w:type="spellStart"/>
      <w:r w:rsidR="00231683">
        <w:rPr>
          <w:rFonts w:cs="Times New Roman"/>
          <w:color w:val="000000" w:themeColor="text1"/>
          <w:szCs w:val="28"/>
        </w:rPr>
        <w:t>Минцифры</w:t>
      </w:r>
      <w:proofErr w:type="spellEnd"/>
      <w:r w:rsidR="00231683">
        <w:rPr>
          <w:rFonts w:cs="Times New Roman"/>
          <w:color w:val="000000" w:themeColor="text1"/>
          <w:szCs w:val="28"/>
        </w:rPr>
        <w:t xml:space="preserve"> России </w:t>
      </w:r>
      <w:r w:rsidR="00231683">
        <w:rPr>
          <w:rFonts w:cs="Times New Roman"/>
          <w:color w:val="000000" w:themeColor="text1"/>
          <w:szCs w:val="28"/>
          <w:lang w:val="en-US"/>
        </w:rPr>
        <w:t>https</w:t>
      </w:r>
      <w:r w:rsidR="00231683" w:rsidRPr="00231683">
        <w:rPr>
          <w:rFonts w:cs="Times New Roman"/>
          <w:color w:val="000000" w:themeColor="text1"/>
          <w:szCs w:val="28"/>
        </w:rPr>
        <w:t>://</w:t>
      </w:r>
      <w:r w:rsidR="00231683">
        <w:rPr>
          <w:rFonts w:cs="Times New Roman"/>
          <w:color w:val="000000" w:themeColor="text1"/>
          <w:szCs w:val="28"/>
          <w:lang w:val="en-US"/>
        </w:rPr>
        <w:t>digital</w:t>
      </w:r>
      <w:r w:rsidR="00231683" w:rsidRPr="00231683">
        <w:rPr>
          <w:rFonts w:cs="Times New Roman"/>
          <w:color w:val="000000" w:themeColor="text1"/>
          <w:szCs w:val="28"/>
        </w:rPr>
        <w:t>.</w:t>
      </w:r>
      <w:proofErr w:type="spellStart"/>
      <w:r w:rsidR="00231683">
        <w:rPr>
          <w:rFonts w:cs="Times New Roman"/>
          <w:color w:val="000000" w:themeColor="text1"/>
          <w:szCs w:val="28"/>
          <w:lang w:val="en-US"/>
        </w:rPr>
        <w:t>gov</w:t>
      </w:r>
      <w:proofErr w:type="spellEnd"/>
      <w:r w:rsidR="00231683" w:rsidRPr="00231683">
        <w:rPr>
          <w:rFonts w:cs="Times New Roman"/>
          <w:color w:val="000000" w:themeColor="text1"/>
          <w:szCs w:val="28"/>
        </w:rPr>
        <w:t>.</w:t>
      </w:r>
      <w:proofErr w:type="spellStart"/>
      <w:r w:rsidR="00231683">
        <w:rPr>
          <w:rFonts w:cs="Times New Roman"/>
          <w:color w:val="000000" w:themeColor="text1"/>
          <w:szCs w:val="28"/>
          <w:lang w:val="en-US"/>
        </w:rPr>
        <w:t>ru</w:t>
      </w:r>
      <w:proofErr w:type="spellEnd"/>
      <w:r w:rsidR="00231683" w:rsidRPr="00231683">
        <w:rPr>
          <w:rFonts w:cs="Times New Roman"/>
          <w:color w:val="000000" w:themeColor="text1"/>
          <w:szCs w:val="28"/>
        </w:rPr>
        <w:t>)</w:t>
      </w:r>
      <w:proofErr w:type="gramEnd"/>
    </w:p>
    <w:p w:rsidR="00C21091" w:rsidRPr="00B76485" w:rsidRDefault="00C176BE" w:rsidP="005626E0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Р</w:t>
      </w:r>
      <w:r w:rsidRPr="00C176BE">
        <w:rPr>
          <w:rFonts w:cs="Times New Roman"/>
          <w:color w:val="000000" w:themeColor="text1"/>
          <w:szCs w:val="28"/>
        </w:rPr>
        <w:t>езультат о</w:t>
      </w:r>
      <w:r>
        <w:rPr>
          <w:rFonts w:cs="Times New Roman"/>
          <w:color w:val="000000" w:themeColor="text1"/>
          <w:szCs w:val="28"/>
        </w:rPr>
        <w:t>казания государственной услуги буде</w:t>
      </w:r>
      <w:r w:rsidRPr="00C176BE">
        <w:rPr>
          <w:rFonts w:cs="Times New Roman"/>
          <w:color w:val="000000" w:themeColor="text1"/>
          <w:szCs w:val="28"/>
        </w:rPr>
        <w:t>т направлен заявителю по электронному адресу</w:t>
      </w:r>
      <w:r w:rsidR="00846381">
        <w:rPr>
          <w:rFonts w:cs="Times New Roman"/>
          <w:color w:val="000000" w:themeColor="text1"/>
          <w:szCs w:val="28"/>
        </w:rPr>
        <w:t>, указанному в заявлении</w:t>
      </w:r>
      <w:r>
        <w:rPr>
          <w:rFonts w:cs="Times New Roman"/>
          <w:color w:val="000000" w:themeColor="text1"/>
          <w:szCs w:val="28"/>
        </w:rPr>
        <w:t>.</w:t>
      </w:r>
    </w:p>
    <w:p w:rsidR="00C176BE" w:rsidRDefault="00C21091" w:rsidP="005626E0">
      <w:pPr>
        <w:rPr>
          <w:rFonts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Е</w:t>
      </w:r>
      <w:r w:rsidR="00484238" w:rsidRPr="00B76485">
        <w:rPr>
          <w:rFonts w:eastAsia="Times New Roman" w:cs="Times New Roman"/>
          <w:color w:val="000000" w:themeColor="text1"/>
          <w:szCs w:val="28"/>
          <w:lang w:eastAsia="ru-RU"/>
        </w:rPr>
        <w:t>сли подавать документы онлайн, но без электронной подписи, или передать их через нотариуса, МФЦ или почту, заявление могут рассматривать, как и раньше, до трех рабочих дней.</w:t>
      </w:r>
    </w:p>
    <w:p w:rsidR="00C176BE" w:rsidRDefault="00A55446" w:rsidP="00C176BE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5E668A8" wp14:editId="0349C7E8">
            <wp:extent cx="3524250" cy="198255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69" cy="1982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238" w:rsidRPr="00C176BE" w:rsidRDefault="00C176BE" w:rsidP="00C176BE">
      <w:pPr>
        <w:rPr>
          <w:rFonts w:cs="Times New Roman"/>
          <w:szCs w:val="28"/>
        </w:rPr>
      </w:pPr>
      <w:r w:rsidRPr="00C176BE">
        <w:rPr>
          <w:rFonts w:cs="Times New Roman"/>
          <w:szCs w:val="28"/>
        </w:rPr>
        <w:t>Благодарю вас за внимание!</w:t>
      </w:r>
    </w:p>
    <w:sectPr w:rsidR="00484238" w:rsidRPr="00C176BE" w:rsidSect="001E6ACE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4F51"/>
    <w:multiLevelType w:val="multilevel"/>
    <w:tmpl w:val="3E243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6E6E8D"/>
    <w:multiLevelType w:val="hybridMultilevel"/>
    <w:tmpl w:val="C3A2C9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2D75A2"/>
    <w:multiLevelType w:val="hybridMultilevel"/>
    <w:tmpl w:val="24E4A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0E5336"/>
    <w:multiLevelType w:val="multilevel"/>
    <w:tmpl w:val="1B420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FC0760"/>
    <w:multiLevelType w:val="hybridMultilevel"/>
    <w:tmpl w:val="4D0062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64B7B41"/>
    <w:multiLevelType w:val="hybridMultilevel"/>
    <w:tmpl w:val="8B1885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DD81580"/>
    <w:multiLevelType w:val="multilevel"/>
    <w:tmpl w:val="E7BE0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132"/>
    <w:rsid w:val="00034F5C"/>
    <w:rsid w:val="000774F6"/>
    <w:rsid w:val="000A3370"/>
    <w:rsid w:val="000A5B99"/>
    <w:rsid w:val="000B6AE9"/>
    <w:rsid w:val="000D4072"/>
    <w:rsid w:val="000E4B03"/>
    <w:rsid w:val="000F5C43"/>
    <w:rsid w:val="00120EA4"/>
    <w:rsid w:val="00127AC7"/>
    <w:rsid w:val="001A6FBD"/>
    <w:rsid w:val="001E6ACE"/>
    <w:rsid w:val="002116FC"/>
    <w:rsid w:val="00214352"/>
    <w:rsid w:val="00231683"/>
    <w:rsid w:val="002342A5"/>
    <w:rsid w:val="002369AB"/>
    <w:rsid w:val="00362EF4"/>
    <w:rsid w:val="00364018"/>
    <w:rsid w:val="00394774"/>
    <w:rsid w:val="003B5F2B"/>
    <w:rsid w:val="0040749F"/>
    <w:rsid w:val="00410AB2"/>
    <w:rsid w:val="00452773"/>
    <w:rsid w:val="00484238"/>
    <w:rsid w:val="00486FEF"/>
    <w:rsid w:val="004B439F"/>
    <w:rsid w:val="004C7088"/>
    <w:rsid w:val="004D0626"/>
    <w:rsid w:val="00530D52"/>
    <w:rsid w:val="0053783D"/>
    <w:rsid w:val="005626E0"/>
    <w:rsid w:val="00576D6E"/>
    <w:rsid w:val="005B2788"/>
    <w:rsid w:val="005D32C4"/>
    <w:rsid w:val="006032AE"/>
    <w:rsid w:val="00697C40"/>
    <w:rsid w:val="00771063"/>
    <w:rsid w:val="00775629"/>
    <w:rsid w:val="007B2244"/>
    <w:rsid w:val="00811D20"/>
    <w:rsid w:val="00846381"/>
    <w:rsid w:val="00850569"/>
    <w:rsid w:val="0086421A"/>
    <w:rsid w:val="008707E6"/>
    <w:rsid w:val="008753C3"/>
    <w:rsid w:val="008D2C60"/>
    <w:rsid w:val="008F2BCE"/>
    <w:rsid w:val="008F6A7E"/>
    <w:rsid w:val="00997219"/>
    <w:rsid w:val="009B0F0C"/>
    <w:rsid w:val="009F370F"/>
    <w:rsid w:val="00A06EDE"/>
    <w:rsid w:val="00A12D09"/>
    <w:rsid w:val="00A55446"/>
    <w:rsid w:val="00AA219C"/>
    <w:rsid w:val="00AE215A"/>
    <w:rsid w:val="00B11BA7"/>
    <w:rsid w:val="00B46BF1"/>
    <w:rsid w:val="00B72A20"/>
    <w:rsid w:val="00B76485"/>
    <w:rsid w:val="00B844C6"/>
    <w:rsid w:val="00C0207A"/>
    <w:rsid w:val="00C176BE"/>
    <w:rsid w:val="00C21091"/>
    <w:rsid w:val="00C50356"/>
    <w:rsid w:val="00C55543"/>
    <w:rsid w:val="00C75066"/>
    <w:rsid w:val="00CB1613"/>
    <w:rsid w:val="00CF77B7"/>
    <w:rsid w:val="00D15981"/>
    <w:rsid w:val="00D35132"/>
    <w:rsid w:val="00DE5F0B"/>
    <w:rsid w:val="00E05FD1"/>
    <w:rsid w:val="00E114A2"/>
    <w:rsid w:val="00EC70C4"/>
    <w:rsid w:val="00EC7D9B"/>
    <w:rsid w:val="00ED3010"/>
    <w:rsid w:val="00ED7FF9"/>
    <w:rsid w:val="00EE15BA"/>
    <w:rsid w:val="00EE3F4F"/>
    <w:rsid w:val="00FB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F0C"/>
    <w:pPr>
      <w:spacing w:after="0" w:line="300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qFormat/>
    <w:rsid w:val="000D4072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40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D4072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D407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D4072"/>
    <w:pPr>
      <w:ind w:left="720"/>
      <w:contextualSpacing/>
    </w:pPr>
  </w:style>
  <w:style w:type="paragraph" w:customStyle="1" w:styleId="lead">
    <w:name w:val="lead"/>
    <w:basedOn w:val="a"/>
    <w:rsid w:val="00CB161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CB161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ruble">
    <w:name w:val="ruble"/>
    <w:basedOn w:val="a0"/>
    <w:rsid w:val="00CB1613"/>
  </w:style>
  <w:style w:type="table" w:styleId="a6">
    <w:name w:val="Table Grid"/>
    <w:basedOn w:val="a1"/>
    <w:uiPriority w:val="59"/>
    <w:rsid w:val="00362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E6A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6A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F0C"/>
    <w:pPr>
      <w:spacing w:after="0" w:line="300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qFormat/>
    <w:rsid w:val="000D4072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40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D4072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D407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D4072"/>
    <w:pPr>
      <w:ind w:left="720"/>
      <w:contextualSpacing/>
    </w:pPr>
  </w:style>
  <w:style w:type="paragraph" w:customStyle="1" w:styleId="lead">
    <w:name w:val="lead"/>
    <w:basedOn w:val="a"/>
    <w:rsid w:val="00CB161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CB161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ruble">
    <w:name w:val="ruble"/>
    <w:basedOn w:val="a0"/>
    <w:rsid w:val="00CB1613"/>
  </w:style>
  <w:style w:type="table" w:styleId="a6">
    <w:name w:val="Table Grid"/>
    <w:basedOn w:val="a1"/>
    <w:uiPriority w:val="59"/>
    <w:rsid w:val="00362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E6A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6A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8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0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4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41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2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3B653-C521-42A7-B80B-06EC77764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1110</Words>
  <Characters>8195</Characters>
  <Application>Microsoft Office Word</Application>
  <DocSecurity>0</DocSecurity>
  <Lines>292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Интернет</dc:creator>
  <cp:lastModifiedBy>Гришанович Ольга Николаевна</cp:lastModifiedBy>
  <cp:revision>10</cp:revision>
  <cp:lastPrinted>2023-05-26T04:43:00Z</cp:lastPrinted>
  <dcterms:created xsi:type="dcterms:W3CDTF">2023-05-26T03:55:00Z</dcterms:created>
  <dcterms:modified xsi:type="dcterms:W3CDTF">2023-05-31T09:48:00Z</dcterms:modified>
</cp:coreProperties>
</file>