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9072E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C17C3B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0F634A">
        <w:rPr>
          <w:rFonts w:ascii="Times New Roman" w:hAnsi="Times New Roman" w:cs="Times New Roman"/>
          <w:sz w:val="28"/>
          <w:szCs w:val="28"/>
        </w:rPr>
        <w:t xml:space="preserve">камерального контроля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F634A" w:rsidRPr="008D7EF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0F634A" w:rsidRDefault="000F634A" w:rsidP="000F6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0F634A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схемы ухода от налогов; порядок 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0F634A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система технической и противопожарной безопасности.</w:t>
      </w:r>
    </w:p>
    <w:p w:rsidR="000F634A" w:rsidRPr="000C212B" w:rsidRDefault="000F634A" w:rsidP="000F634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F634A" w:rsidRPr="008952E3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816" w:rsidRPr="002E4816" w:rsidRDefault="002E4816" w:rsidP="002E4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7.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2E4816" w:rsidRPr="002E4816" w:rsidRDefault="002E4816" w:rsidP="002E4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отдел, государственный налоговый инспектор отдела обязан:</w:t>
      </w:r>
    </w:p>
    <w:p w:rsidR="002E4816" w:rsidRPr="002E4816" w:rsidRDefault="002E4816" w:rsidP="002E4816">
      <w:pPr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координировать работу налоговых органов Ханты-Мансийского автономного округа – Югры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 (технологический процесс ФНС России 103.06.06.00.0040);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работу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положении об отделе </w:t>
      </w:r>
      <w:r w:rsidRPr="002E481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установленном порядке разъяснения </w:t>
      </w:r>
      <w:r w:rsidRPr="002E481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структурным подразделениям Управления, информировать налогоплательщиков по вопросам компетенции отдела (в том числе в письменной форме), по законодательству о налогах и сборах и принятых в соответствии с ним нормативно-правовых актах;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0 % и др. 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103.06.06.00.0010, 103.06.06.00.0020, 103.06.06.00.0030, 103.06.06.00.0040)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 камеральных проверок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правки о результатах проведенных контрольных мероприятий)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 как превышающим 3 млн. рублей, так и до 3 млн. рублей 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hAnsi="Times New Roman" w:cs="Times New Roman"/>
          <w:color w:val="000000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заключения на акты камеральных проверок, проведенных </w:t>
      </w:r>
      <w:r w:rsidRPr="002E4816">
        <w:rPr>
          <w:rFonts w:ascii="Times New Roman" w:hAnsi="Times New Roman" w:cs="Times New Roman"/>
          <w:sz w:val="28"/>
          <w:szCs w:val="28"/>
        </w:rPr>
        <w:t xml:space="preserve">налоговыми органами Ханты-Мансийского автономного округа – </w:t>
      </w:r>
      <w:r w:rsidRPr="002E4816">
        <w:rPr>
          <w:rFonts w:ascii="Times New Roman" w:hAnsi="Times New Roman" w:cs="Times New Roman"/>
          <w:sz w:val="28"/>
          <w:szCs w:val="28"/>
        </w:rPr>
        <w:lastRenderedPageBreak/>
        <w:t>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правомерности возмещения налогоплательщиками налога на добавленную стоимость;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результаты налоговых проверок налогоплательщиков, аудиторских проверок внутреннего аудита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применения законодательных и нормативных правовых актов, а также поступивших в отдел</w:t>
      </w:r>
      <w:r w:rsidRPr="002E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методические указания и рекомендации для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мероприятий налогового контроля;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направлять в установленном порядке письма и запросы по вопросам, требующим выработки согласованной позиции при применении законодательства о налогах и сборах;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2E481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установленном порядке делопроизводство;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2E481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E4816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в части правильности администрирования налога на добавленную стоимость лиц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технологический процесс ФНС России 202.02.00.00.0020);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2E4816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2E4816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(технологические процессы ФНС России 202.02.00.00.0020, 202.02.00.00.0030);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2E4816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8.1, 8.2 пункта 8 раздела </w:t>
      </w:r>
      <w:r w:rsidRPr="002E48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4816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E4816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подчиненности, руководителей, отданные в пределах должностных полномочий;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2E4816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2E4816">
        <w:rPr>
          <w:rFonts w:ascii="Times New Roman" w:hAnsi="Times New Roman" w:cs="Times New Roman"/>
          <w:sz w:val="28"/>
          <w:szCs w:val="28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2E4816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2E4816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816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установленные правила публичных выступлений и предоставления служебной информации;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</w:rPr>
        <w:t>, входящим в компетенцию отдела</w:t>
      </w:r>
      <w:r w:rsidRPr="002E4816">
        <w:rPr>
          <w:rFonts w:ascii="Times New Roman" w:hAnsi="Times New Roman" w:cs="Times New Roman"/>
          <w:sz w:val="28"/>
          <w:szCs w:val="28"/>
        </w:rPr>
        <w:t>;</w:t>
      </w:r>
    </w:p>
    <w:p w:rsidR="00787F5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</w:t>
      </w:r>
      <w:r w:rsidRPr="004F0380">
        <w:rPr>
          <w:rFonts w:ascii="Times New Roman" w:hAnsi="Times New Roman" w:cs="Times New Roman"/>
          <w:sz w:val="28"/>
          <w:szCs w:val="28"/>
        </w:rPr>
        <w:lastRenderedPageBreak/>
        <w:t>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8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BB154B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551360" w:rsidRDefault="0055136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51360" w:rsidRDefault="0055136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51360" w:rsidRDefault="0055136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 xml:space="preserve">оценивается по следующим </w:t>
      </w:r>
      <w:r w:rsidRPr="009B74B4">
        <w:rPr>
          <w:rFonts w:ascii="Times New Roman" w:hAnsi="Times New Roman" w:cs="Times New Roman"/>
          <w:sz w:val="28"/>
          <w:szCs w:val="28"/>
        </w:rPr>
        <w:lastRenderedPageBreak/>
        <w:t>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9978BD" w:rsidSect="002E4816">
      <w:headerReference w:type="default" r:id="rId19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9D" w:rsidRDefault="00F0209D" w:rsidP="003B7A81">
      <w:pPr>
        <w:spacing w:after="0" w:line="240" w:lineRule="auto"/>
      </w:pPr>
      <w:r>
        <w:separator/>
      </w:r>
    </w:p>
  </w:endnote>
  <w:endnote w:type="continuationSeparator" w:id="0">
    <w:p w:rsidR="00F0209D" w:rsidRDefault="00F0209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9D" w:rsidRDefault="00F0209D" w:rsidP="003B7A81">
      <w:pPr>
        <w:spacing w:after="0" w:line="240" w:lineRule="auto"/>
      </w:pPr>
      <w:r>
        <w:separator/>
      </w:r>
    </w:p>
  </w:footnote>
  <w:footnote w:type="continuationSeparator" w:id="0">
    <w:p w:rsidR="00F0209D" w:rsidRDefault="00F0209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4C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27160"/>
    <w:multiLevelType w:val="multilevel"/>
    <w:tmpl w:val="7FAE98C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3F74F88"/>
    <w:multiLevelType w:val="hybridMultilevel"/>
    <w:tmpl w:val="3EB891EA"/>
    <w:lvl w:ilvl="0" w:tplc="D5860CD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30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8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4"/>
  </w:num>
  <w:num w:numId="24">
    <w:abstractNumId w:val="13"/>
  </w:num>
  <w:num w:numId="25">
    <w:abstractNumId w:val="20"/>
  </w:num>
  <w:num w:numId="26">
    <w:abstractNumId w:val="24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2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4626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7381A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34A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1E6678"/>
    <w:rsid w:val="00215629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4816"/>
    <w:rsid w:val="002E79AD"/>
    <w:rsid w:val="002F5B24"/>
    <w:rsid w:val="00307907"/>
    <w:rsid w:val="00313753"/>
    <w:rsid w:val="00321492"/>
    <w:rsid w:val="003314B0"/>
    <w:rsid w:val="00340885"/>
    <w:rsid w:val="00347E2F"/>
    <w:rsid w:val="00394BE1"/>
    <w:rsid w:val="00395410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51360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13D0E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19C9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7F56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4B56"/>
    <w:rsid w:val="00806B0C"/>
    <w:rsid w:val="00812BFB"/>
    <w:rsid w:val="0081666B"/>
    <w:rsid w:val="00822936"/>
    <w:rsid w:val="00847D05"/>
    <w:rsid w:val="008512AB"/>
    <w:rsid w:val="00864768"/>
    <w:rsid w:val="00866E12"/>
    <w:rsid w:val="0087007A"/>
    <w:rsid w:val="00877280"/>
    <w:rsid w:val="00882463"/>
    <w:rsid w:val="0088489B"/>
    <w:rsid w:val="008939AD"/>
    <w:rsid w:val="008952E3"/>
    <w:rsid w:val="00897227"/>
    <w:rsid w:val="008B79EF"/>
    <w:rsid w:val="008C16CE"/>
    <w:rsid w:val="008D7EF6"/>
    <w:rsid w:val="008E4B65"/>
    <w:rsid w:val="008E77DA"/>
    <w:rsid w:val="008F1570"/>
    <w:rsid w:val="008F4E69"/>
    <w:rsid w:val="008F7217"/>
    <w:rsid w:val="008F7DFC"/>
    <w:rsid w:val="00902571"/>
    <w:rsid w:val="009072E8"/>
    <w:rsid w:val="00911F3A"/>
    <w:rsid w:val="0091593C"/>
    <w:rsid w:val="00916CAF"/>
    <w:rsid w:val="00922220"/>
    <w:rsid w:val="00926516"/>
    <w:rsid w:val="00933CCA"/>
    <w:rsid w:val="00942953"/>
    <w:rsid w:val="00950A95"/>
    <w:rsid w:val="00951DFF"/>
    <w:rsid w:val="00962649"/>
    <w:rsid w:val="0096688A"/>
    <w:rsid w:val="009800BC"/>
    <w:rsid w:val="0098413A"/>
    <w:rsid w:val="00991494"/>
    <w:rsid w:val="009978BD"/>
    <w:rsid w:val="009A3DA9"/>
    <w:rsid w:val="009A3F42"/>
    <w:rsid w:val="009A4D45"/>
    <w:rsid w:val="009A58B2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E7E53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04C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154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17C3B"/>
    <w:rsid w:val="00C20C8F"/>
    <w:rsid w:val="00C23B14"/>
    <w:rsid w:val="00C32C89"/>
    <w:rsid w:val="00C41B0C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54C5"/>
    <w:rsid w:val="00D7769A"/>
    <w:rsid w:val="00D904A4"/>
    <w:rsid w:val="00DB2B88"/>
    <w:rsid w:val="00DB4A41"/>
    <w:rsid w:val="00DC1A5F"/>
    <w:rsid w:val="00DC38A5"/>
    <w:rsid w:val="00DD1315"/>
    <w:rsid w:val="00DD6561"/>
    <w:rsid w:val="00DE44C5"/>
    <w:rsid w:val="00DE6E00"/>
    <w:rsid w:val="00E012F2"/>
    <w:rsid w:val="00E03748"/>
    <w:rsid w:val="00E1621C"/>
    <w:rsid w:val="00E23AC3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209D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19F3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2E4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2E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garantF1://12036354.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A2E9-4EB1-4EDD-9EC3-F992FD6C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4</cp:revision>
  <cp:lastPrinted>2018-03-29T04:47:00Z</cp:lastPrinted>
  <dcterms:created xsi:type="dcterms:W3CDTF">2021-10-11T08:54:00Z</dcterms:created>
  <dcterms:modified xsi:type="dcterms:W3CDTF">2022-04-21T11:29:00Z</dcterms:modified>
</cp:coreProperties>
</file>