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  <w:r w:rsidR="00A932D5">
        <w:rPr>
          <w:rFonts w:ascii="Times New Roman" w:hAnsi="Times New Roman" w:cs="Times New Roman"/>
          <w:sz w:val="28"/>
          <w:szCs w:val="28"/>
        </w:rPr>
        <w:t>М</w:t>
      </w:r>
      <w:r w:rsidR="005D10FD">
        <w:rPr>
          <w:rFonts w:ascii="Times New Roman" w:hAnsi="Times New Roman" w:cs="Times New Roman"/>
          <w:sz w:val="28"/>
          <w:szCs w:val="28"/>
        </w:rPr>
        <w:t>.</w:t>
      </w:r>
      <w:r w:rsidR="00A932D5">
        <w:rPr>
          <w:rFonts w:ascii="Times New Roman" w:hAnsi="Times New Roman" w:cs="Times New Roman"/>
          <w:sz w:val="28"/>
          <w:szCs w:val="28"/>
        </w:rPr>
        <w:t>М</w:t>
      </w:r>
      <w:r w:rsidR="005D10FD">
        <w:rPr>
          <w:rFonts w:ascii="Times New Roman" w:hAnsi="Times New Roman" w:cs="Times New Roman"/>
          <w:sz w:val="28"/>
          <w:szCs w:val="28"/>
        </w:rPr>
        <w:t xml:space="preserve">. </w:t>
      </w:r>
      <w:r w:rsidR="00A932D5">
        <w:rPr>
          <w:rFonts w:ascii="Times New Roman" w:hAnsi="Times New Roman" w:cs="Times New Roman"/>
          <w:sz w:val="28"/>
          <w:szCs w:val="28"/>
        </w:rPr>
        <w:t>Бирюк</w:t>
      </w:r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__ г</w:t>
      </w:r>
      <w:r w:rsidR="00B678ED">
        <w:rPr>
          <w:rFonts w:ascii="Times New Roman" w:hAnsi="Times New Roman" w:cs="Times New Roman"/>
          <w:sz w:val="28"/>
          <w:szCs w:val="28"/>
        </w:rPr>
        <w:t>ода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2D750B" w:rsidRDefault="008F1570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 государственного налогового инспектора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BD6" w:rsidRDefault="002D750B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анализа и планирования налоговых проверок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r w:rsidR="002D750B" w:rsidRPr="002D750B">
        <w:rPr>
          <w:rFonts w:ascii="Times New Roman" w:hAnsi="Times New Roman" w:cs="Times New Roman"/>
          <w:sz w:val="28"/>
          <w:szCs w:val="28"/>
        </w:rPr>
        <w:t>отдела анализа и планирования налоговых проверок</w:t>
      </w:r>
      <w:r w:rsidR="00B678ED" w:rsidRPr="002D750B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2D750B">
        <w:rPr>
          <w:rFonts w:ascii="Times New Roman" w:hAnsi="Times New Roman" w:cs="Times New Roman"/>
          <w:sz w:val="28"/>
          <w:szCs w:val="28"/>
        </w:rPr>
        <w:t>Управления Феде</w:t>
      </w:r>
      <w:r w:rsidR="005D10FD">
        <w:rPr>
          <w:rFonts w:ascii="Times New Roman" w:hAnsi="Times New Roman" w:cs="Times New Roman"/>
          <w:sz w:val="28"/>
          <w:szCs w:val="28"/>
        </w:rPr>
        <w:t>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7C5941" w:rsidRPr="007C5941">
        <w:rPr>
          <w:rFonts w:ascii="Times New Roman" w:hAnsi="Times New Roman" w:cs="Times New Roman"/>
          <w:sz w:val="28"/>
          <w:szCs w:val="28"/>
        </w:rPr>
        <w:t>ведущей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11-3-3-069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8F1570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лавный государственный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2D750B" w:rsidRPr="002D750B">
        <w:rPr>
          <w:rFonts w:ascii="Times New Roman" w:hAnsi="Times New Roman" w:cs="Times New Roman"/>
          <w:sz w:val="28"/>
          <w:szCs w:val="28"/>
        </w:rPr>
        <w:t>отдела анализа и планирования налоговых проверок</w:t>
      </w:r>
      <w:r w:rsidR="002D750B">
        <w:rPr>
          <w:rFonts w:ascii="Times New Roman" w:hAnsi="Times New Roman" w:cs="Times New Roman"/>
          <w:sz w:val="28"/>
          <w:szCs w:val="28"/>
        </w:rPr>
        <w:t xml:space="preserve"> </w:t>
      </w:r>
      <w:r w:rsidR="008F1570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Pr="008F1570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BD5FB6" w:rsidRPr="008D7EF6" w:rsidRDefault="00BD5FB6" w:rsidP="00BD5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proofErr w:type="gramStart"/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Pr="000245D4">
        <w:rPr>
          <w:rFonts w:ascii="Times New Roman" w:hAnsi="Times New Roman" w:cs="Times New Roman"/>
          <w:sz w:val="28"/>
          <w:szCs w:val="28"/>
        </w:rPr>
        <w:t>Российской Федерации от 27.07.2006 № 152-ФЗ «О персональных данных</w:t>
      </w:r>
      <w:r w:rsidRPr="000C36F3">
        <w:rPr>
          <w:rFonts w:ascii="Times New Roman" w:hAnsi="Times New Roman" w:cs="Times New Roman"/>
          <w:sz w:val="28"/>
          <w:szCs w:val="28"/>
        </w:rPr>
        <w:t xml:space="preserve">»; </w:t>
      </w:r>
      <w:r w:rsidRPr="003C456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Pr="003C456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C4563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4563">
        <w:rPr>
          <w:rFonts w:ascii="Times New Roman" w:hAnsi="Times New Roman" w:cs="Times New Roman"/>
          <w:sz w:val="28"/>
          <w:szCs w:val="28"/>
        </w:rPr>
        <w:t xml:space="preserve">информации, информационных технологиях и о защите </w:t>
      </w:r>
      <w:r w:rsidRPr="00344964">
        <w:rPr>
          <w:rFonts w:ascii="Times New Roman" w:hAnsi="Times New Roman" w:cs="Times New Roman"/>
          <w:sz w:val="28"/>
          <w:szCs w:val="28"/>
        </w:rPr>
        <w:t xml:space="preserve">информации»; </w:t>
      </w:r>
      <w:hyperlink r:id="rId16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МВД России № 495 и ФНС России № ММ-7-2-347 от 30.06.2009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  <w:proofErr w:type="gramEnd"/>
      <w:r w:rsidRPr="00344964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ФНС России от 02.08.2005 № 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</w:t>
      </w:r>
      <w:hyperlink r:id="rId18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ФНС России от 06.05.2007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</w:t>
      </w:r>
      <w:hyperlink r:id="rId19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ФНС России от 30.05.2007 № ММ-3-06/333@ «Об утверждении Концепции системы планирования выездных налоговых проверок»; </w:t>
      </w:r>
      <w:hyperlink r:id="rId20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ФНС Российской Федерации от 17.02.2011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</w:t>
      </w:r>
      <w:proofErr w:type="gramStart"/>
      <w:r w:rsidRPr="0034496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44964">
        <w:rPr>
          <w:rFonts w:ascii="Times New Roman" w:hAnsi="Times New Roman" w:cs="Times New Roman"/>
          <w:sz w:val="28"/>
          <w:szCs w:val="28"/>
        </w:rPr>
        <w:t xml:space="preserve"> телекоммуникационным каналам связи»; </w:t>
      </w:r>
      <w:hyperlink r:id="rId21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Минфина Российской Федерации № 20н, МНС Российской Федерации № ГБ-3-04/39 от 10.03.1999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Положения о порядке проведения </w:t>
      </w:r>
      <w:r w:rsidRPr="00551C4C">
        <w:rPr>
          <w:rFonts w:ascii="Times New Roman" w:hAnsi="Times New Roman" w:cs="Times New Roman"/>
          <w:sz w:val="28"/>
          <w:szCs w:val="28"/>
        </w:rPr>
        <w:t xml:space="preserve">инвентаризации имущества налогоплательщиков при налоговой проверке»; </w:t>
      </w:r>
      <w:r>
        <w:rPr>
          <w:rFonts w:ascii="Times New Roman" w:hAnsi="Times New Roman" w:cs="Times New Roman"/>
          <w:sz w:val="28"/>
          <w:szCs w:val="28"/>
        </w:rPr>
        <w:t>Положение об Управлении, Положение об отделе</w:t>
      </w:r>
      <w:r w:rsidRPr="008D7EF6">
        <w:rPr>
          <w:rFonts w:ascii="Times New Roman" w:hAnsi="Times New Roman" w:cs="Times New Roman"/>
          <w:sz w:val="28"/>
          <w:szCs w:val="28"/>
        </w:rPr>
        <w:t>.</w:t>
      </w:r>
    </w:p>
    <w:p w:rsidR="006A0FE6" w:rsidRDefault="006A0FE6" w:rsidP="006A0F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F1570">
        <w:rPr>
          <w:rFonts w:ascii="Times New Roman" w:hAnsi="Times New Roman" w:cs="Times New Roman"/>
          <w:sz w:val="28"/>
          <w:szCs w:val="28"/>
        </w:rPr>
        <w:t>лавный государственный налоговый инспектор</w:t>
      </w:r>
      <w:r w:rsidRPr="001C3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BD5FB6" w:rsidRDefault="00BD5FB6" w:rsidP="00BD5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6.3.2. 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порядок проведения мероприятий налогового контроля; практика применения законодательства Российской Федерации о налогах и сборах; </w:t>
      </w:r>
      <w:r w:rsidRPr="00D3605A">
        <w:rPr>
          <w:rFonts w:ascii="Times New Roman" w:hAnsi="Times New Roman" w:cs="Times New Roman"/>
          <w:sz w:val="28"/>
          <w:szCs w:val="28"/>
        </w:rPr>
        <w:t>принципы формирования бюджетной системы Российской Федерации; принципы формирования налоговой системы Российской Федерации;</w:t>
      </w:r>
      <w:r>
        <w:rPr>
          <w:rFonts w:ascii="Times New Roman" w:hAnsi="Times New Roman" w:cs="Times New Roman"/>
          <w:sz w:val="28"/>
          <w:szCs w:val="28"/>
        </w:rPr>
        <w:t xml:space="preserve"> порядок и критерии отбора налогоплательщиков для формирования плана выездных налоговых проверок; понятие "налоговый контроль"; особенности проведения выездных налоговых проверок,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консолидированной группы налогоплательщиков; 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проверок; </w:t>
      </w:r>
      <w:r w:rsidRPr="00D3605A">
        <w:rPr>
          <w:rFonts w:ascii="Times New Roman" w:hAnsi="Times New Roman" w:cs="Times New Roman"/>
          <w:sz w:val="28"/>
          <w:szCs w:val="28"/>
        </w:rPr>
        <w:t>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D3605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D3605A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BD5FB6" w:rsidRDefault="00BD5FB6" w:rsidP="00BD5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</w:t>
      </w:r>
      <w:r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меры, принимаемые по результатам проверки;</w:t>
      </w:r>
    </w:p>
    <w:p w:rsidR="00BD5FB6" w:rsidRPr="00293406" w:rsidRDefault="00BD5FB6" w:rsidP="00BD5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плановые (рейдовые) осмотры; основания проведения и особенности внеплановых проверок; </w:t>
      </w:r>
      <w:r w:rsidRPr="00293406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BD5FB6" w:rsidRPr="000C212B" w:rsidRDefault="00BD5FB6" w:rsidP="00BD5FB6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BD5FB6" w:rsidRPr="000C36F3" w:rsidRDefault="00BD5FB6" w:rsidP="00BD5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плановых и внеплановых документарных проверок; умение составлять официальные документы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</w:t>
      </w:r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AA5BF5" w:rsidRPr="00293406" w:rsidRDefault="00BD5FB6" w:rsidP="00BD5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  <w:r w:rsidRPr="00293406">
        <w:rPr>
          <w:rFonts w:ascii="Times New Roman" w:hAnsi="Times New Roman" w:cs="Times New Roman"/>
          <w:sz w:val="28"/>
          <w:szCs w:val="28"/>
        </w:rPr>
        <w:lastRenderedPageBreak/>
        <w:t>проведение плановых и внеплановых документарных проверок</w:t>
      </w:r>
      <w:r>
        <w:rPr>
          <w:rFonts w:ascii="Times New Roman" w:hAnsi="Times New Roman" w:cs="Times New Roman"/>
          <w:sz w:val="28"/>
          <w:szCs w:val="28"/>
        </w:rPr>
        <w:t xml:space="preserve"> (обследований)</w:t>
      </w:r>
      <w:r w:rsidRPr="00293406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прием и согласование документации, заявок, заявлений;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470FC2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E50F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E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FB6" w:rsidRPr="00BD5FB6" w:rsidRDefault="00BD5FB6" w:rsidP="00BD5FB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организационно-методическо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5FB6">
        <w:rPr>
          <w:rFonts w:ascii="Times New Roman" w:hAnsi="Times New Roman" w:cs="Times New Roman"/>
          <w:sz w:val="28"/>
          <w:szCs w:val="28"/>
        </w:rPr>
        <w:t xml:space="preserve"> руководств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5FB6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BD5FB6">
        <w:rPr>
          <w:rFonts w:ascii="Times New Roman" w:hAnsi="Times New Roman" w:cs="Times New Roman"/>
          <w:sz w:val="28"/>
          <w:szCs w:val="28"/>
        </w:rPr>
        <w:t xml:space="preserve">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BD5FB6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proofErr w:type="spellStart"/>
      <w:r w:rsidRPr="00BD5FB6">
        <w:rPr>
          <w:rFonts w:ascii="Times New Roman" w:hAnsi="Times New Roman" w:cs="Times New Roman"/>
          <w:sz w:val="28"/>
          <w:szCs w:val="28"/>
        </w:rPr>
        <w:t>предпроверочного</w:t>
      </w:r>
      <w:proofErr w:type="spellEnd"/>
      <w:r w:rsidRPr="00BD5FB6">
        <w:rPr>
          <w:rFonts w:ascii="Times New Roman" w:hAnsi="Times New Roman" w:cs="Times New Roman"/>
          <w:sz w:val="28"/>
          <w:szCs w:val="28"/>
        </w:rPr>
        <w:t xml:space="preserve"> анализа деятельности налогоплательщиков, подлежащих включению в план выездных налоговых проверок;</w:t>
      </w:r>
    </w:p>
    <w:p w:rsidR="00BD5FB6" w:rsidRPr="00BD5FB6" w:rsidRDefault="00BD5FB6" w:rsidP="00BD5FB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разработк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D5FB6">
        <w:rPr>
          <w:rFonts w:ascii="Times New Roman" w:hAnsi="Times New Roman" w:cs="Times New Roman"/>
          <w:sz w:val="28"/>
          <w:szCs w:val="28"/>
        </w:rPr>
        <w:t xml:space="preserve"> порядка организации работы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BD5FB6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proofErr w:type="spellStart"/>
      <w:r w:rsidRPr="00BD5FB6">
        <w:rPr>
          <w:rFonts w:ascii="Times New Roman" w:hAnsi="Times New Roman" w:cs="Times New Roman"/>
          <w:sz w:val="28"/>
          <w:szCs w:val="28"/>
        </w:rPr>
        <w:t>предпроверочного</w:t>
      </w:r>
      <w:proofErr w:type="spellEnd"/>
      <w:r w:rsidRPr="00BD5FB6">
        <w:rPr>
          <w:rFonts w:ascii="Times New Roman" w:hAnsi="Times New Roman" w:cs="Times New Roman"/>
          <w:sz w:val="28"/>
          <w:szCs w:val="28"/>
        </w:rPr>
        <w:t xml:space="preserve"> анализа деятельности налогоплательщика; </w:t>
      </w:r>
    </w:p>
    <w:p w:rsidR="00BD5FB6" w:rsidRPr="00BD5FB6" w:rsidRDefault="00BD5FB6" w:rsidP="00BD5FB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организационно-методическо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5FB6">
        <w:rPr>
          <w:rFonts w:ascii="Times New Roman" w:hAnsi="Times New Roman" w:cs="Times New Roman"/>
          <w:sz w:val="28"/>
          <w:szCs w:val="28"/>
        </w:rPr>
        <w:t xml:space="preserve"> руководств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5FB6">
        <w:rPr>
          <w:rFonts w:ascii="Times New Roman" w:hAnsi="Times New Roman" w:cs="Times New Roman"/>
          <w:sz w:val="28"/>
          <w:szCs w:val="28"/>
        </w:rPr>
        <w:t xml:space="preserve"> по применению комплексных стандартных процедур планирования выездных налоговых проверок, порядка и критериев отбора налогоплательщиков для проведения выездных налоговых проверок, определ</w:t>
      </w:r>
      <w:r>
        <w:rPr>
          <w:rFonts w:ascii="Times New Roman" w:hAnsi="Times New Roman" w:cs="Times New Roman"/>
          <w:sz w:val="28"/>
          <w:szCs w:val="28"/>
        </w:rPr>
        <w:t xml:space="preserve">ять </w:t>
      </w:r>
      <w:r w:rsidRPr="00BD5FB6">
        <w:rPr>
          <w:rFonts w:ascii="Times New Roman" w:hAnsi="Times New Roman" w:cs="Times New Roman"/>
          <w:sz w:val="28"/>
          <w:szCs w:val="28"/>
        </w:rPr>
        <w:t>приоритетност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категорий налогоплательщиков для включения в планы проведения выездных налоговых проверок;</w:t>
      </w:r>
    </w:p>
    <w:p w:rsidR="00BD5FB6" w:rsidRPr="00BD5FB6" w:rsidRDefault="00BD5FB6" w:rsidP="00BD5FB6">
      <w:pPr>
        <w:pStyle w:val="3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>организ</w:t>
      </w:r>
      <w:r w:rsidR="00851CDA">
        <w:rPr>
          <w:rFonts w:ascii="Times New Roman" w:hAnsi="Times New Roman" w:cs="Times New Roman"/>
          <w:sz w:val="28"/>
          <w:szCs w:val="28"/>
        </w:rPr>
        <w:t>овывать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51CDA">
        <w:rPr>
          <w:rFonts w:ascii="Times New Roman" w:hAnsi="Times New Roman" w:cs="Times New Roman"/>
          <w:sz w:val="28"/>
          <w:szCs w:val="28"/>
        </w:rPr>
        <w:t>у</w:t>
      </w:r>
      <w:r w:rsidRPr="00BD5FB6">
        <w:rPr>
          <w:rFonts w:ascii="Times New Roman" w:hAnsi="Times New Roman" w:cs="Times New Roman"/>
          <w:sz w:val="28"/>
          <w:szCs w:val="28"/>
        </w:rPr>
        <w:t xml:space="preserve"> по подготовке проектов планов выездных налоговых проверок, представл</w:t>
      </w:r>
      <w:r w:rsidR="00851CDA">
        <w:rPr>
          <w:rFonts w:ascii="Times New Roman" w:hAnsi="Times New Roman" w:cs="Times New Roman"/>
          <w:sz w:val="28"/>
          <w:szCs w:val="28"/>
        </w:rPr>
        <w:t xml:space="preserve">ять </w:t>
      </w:r>
      <w:r w:rsidRPr="00BD5FB6">
        <w:rPr>
          <w:rFonts w:ascii="Times New Roman" w:hAnsi="Times New Roman" w:cs="Times New Roman"/>
          <w:sz w:val="28"/>
          <w:szCs w:val="28"/>
        </w:rPr>
        <w:t>проект</w:t>
      </w:r>
      <w:r w:rsidR="00851CDA">
        <w:rPr>
          <w:rFonts w:ascii="Times New Roman" w:hAnsi="Times New Roman" w:cs="Times New Roman"/>
          <w:sz w:val="28"/>
          <w:szCs w:val="28"/>
        </w:rPr>
        <w:t>ы</w:t>
      </w:r>
      <w:r w:rsidRPr="00BD5FB6">
        <w:rPr>
          <w:rFonts w:ascii="Times New Roman" w:hAnsi="Times New Roman" w:cs="Times New Roman"/>
          <w:sz w:val="28"/>
          <w:szCs w:val="28"/>
        </w:rPr>
        <w:t xml:space="preserve"> планов на утверждение руководителю Управления;</w:t>
      </w:r>
    </w:p>
    <w:p w:rsidR="00BD5FB6" w:rsidRPr="00BD5FB6" w:rsidRDefault="00BD5FB6" w:rsidP="00BD5FB6">
      <w:pPr>
        <w:pStyle w:val="3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>координиров</w:t>
      </w:r>
      <w:r w:rsidR="00851CDA">
        <w:rPr>
          <w:rFonts w:ascii="Times New Roman" w:hAnsi="Times New Roman" w:cs="Times New Roman"/>
          <w:sz w:val="28"/>
          <w:szCs w:val="28"/>
        </w:rPr>
        <w:t>ать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рабо</w:t>
      </w:r>
      <w:r w:rsidR="00851CDA">
        <w:rPr>
          <w:rFonts w:ascii="Times New Roman" w:hAnsi="Times New Roman" w:cs="Times New Roman"/>
          <w:sz w:val="28"/>
          <w:szCs w:val="28"/>
        </w:rPr>
        <w:t>ту</w:t>
      </w:r>
      <w:r w:rsidRPr="00BD5FB6">
        <w:rPr>
          <w:rFonts w:ascii="Times New Roman" w:hAnsi="Times New Roman" w:cs="Times New Roman"/>
          <w:sz w:val="28"/>
          <w:szCs w:val="28"/>
        </w:rPr>
        <w:t xml:space="preserve"> по планированию выездных налоговых проверок </w:t>
      </w:r>
      <w:r w:rsidR="00851CDA" w:rsidRPr="00033E54">
        <w:rPr>
          <w:rFonts w:ascii="Times New Roman" w:hAnsi="Times New Roman" w:cs="Times New Roman"/>
          <w:sz w:val="28"/>
          <w:szCs w:val="28"/>
        </w:rPr>
        <w:t>налоговы</w:t>
      </w:r>
      <w:r w:rsidR="00851CDA">
        <w:rPr>
          <w:rFonts w:ascii="Times New Roman" w:hAnsi="Times New Roman" w:cs="Times New Roman"/>
          <w:sz w:val="28"/>
          <w:szCs w:val="28"/>
        </w:rPr>
        <w:t>ми</w:t>
      </w:r>
      <w:r w:rsidR="00851CDA"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851CDA">
        <w:rPr>
          <w:rFonts w:ascii="Times New Roman" w:hAnsi="Times New Roman" w:cs="Times New Roman"/>
          <w:sz w:val="28"/>
          <w:szCs w:val="28"/>
        </w:rPr>
        <w:t>ами</w:t>
      </w:r>
      <w:r w:rsidR="00851CDA"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BD5FB6">
        <w:rPr>
          <w:rFonts w:ascii="Times New Roman" w:hAnsi="Times New Roman" w:cs="Times New Roman"/>
          <w:sz w:val="28"/>
          <w:szCs w:val="28"/>
        </w:rPr>
        <w:t>;</w:t>
      </w:r>
    </w:p>
    <w:p w:rsidR="00BD5FB6" w:rsidRPr="00BD5FB6" w:rsidRDefault="00BD5FB6" w:rsidP="00BD5FB6">
      <w:pPr>
        <w:pStyle w:val="3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>осуществл</w:t>
      </w:r>
      <w:r w:rsidR="00851CDA">
        <w:rPr>
          <w:rFonts w:ascii="Times New Roman" w:hAnsi="Times New Roman" w:cs="Times New Roman"/>
          <w:sz w:val="28"/>
          <w:szCs w:val="28"/>
        </w:rPr>
        <w:t>ять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851CDA">
        <w:rPr>
          <w:rFonts w:ascii="Times New Roman" w:hAnsi="Times New Roman" w:cs="Times New Roman"/>
          <w:sz w:val="28"/>
          <w:szCs w:val="28"/>
        </w:rPr>
        <w:t>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исполнения планов выездных налоговых проверок;</w:t>
      </w:r>
    </w:p>
    <w:p w:rsidR="00BD5FB6" w:rsidRPr="00BD5FB6" w:rsidRDefault="00BD5FB6" w:rsidP="00BD5FB6">
      <w:pPr>
        <w:pStyle w:val="3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FB6">
        <w:rPr>
          <w:rFonts w:ascii="Times New Roman" w:hAnsi="Times New Roman" w:cs="Times New Roman"/>
          <w:bCs/>
          <w:sz w:val="28"/>
          <w:szCs w:val="28"/>
        </w:rPr>
        <w:t>организ</w:t>
      </w:r>
      <w:r w:rsidR="00851CDA">
        <w:rPr>
          <w:rFonts w:ascii="Times New Roman" w:hAnsi="Times New Roman" w:cs="Times New Roman"/>
          <w:bCs/>
          <w:sz w:val="28"/>
          <w:szCs w:val="28"/>
        </w:rPr>
        <w:t>овывать</w:t>
      </w:r>
      <w:r w:rsidRPr="00BD5FB6">
        <w:rPr>
          <w:rFonts w:ascii="Times New Roman" w:hAnsi="Times New Roman" w:cs="Times New Roman"/>
          <w:bCs/>
          <w:sz w:val="28"/>
          <w:szCs w:val="28"/>
        </w:rPr>
        <w:t xml:space="preserve"> работ</w:t>
      </w:r>
      <w:r w:rsidR="00851CDA">
        <w:rPr>
          <w:rFonts w:ascii="Times New Roman" w:hAnsi="Times New Roman" w:cs="Times New Roman"/>
          <w:bCs/>
          <w:sz w:val="28"/>
          <w:szCs w:val="28"/>
        </w:rPr>
        <w:t>у</w:t>
      </w:r>
      <w:r w:rsidRPr="00BD5FB6">
        <w:rPr>
          <w:rFonts w:ascii="Times New Roman" w:hAnsi="Times New Roman" w:cs="Times New Roman"/>
          <w:bCs/>
          <w:sz w:val="28"/>
          <w:szCs w:val="28"/>
        </w:rPr>
        <w:t xml:space="preserve"> по формированию в установленном порядке </w:t>
      </w:r>
      <w:r w:rsidR="00851CDA">
        <w:rPr>
          <w:rFonts w:ascii="Times New Roman" w:hAnsi="Times New Roman" w:cs="Times New Roman"/>
          <w:bCs/>
          <w:sz w:val="28"/>
          <w:szCs w:val="28"/>
        </w:rPr>
        <w:t>с</w:t>
      </w:r>
      <w:r w:rsidRPr="00BD5FB6">
        <w:rPr>
          <w:rFonts w:ascii="Times New Roman" w:hAnsi="Times New Roman" w:cs="Times New Roman"/>
          <w:bCs/>
          <w:sz w:val="28"/>
          <w:szCs w:val="28"/>
        </w:rPr>
        <w:t>писка организаций – крупнейших налогоплательщиков;</w:t>
      </w:r>
    </w:p>
    <w:p w:rsidR="00BD5FB6" w:rsidRPr="00BD5FB6" w:rsidRDefault="00BD5FB6" w:rsidP="00BD5FB6">
      <w:pPr>
        <w:pStyle w:val="3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>разраб</w:t>
      </w:r>
      <w:r w:rsidR="00851CDA">
        <w:rPr>
          <w:rFonts w:ascii="Times New Roman" w:hAnsi="Times New Roman" w:cs="Times New Roman"/>
          <w:sz w:val="28"/>
          <w:szCs w:val="28"/>
        </w:rPr>
        <w:t>атывать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и представл</w:t>
      </w:r>
      <w:r w:rsidR="00851CDA">
        <w:rPr>
          <w:rFonts w:ascii="Times New Roman" w:hAnsi="Times New Roman" w:cs="Times New Roman"/>
          <w:sz w:val="28"/>
          <w:szCs w:val="28"/>
        </w:rPr>
        <w:t>ять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начальнику </w:t>
      </w:r>
      <w:r w:rsidR="00851CDA">
        <w:rPr>
          <w:rFonts w:ascii="Times New Roman" w:hAnsi="Times New Roman" w:cs="Times New Roman"/>
          <w:sz w:val="28"/>
          <w:szCs w:val="28"/>
        </w:rPr>
        <w:t xml:space="preserve">(заместителю начальника) </w:t>
      </w:r>
      <w:r w:rsidRPr="00BD5FB6">
        <w:rPr>
          <w:rFonts w:ascii="Times New Roman" w:hAnsi="Times New Roman" w:cs="Times New Roman"/>
          <w:sz w:val="28"/>
          <w:szCs w:val="28"/>
        </w:rPr>
        <w:t>отдела предложени</w:t>
      </w:r>
      <w:r w:rsidR="00851CDA">
        <w:rPr>
          <w:rFonts w:ascii="Times New Roman" w:hAnsi="Times New Roman" w:cs="Times New Roman"/>
          <w:sz w:val="28"/>
          <w:szCs w:val="28"/>
        </w:rPr>
        <w:t>я</w:t>
      </w:r>
      <w:r w:rsidRPr="00BD5FB6">
        <w:rPr>
          <w:rFonts w:ascii="Times New Roman" w:hAnsi="Times New Roman" w:cs="Times New Roman"/>
          <w:sz w:val="28"/>
          <w:szCs w:val="28"/>
        </w:rPr>
        <w:t xml:space="preserve"> по мерам, направленным на выявление, пресечение и устранение причин и факторов занижения налоговой базы налогоплательщиков и ухода от налогообложения, в том числе путем внесения соответствующих изменений в налоговое законодательство;</w:t>
      </w:r>
    </w:p>
    <w:p w:rsidR="00BD5FB6" w:rsidRPr="00BD5FB6" w:rsidRDefault="00BD5FB6" w:rsidP="00BD5FB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lastRenderedPageBreak/>
        <w:t>осуществл</w:t>
      </w:r>
      <w:r w:rsidR="00851CDA">
        <w:rPr>
          <w:rFonts w:ascii="Times New Roman" w:hAnsi="Times New Roman" w:cs="Times New Roman"/>
          <w:sz w:val="28"/>
          <w:szCs w:val="28"/>
        </w:rPr>
        <w:t>ять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мониторинг и анализ форм и способов уклонения от налогообложения, применяемых отдельными налогоплательщиками (их категориями), в целях предоставления информации в</w:t>
      </w:r>
      <w:r w:rsidR="00851CDA">
        <w:rPr>
          <w:rFonts w:ascii="Times New Roman" w:hAnsi="Times New Roman" w:cs="Times New Roman"/>
          <w:sz w:val="28"/>
          <w:szCs w:val="28"/>
        </w:rPr>
        <w:t xml:space="preserve"> ФНС России и обзорных писем в </w:t>
      </w:r>
      <w:r w:rsidRPr="00BD5FB6">
        <w:rPr>
          <w:rFonts w:ascii="Times New Roman" w:hAnsi="Times New Roman" w:cs="Times New Roman"/>
          <w:sz w:val="28"/>
          <w:szCs w:val="28"/>
        </w:rPr>
        <w:t>налоговые органы Ханты-Мансийского автономного округа –</w:t>
      </w:r>
      <w:r w:rsidR="00851CDA">
        <w:rPr>
          <w:rFonts w:ascii="Times New Roman" w:hAnsi="Times New Roman" w:cs="Times New Roman"/>
          <w:sz w:val="28"/>
          <w:szCs w:val="28"/>
        </w:rPr>
        <w:t xml:space="preserve"> </w:t>
      </w:r>
      <w:r w:rsidRPr="00BD5FB6">
        <w:rPr>
          <w:rFonts w:ascii="Times New Roman" w:hAnsi="Times New Roman" w:cs="Times New Roman"/>
          <w:sz w:val="28"/>
          <w:szCs w:val="28"/>
        </w:rPr>
        <w:t>Югры;</w:t>
      </w:r>
    </w:p>
    <w:p w:rsidR="00BD5FB6" w:rsidRPr="00BD5FB6" w:rsidRDefault="00BD5FB6" w:rsidP="00BD5FB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>осуществл</w:t>
      </w:r>
      <w:r w:rsidR="00851CDA">
        <w:rPr>
          <w:rFonts w:ascii="Times New Roman" w:hAnsi="Times New Roman" w:cs="Times New Roman"/>
          <w:sz w:val="28"/>
          <w:szCs w:val="28"/>
        </w:rPr>
        <w:t>ять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методологическо</w:t>
      </w:r>
      <w:r w:rsidR="00851CDA">
        <w:rPr>
          <w:rFonts w:ascii="Times New Roman" w:hAnsi="Times New Roman" w:cs="Times New Roman"/>
          <w:sz w:val="28"/>
          <w:szCs w:val="28"/>
        </w:rPr>
        <w:t>е</w:t>
      </w:r>
      <w:r w:rsidRPr="00BD5FB6">
        <w:rPr>
          <w:rFonts w:ascii="Times New Roman" w:hAnsi="Times New Roman" w:cs="Times New Roman"/>
          <w:sz w:val="28"/>
          <w:szCs w:val="28"/>
        </w:rPr>
        <w:t xml:space="preserve"> и организационно</w:t>
      </w:r>
      <w:r w:rsidR="00851CDA">
        <w:rPr>
          <w:rFonts w:ascii="Times New Roman" w:hAnsi="Times New Roman" w:cs="Times New Roman"/>
          <w:sz w:val="28"/>
          <w:szCs w:val="28"/>
        </w:rPr>
        <w:t>е</w:t>
      </w:r>
      <w:r w:rsidRPr="00BD5FB6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851CDA">
        <w:rPr>
          <w:rFonts w:ascii="Times New Roman" w:hAnsi="Times New Roman" w:cs="Times New Roman"/>
          <w:sz w:val="28"/>
          <w:szCs w:val="28"/>
        </w:rPr>
        <w:t>е</w:t>
      </w:r>
      <w:r w:rsidRPr="00BD5FB6">
        <w:rPr>
          <w:rFonts w:ascii="Times New Roman" w:hAnsi="Times New Roman" w:cs="Times New Roman"/>
          <w:sz w:val="28"/>
          <w:szCs w:val="28"/>
        </w:rPr>
        <w:t xml:space="preserve"> взаимодействия налоговых органов с таможенными органами в сфере деятельности по выявлению, предупреждению и пресечению налоговых правонарушений;</w:t>
      </w:r>
    </w:p>
    <w:p w:rsidR="00BD5FB6" w:rsidRPr="00BD5FB6" w:rsidRDefault="00BD5FB6" w:rsidP="00BD5FB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851CDA">
        <w:rPr>
          <w:rFonts w:ascii="Times New Roman" w:hAnsi="Times New Roman" w:cs="Times New Roman"/>
          <w:sz w:val="28"/>
          <w:szCs w:val="28"/>
        </w:rPr>
        <w:t>вовать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в необходимых случаях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регулирующих процедуры проведения выездных налоговых проверок и иных форм налогового контроля, оформл</w:t>
      </w:r>
      <w:r w:rsidR="00851CDA">
        <w:rPr>
          <w:rFonts w:ascii="Times New Roman" w:hAnsi="Times New Roman" w:cs="Times New Roman"/>
          <w:sz w:val="28"/>
          <w:szCs w:val="28"/>
        </w:rPr>
        <w:t>ять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и реализ</w:t>
      </w:r>
      <w:r w:rsidR="00851CDA">
        <w:rPr>
          <w:rFonts w:ascii="Times New Roman" w:hAnsi="Times New Roman" w:cs="Times New Roman"/>
          <w:sz w:val="28"/>
          <w:szCs w:val="28"/>
        </w:rPr>
        <w:t>овывать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их результат</w:t>
      </w:r>
      <w:r w:rsidR="00851CDA">
        <w:rPr>
          <w:rFonts w:ascii="Times New Roman" w:hAnsi="Times New Roman" w:cs="Times New Roman"/>
          <w:sz w:val="28"/>
          <w:szCs w:val="28"/>
        </w:rPr>
        <w:t>ы</w:t>
      </w:r>
      <w:r w:rsidRPr="00BD5FB6">
        <w:rPr>
          <w:rFonts w:ascii="Times New Roman" w:hAnsi="Times New Roman" w:cs="Times New Roman"/>
          <w:sz w:val="28"/>
          <w:szCs w:val="28"/>
        </w:rPr>
        <w:t>;</w:t>
      </w:r>
    </w:p>
    <w:p w:rsidR="00BD5FB6" w:rsidRPr="00BD5FB6" w:rsidRDefault="00851CDA" w:rsidP="00BD5FB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D5FB6" w:rsidRPr="00BD5FB6">
        <w:rPr>
          <w:rFonts w:ascii="Times New Roman" w:hAnsi="Times New Roman" w:cs="Times New Roman"/>
          <w:sz w:val="28"/>
          <w:szCs w:val="28"/>
        </w:rPr>
        <w:t>одгот</w:t>
      </w:r>
      <w:r>
        <w:rPr>
          <w:rFonts w:ascii="Times New Roman" w:hAnsi="Times New Roman" w:cs="Times New Roman"/>
          <w:sz w:val="28"/>
          <w:szCs w:val="28"/>
        </w:rPr>
        <w:t xml:space="preserve">авливать </w:t>
      </w:r>
      <w:r w:rsidR="00BD5FB6" w:rsidRPr="00BD5FB6">
        <w:rPr>
          <w:rFonts w:ascii="Times New Roman" w:hAnsi="Times New Roman" w:cs="Times New Roman"/>
          <w:sz w:val="28"/>
          <w:szCs w:val="28"/>
        </w:rPr>
        <w:t>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D5FB6" w:rsidRPr="00BD5FB6">
        <w:rPr>
          <w:rFonts w:ascii="Times New Roman" w:hAnsi="Times New Roman" w:cs="Times New Roman"/>
          <w:sz w:val="28"/>
          <w:szCs w:val="28"/>
        </w:rPr>
        <w:t xml:space="preserve"> на основе анализа практики контрольной работы по внесению изменений в законодательные и иные нормативные правовые акты в целях предотвращения возможностей применения налогоплательщиками легальных способов уклонения от уплаты налогов;</w:t>
      </w:r>
    </w:p>
    <w:p w:rsidR="00BD5FB6" w:rsidRPr="00BD5FB6" w:rsidRDefault="00BD5FB6" w:rsidP="00BD5FB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>пров</w:t>
      </w:r>
      <w:r w:rsidR="00851CDA">
        <w:rPr>
          <w:rFonts w:ascii="Times New Roman" w:hAnsi="Times New Roman" w:cs="Times New Roman"/>
          <w:sz w:val="28"/>
          <w:szCs w:val="28"/>
        </w:rPr>
        <w:t>одить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техническ</w:t>
      </w:r>
      <w:r w:rsidR="00851CDA">
        <w:rPr>
          <w:rFonts w:ascii="Times New Roman" w:hAnsi="Times New Roman" w:cs="Times New Roman"/>
          <w:sz w:val="28"/>
          <w:szCs w:val="28"/>
        </w:rPr>
        <w:t>ие</w:t>
      </w:r>
      <w:r w:rsidRPr="00BD5FB6">
        <w:rPr>
          <w:rFonts w:ascii="Times New Roman" w:hAnsi="Times New Roman" w:cs="Times New Roman"/>
          <w:sz w:val="28"/>
          <w:szCs w:val="28"/>
        </w:rPr>
        <w:t xml:space="preserve"> учебы в отделе;</w:t>
      </w:r>
    </w:p>
    <w:p w:rsidR="00BD5FB6" w:rsidRPr="00BD5FB6" w:rsidRDefault="00BD5FB6" w:rsidP="00BD5FB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>рассм</w:t>
      </w:r>
      <w:r w:rsidR="00851CDA">
        <w:rPr>
          <w:rFonts w:ascii="Times New Roman" w:hAnsi="Times New Roman" w:cs="Times New Roman"/>
          <w:sz w:val="28"/>
          <w:szCs w:val="28"/>
        </w:rPr>
        <w:t>атривать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851CDA">
        <w:rPr>
          <w:rFonts w:ascii="Times New Roman" w:hAnsi="Times New Roman" w:cs="Times New Roman"/>
          <w:sz w:val="28"/>
          <w:szCs w:val="28"/>
        </w:rPr>
        <w:t>ы</w:t>
      </w:r>
      <w:r w:rsidRPr="00BD5FB6">
        <w:rPr>
          <w:rFonts w:ascii="Times New Roman" w:hAnsi="Times New Roman" w:cs="Times New Roman"/>
          <w:sz w:val="28"/>
          <w:szCs w:val="28"/>
        </w:rPr>
        <w:t xml:space="preserve"> и подгот</w:t>
      </w:r>
      <w:r w:rsidR="00851CDA">
        <w:rPr>
          <w:rFonts w:ascii="Times New Roman" w:hAnsi="Times New Roman" w:cs="Times New Roman"/>
          <w:sz w:val="28"/>
          <w:szCs w:val="28"/>
        </w:rPr>
        <w:t>авливать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851CDA">
        <w:rPr>
          <w:rFonts w:ascii="Times New Roman" w:hAnsi="Times New Roman" w:cs="Times New Roman"/>
          <w:sz w:val="28"/>
          <w:szCs w:val="28"/>
        </w:rPr>
        <w:t>я</w:t>
      </w:r>
      <w:r w:rsidRPr="00BD5FB6">
        <w:rPr>
          <w:rFonts w:ascii="Times New Roman" w:hAnsi="Times New Roman" w:cs="Times New Roman"/>
          <w:sz w:val="28"/>
          <w:szCs w:val="28"/>
        </w:rPr>
        <w:t xml:space="preserve"> по обращениям правоохранительных и контролирующих органов, по вопросам, отнесенным к компетенции отдела, а также подго</w:t>
      </w:r>
      <w:r w:rsidR="00851CDA">
        <w:rPr>
          <w:rFonts w:ascii="Times New Roman" w:hAnsi="Times New Roman" w:cs="Times New Roman"/>
          <w:sz w:val="28"/>
          <w:szCs w:val="28"/>
        </w:rPr>
        <w:t>тавливать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851CDA">
        <w:rPr>
          <w:rFonts w:ascii="Times New Roman" w:hAnsi="Times New Roman" w:cs="Times New Roman"/>
          <w:sz w:val="28"/>
          <w:szCs w:val="28"/>
        </w:rPr>
        <w:t>я</w:t>
      </w:r>
      <w:r w:rsidRPr="00BD5FB6">
        <w:rPr>
          <w:rFonts w:ascii="Times New Roman" w:hAnsi="Times New Roman" w:cs="Times New Roman"/>
          <w:sz w:val="28"/>
          <w:szCs w:val="28"/>
        </w:rPr>
        <w:t xml:space="preserve"> по привлечению контролирующих и правоохранительных органов к проверкам;</w:t>
      </w:r>
    </w:p>
    <w:p w:rsidR="00BD5FB6" w:rsidRPr="00BD5FB6" w:rsidRDefault="00BD5FB6" w:rsidP="00BD5FB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6">
        <w:rPr>
          <w:rFonts w:ascii="Times New Roman" w:hAnsi="Times New Roman" w:cs="Times New Roman"/>
          <w:sz w:val="28"/>
          <w:szCs w:val="28"/>
        </w:rPr>
        <w:t>участ</w:t>
      </w:r>
      <w:r w:rsidR="00851CDA">
        <w:rPr>
          <w:rFonts w:ascii="Times New Roman" w:hAnsi="Times New Roman" w:cs="Times New Roman"/>
          <w:sz w:val="28"/>
          <w:szCs w:val="28"/>
        </w:rPr>
        <w:t>вовать</w:t>
      </w:r>
      <w:r w:rsidRPr="00BD5FB6">
        <w:rPr>
          <w:rFonts w:ascii="Times New Roman" w:hAnsi="Times New Roman" w:cs="Times New Roman"/>
          <w:sz w:val="28"/>
          <w:szCs w:val="28"/>
        </w:rPr>
        <w:t xml:space="preserve"> в разработке проектов совместных приказов и иных документов Управления, регламентирующих взаимодействие с правоохранительными и другими контролирующими органами в сфере деятельности по выявлению, предупреждению и пресечению налоговых правонарушений; </w:t>
      </w:r>
    </w:p>
    <w:p w:rsidR="00E62F8B" w:rsidRPr="0086650F" w:rsidRDefault="00E62F8B" w:rsidP="00E62F8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0F">
        <w:rPr>
          <w:rFonts w:ascii="Times New Roman" w:hAnsi="Times New Roman" w:cs="Times New Roman"/>
          <w:sz w:val="28"/>
          <w:szCs w:val="28"/>
        </w:rPr>
        <w:t>участвовать в проведении технической учебы в отделе;</w:t>
      </w:r>
    </w:p>
    <w:p w:rsidR="00BD5FB6" w:rsidRPr="00BD5FB6" w:rsidRDefault="00BD5FB6" w:rsidP="00BD5FB6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D5FB6">
        <w:rPr>
          <w:rFonts w:ascii="Times New Roman" w:hAnsi="Times New Roman" w:cs="Times New Roman"/>
          <w:snapToGrid w:val="0"/>
          <w:sz w:val="28"/>
          <w:szCs w:val="28"/>
        </w:rPr>
        <w:t>обеспеч</w:t>
      </w:r>
      <w:r w:rsidR="00851CDA">
        <w:rPr>
          <w:rFonts w:ascii="Times New Roman" w:hAnsi="Times New Roman" w:cs="Times New Roman"/>
          <w:snapToGrid w:val="0"/>
          <w:sz w:val="28"/>
          <w:szCs w:val="28"/>
        </w:rPr>
        <w:t>ивать</w:t>
      </w:r>
      <w:r w:rsidRPr="00BD5FB6">
        <w:rPr>
          <w:rFonts w:ascii="Times New Roman" w:hAnsi="Times New Roman" w:cs="Times New Roman"/>
          <w:snapToGrid w:val="0"/>
          <w:sz w:val="28"/>
          <w:szCs w:val="28"/>
        </w:rPr>
        <w:t xml:space="preserve"> уров</w:t>
      </w:r>
      <w:r w:rsidR="00851CDA">
        <w:rPr>
          <w:rFonts w:ascii="Times New Roman" w:hAnsi="Times New Roman" w:cs="Times New Roman"/>
          <w:snapToGrid w:val="0"/>
          <w:sz w:val="28"/>
          <w:szCs w:val="28"/>
        </w:rPr>
        <w:t>ень</w:t>
      </w:r>
      <w:r w:rsidRPr="00BD5FB6">
        <w:rPr>
          <w:rFonts w:ascii="Times New Roman" w:hAnsi="Times New Roman" w:cs="Times New Roman"/>
          <w:snapToGrid w:val="0"/>
          <w:sz w:val="28"/>
          <w:szCs w:val="28"/>
        </w:rPr>
        <w:t xml:space="preserve"> квалификации, достаточн</w:t>
      </w:r>
      <w:r w:rsidR="00851CDA">
        <w:rPr>
          <w:rFonts w:ascii="Times New Roman" w:hAnsi="Times New Roman" w:cs="Times New Roman"/>
          <w:snapToGrid w:val="0"/>
          <w:sz w:val="28"/>
          <w:szCs w:val="28"/>
        </w:rPr>
        <w:t>ый</w:t>
      </w:r>
      <w:r w:rsidRPr="00BD5FB6">
        <w:rPr>
          <w:rFonts w:ascii="Times New Roman" w:hAnsi="Times New Roman" w:cs="Times New Roman"/>
          <w:snapToGrid w:val="0"/>
          <w:sz w:val="28"/>
          <w:szCs w:val="28"/>
        </w:rPr>
        <w:t xml:space="preserve"> для исполнения </w:t>
      </w:r>
      <w:r w:rsidR="00851CDA">
        <w:rPr>
          <w:rFonts w:ascii="Times New Roman" w:hAnsi="Times New Roman" w:cs="Times New Roman"/>
          <w:snapToGrid w:val="0"/>
          <w:sz w:val="28"/>
          <w:szCs w:val="28"/>
        </w:rPr>
        <w:t xml:space="preserve">своих </w:t>
      </w:r>
      <w:r w:rsidRPr="00BD5FB6">
        <w:rPr>
          <w:rFonts w:ascii="Times New Roman" w:hAnsi="Times New Roman" w:cs="Times New Roman"/>
          <w:snapToGrid w:val="0"/>
          <w:sz w:val="28"/>
          <w:szCs w:val="28"/>
        </w:rPr>
        <w:t>должностных обязанностей;</w:t>
      </w:r>
    </w:p>
    <w:p w:rsidR="007C1DD4" w:rsidRPr="007C1DD4" w:rsidRDefault="007C1DD4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DD4">
        <w:rPr>
          <w:rFonts w:ascii="Times New Roman" w:hAnsi="Times New Roman" w:cs="Times New Roman"/>
          <w:sz w:val="28"/>
          <w:szCs w:val="28"/>
        </w:rPr>
        <w:t>ве</w:t>
      </w:r>
      <w:r w:rsidR="00A03F70">
        <w:rPr>
          <w:rFonts w:ascii="Times New Roman" w:hAnsi="Times New Roman" w:cs="Times New Roman"/>
          <w:sz w:val="28"/>
          <w:szCs w:val="28"/>
        </w:rPr>
        <w:t>сти</w:t>
      </w:r>
      <w:r w:rsidRPr="007C1DD4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A03F70">
        <w:rPr>
          <w:rFonts w:ascii="Times New Roman" w:hAnsi="Times New Roman" w:cs="Times New Roman"/>
          <w:sz w:val="28"/>
          <w:szCs w:val="28"/>
        </w:rPr>
        <w:t>ую</w:t>
      </w:r>
      <w:r w:rsidRPr="007C1DD4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A03F70">
        <w:rPr>
          <w:rFonts w:ascii="Times New Roman" w:hAnsi="Times New Roman" w:cs="Times New Roman"/>
          <w:sz w:val="28"/>
          <w:szCs w:val="28"/>
        </w:rPr>
        <w:t>ю</w:t>
      </w:r>
      <w:r w:rsidRPr="007C1DD4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</w:t>
      </w:r>
    </w:p>
    <w:p w:rsidR="006A0FE6" w:rsidRPr="00224936" w:rsidRDefault="004E41A9" w:rsidP="00A03F70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07">
        <w:rPr>
          <w:rFonts w:ascii="Times New Roman" w:hAnsi="Times New Roman" w:cs="Times New Roman"/>
          <w:sz w:val="28"/>
          <w:szCs w:val="28"/>
        </w:rPr>
        <w:t>участвовать в обучении работников налоговы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73307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733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Югры, оказывать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B73307">
        <w:rPr>
          <w:rFonts w:ascii="Times New Roman" w:hAnsi="Times New Roman" w:cs="Times New Roman"/>
          <w:sz w:val="28"/>
          <w:szCs w:val="28"/>
        </w:rPr>
        <w:t>практическую и методологическую помощь по вопросам, входящим в компетенцию отдела;</w:t>
      </w:r>
    </w:p>
    <w:p w:rsidR="006A0FE6" w:rsidRPr="00224936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936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224936">
        <w:rPr>
          <w:rFonts w:ascii="Times New Roman" w:hAnsi="Times New Roman" w:cs="Times New Roman"/>
          <w:sz w:val="28"/>
          <w:szCs w:val="28"/>
        </w:rPr>
        <w:t xml:space="preserve"> качественно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4936">
        <w:rPr>
          <w:rFonts w:ascii="Times New Roman" w:hAnsi="Times New Roman" w:cs="Times New Roman"/>
          <w:sz w:val="28"/>
          <w:szCs w:val="28"/>
        </w:rPr>
        <w:t xml:space="preserve"> и своевременно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4936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4936">
        <w:rPr>
          <w:rFonts w:ascii="Times New Roman" w:hAnsi="Times New Roman" w:cs="Times New Roman"/>
          <w:sz w:val="28"/>
          <w:szCs w:val="28"/>
        </w:rPr>
        <w:t xml:space="preserve"> функций и поручений руковод</w:t>
      </w:r>
      <w:r>
        <w:rPr>
          <w:rFonts w:ascii="Times New Roman" w:hAnsi="Times New Roman" w:cs="Times New Roman"/>
          <w:sz w:val="28"/>
          <w:szCs w:val="28"/>
        </w:rPr>
        <w:t>ства</w:t>
      </w:r>
      <w:r w:rsidRPr="00224936">
        <w:rPr>
          <w:rFonts w:ascii="Times New Roman" w:hAnsi="Times New Roman" w:cs="Times New Roman"/>
          <w:sz w:val="28"/>
          <w:szCs w:val="28"/>
        </w:rPr>
        <w:t xml:space="preserve"> Управления и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224936">
        <w:rPr>
          <w:rFonts w:ascii="Times New Roman" w:hAnsi="Times New Roman" w:cs="Times New Roman"/>
          <w:sz w:val="28"/>
          <w:szCs w:val="28"/>
        </w:rPr>
        <w:t>;</w:t>
      </w:r>
    </w:p>
    <w:p w:rsidR="006A0FE6" w:rsidRPr="001C3ABB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BB">
        <w:rPr>
          <w:rFonts w:ascii="Times New Roman" w:hAnsi="Times New Roman" w:cs="Times New Roman"/>
          <w:sz w:val="28"/>
          <w:szCs w:val="28"/>
        </w:rPr>
        <w:t xml:space="preserve">участвовать в проведении аудиторских проверок налоговых органов Ханты-Мансийского автономного округа – Югры </w:t>
      </w:r>
      <w:r w:rsidR="00BA6692">
        <w:rPr>
          <w:rFonts w:ascii="Times New Roman" w:hAnsi="Times New Roman" w:cs="Times New Roman"/>
          <w:sz w:val="28"/>
          <w:szCs w:val="28"/>
        </w:rPr>
        <w:t>по вопросам, относящимся к компетенции отдела</w:t>
      </w:r>
      <w:r w:rsidR="00BA6692" w:rsidRPr="009A58B2">
        <w:rPr>
          <w:rFonts w:ascii="Times New Roman" w:hAnsi="Times New Roman" w:cs="Times New Roman"/>
          <w:sz w:val="28"/>
          <w:szCs w:val="28"/>
        </w:rPr>
        <w:t xml:space="preserve"> </w:t>
      </w:r>
      <w:r w:rsidRPr="001C3ABB">
        <w:rPr>
          <w:rFonts w:ascii="Times New Roman" w:hAnsi="Times New Roman" w:cs="Times New Roman"/>
          <w:sz w:val="28"/>
          <w:szCs w:val="28"/>
        </w:rPr>
        <w:t>с оказанием необходимой практической помощи, по результатам проверок разрабатывать и вносить предложения по улучшению работы, осуществлять контроль за их исполнением;</w:t>
      </w:r>
    </w:p>
    <w:p w:rsidR="006A0FE6" w:rsidRDefault="006A0FE6" w:rsidP="00A03F70">
      <w:pPr>
        <w:pStyle w:val="af"/>
        <w:numPr>
          <w:ilvl w:val="0"/>
          <w:numId w:val="8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BB">
        <w:rPr>
          <w:rFonts w:ascii="Times New Roman" w:hAnsi="Times New Roman" w:cs="Times New Roman"/>
          <w:sz w:val="28"/>
          <w:szCs w:val="28"/>
        </w:rPr>
        <w:t xml:space="preserve">участвовать в проведении дистанционного мониторинга и </w:t>
      </w:r>
      <w:proofErr w:type="spellStart"/>
      <w:r w:rsidRPr="001C3ABB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1C3ABB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– Югры;</w:t>
      </w:r>
    </w:p>
    <w:p w:rsidR="00C60A8B" w:rsidRPr="00AA5BF5" w:rsidRDefault="00C60A8B" w:rsidP="00C60A8B">
      <w:pPr>
        <w:pStyle w:val="af8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BF5">
        <w:rPr>
          <w:rFonts w:ascii="Times New Roman" w:hAnsi="Times New Roman" w:cs="Times New Roman"/>
          <w:sz w:val="28"/>
          <w:szCs w:val="28"/>
        </w:rPr>
        <w:lastRenderedPageBreak/>
        <w:t>инициирова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AA5BF5">
        <w:rPr>
          <w:rFonts w:ascii="Times New Roman" w:hAnsi="Times New Roman" w:cs="Times New Roman"/>
          <w:sz w:val="28"/>
          <w:szCs w:val="28"/>
        </w:rPr>
        <w:t>, организ</w:t>
      </w:r>
      <w:r>
        <w:rPr>
          <w:rFonts w:ascii="Times New Roman" w:hAnsi="Times New Roman" w:cs="Times New Roman"/>
          <w:sz w:val="28"/>
          <w:szCs w:val="28"/>
        </w:rPr>
        <w:t>овывать</w:t>
      </w:r>
      <w:r w:rsidRPr="00AA5BF5">
        <w:rPr>
          <w:rFonts w:ascii="Times New Roman" w:hAnsi="Times New Roman" w:cs="Times New Roman"/>
          <w:sz w:val="28"/>
          <w:szCs w:val="28"/>
        </w:rPr>
        <w:t xml:space="preserve"> и пров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5BF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AA5BF5">
        <w:rPr>
          <w:rFonts w:ascii="Times New Roman" w:hAnsi="Times New Roman" w:cs="Times New Roman"/>
          <w:sz w:val="28"/>
          <w:szCs w:val="28"/>
        </w:rPr>
        <w:t xml:space="preserve"> тематически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5BF5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 xml:space="preserve">ки </w:t>
      </w:r>
      <w:r w:rsidRPr="00AA5BF5">
        <w:rPr>
          <w:rFonts w:ascii="Times New Roman" w:hAnsi="Times New Roman" w:cs="Times New Roman"/>
          <w:sz w:val="28"/>
          <w:szCs w:val="28"/>
        </w:rPr>
        <w:t xml:space="preserve">внутреннего аудита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AA5BF5">
        <w:rPr>
          <w:rFonts w:ascii="Times New Roman" w:hAnsi="Times New Roman" w:cs="Times New Roman"/>
          <w:sz w:val="28"/>
          <w:szCs w:val="28"/>
        </w:rPr>
        <w:t xml:space="preserve"> по вопросам, отнесенным к компетенции отдела, и реализ</w:t>
      </w:r>
      <w:r>
        <w:rPr>
          <w:rFonts w:ascii="Times New Roman" w:hAnsi="Times New Roman" w:cs="Times New Roman"/>
          <w:sz w:val="28"/>
          <w:szCs w:val="28"/>
        </w:rPr>
        <w:t xml:space="preserve">овывать </w:t>
      </w:r>
      <w:r w:rsidRPr="00AA5BF5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A5BF5">
        <w:rPr>
          <w:rFonts w:ascii="Times New Roman" w:hAnsi="Times New Roman" w:cs="Times New Roman"/>
          <w:sz w:val="28"/>
          <w:szCs w:val="28"/>
        </w:rPr>
        <w:t xml:space="preserve"> этих проверок; </w:t>
      </w:r>
    </w:p>
    <w:p w:rsidR="006A0FE6" w:rsidRPr="001C3ABB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BB">
        <w:rPr>
          <w:rFonts w:ascii="Times New Roman" w:hAnsi="Times New Roman" w:cs="Times New Roman"/>
          <w:sz w:val="28"/>
          <w:szCs w:val="28"/>
        </w:rPr>
        <w:t>обеспечивать составление и предоставление достоверной и в установленном порядке отчетность по отделу;</w:t>
      </w:r>
    </w:p>
    <w:p w:rsidR="006A0FE6" w:rsidRPr="003E2D85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E2D85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6A0FE6" w:rsidRPr="003E2D85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6A0FE6" w:rsidRPr="003E2D85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соблюдать требования по обеспечению безопасности конфиденциальной информации </w:t>
      </w:r>
      <w:r w:rsidRPr="003E2D85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6A0FE6" w:rsidRPr="003E2D85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3E2D85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3E2D85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6A0FE6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контроль над соблюдением сотрудниками отдела служебной и налоговой тайны;</w:t>
      </w:r>
    </w:p>
    <w:p w:rsidR="006A0FE6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6A0FE6" w:rsidRPr="003E2D85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6A0FE6" w:rsidRPr="003E2D85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6A0FE6" w:rsidRPr="003E2D85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6A0FE6" w:rsidRPr="003E2D85" w:rsidRDefault="006A0FE6" w:rsidP="00A03F70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6A0FE6" w:rsidRPr="003E2D85" w:rsidRDefault="006A0FE6" w:rsidP="00A03F70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6A0FE6" w:rsidRPr="003E2D85" w:rsidRDefault="006A0FE6" w:rsidP="00A03F70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6A0FE6" w:rsidRPr="003E2D85" w:rsidRDefault="006A0FE6" w:rsidP="00A03F70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6A0FE6" w:rsidRPr="003E2D85" w:rsidRDefault="006A0FE6" w:rsidP="00A03F70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6A0FE6" w:rsidRPr="003E2D85" w:rsidRDefault="006A0FE6" w:rsidP="00A03F70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6A0FE6" w:rsidRPr="003E2D85" w:rsidRDefault="006A0FE6" w:rsidP="00A03F70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6A0FE6" w:rsidRPr="003E2D85" w:rsidRDefault="006A0FE6" w:rsidP="00A03F70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6A0FE6" w:rsidRPr="003E2D85" w:rsidRDefault="006A0FE6" w:rsidP="00A03F70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беречь государственное имущество, в том числе предоставленное ему для исполнения должностных обязанностей, обеспечивать его целевое </w:t>
      </w:r>
      <w:r w:rsidRPr="003E2D85">
        <w:rPr>
          <w:rFonts w:ascii="Times New Roman" w:hAnsi="Times New Roman" w:cs="Times New Roman"/>
          <w:sz w:val="28"/>
          <w:szCs w:val="28"/>
        </w:rPr>
        <w:lastRenderedPageBreak/>
        <w:t>использование;</w:t>
      </w:r>
    </w:p>
    <w:p w:rsidR="006A0FE6" w:rsidRPr="004F0380" w:rsidRDefault="006A0FE6" w:rsidP="00A03F70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</w:t>
      </w:r>
      <w:r w:rsidRPr="004F0380">
        <w:rPr>
          <w:rFonts w:ascii="Times New Roman" w:hAnsi="Times New Roman" w:cs="Times New Roman"/>
          <w:sz w:val="28"/>
          <w:szCs w:val="28"/>
        </w:rPr>
        <w:t>здоровья граждан или затрагивающие их честь и достоинство;</w:t>
      </w:r>
    </w:p>
    <w:p w:rsidR="006A0FE6" w:rsidRPr="003E2D85" w:rsidRDefault="006A0FE6" w:rsidP="00A03F70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6A0FE6" w:rsidRPr="00015233" w:rsidRDefault="006A0FE6" w:rsidP="00A03F70">
      <w:pPr>
        <w:pStyle w:val="af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15233">
        <w:rPr>
          <w:rFonts w:ascii="Times New Roman" w:hAnsi="Times New Roman" w:cs="Times New Roman"/>
          <w:snapToGrid w:val="0"/>
          <w:sz w:val="28"/>
          <w:szCs w:val="28"/>
        </w:rPr>
        <w:t>обеспеч</w:t>
      </w:r>
      <w:r>
        <w:rPr>
          <w:rFonts w:ascii="Times New Roman" w:hAnsi="Times New Roman" w:cs="Times New Roman"/>
          <w:snapToGrid w:val="0"/>
          <w:sz w:val="28"/>
          <w:szCs w:val="28"/>
        </w:rPr>
        <w:t>ивать</w:t>
      </w:r>
      <w:r w:rsidRPr="00015233">
        <w:rPr>
          <w:rFonts w:ascii="Times New Roman" w:hAnsi="Times New Roman" w:cs="Times New Roman"/>
          <w:snapToGrid w:val="0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snapToGrid w:val="0"/>
          <w:sz w:val="28"/>
          <w:szCs w:val="28"/>
        </w:rPr>
        <w:t>ень</w:t>
      </w:r>
      <w:r w:rsidRPr="00015233">
        <w:rPr>
          <w:rFonts w:ascii="Times New Roman" w:hAnsi="Times New Roman" w:cs="Times New Roman"/>
          <w:snapToGrid w:val="0"/>
          <w:sz w:val="28"/>
          <w:szCs w:val="28"/>
        </w:rPr>
        <w:t xml:space="preserve"> квалификации, достаточн</w:t>
      </w:r>
      <w:r>
        <w:rPr>
          <w:rFonts w:ascii="Times New Roman" w:hAnsi="Times New Roman" w:cs="Times New Roman"/>
          <w:snapToGrid w:val="0"/>
          <w:sz w:val="28"/>
          <w:szCs w:val="28"/>
        </w:rPr>
        <w:t>ый</w:t>
      </w:r>
      <w:r w:rsidRPr="00015233">
        <w:rPr>
          <w:rFonts w:ascii="Times New Roman" w:hAnsi="Times New Roman" w:cs="Times New Roman"/>
          <w:snapToGrid w:val="0"/>
          <w:sz w:val="28"/>
          <w:szCs w:val="28"/>
        </w:rPr>
        <w:t xml:space="preserve"> для исполнения своих должностных обязанностей;</w:t>
      </w:r>
    </w:p>
    <w:p w:rsidR="006A0FE6" w:rsidRDefault="006A0FE6" w:rsidP="00A03F70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выполня</w:t>
      </w:r>
      <w:r>
        <w:rPr>
          <w:rFonts w:ascii="Times New Roman" w:hAnsi="Times New Roman" w:cs="Times New Roman"/>
          <w:sz w:val="28"/>
          <w:szCs w:val="28"/>
        </w:rPr>
        <w:t xml:space="preserve">ть иные поручения начальника </w:t>
      </w:r>
      <w:r w:rsidRPr="00FE5964">
        <w:rPr>
          <w:rFonts w:ascii="Times New Roman" w:hAnsi="Times New Roman" w:cs="Times New Roman"/>
          <w:sz w:val="28"/>
          <w:szCs w:val="28"/>
        </w:rPr>
        <w:t>отдела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2C62" w:rsidRPr="006A0FE6" w:rsidRDefault="006A0FE6" w:rsidP="00A03F70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8F1570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B62026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15728D" w:rsidRDefault="0015728D" w:rsidP="0015728D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728D">
        <w:rPr>
          <w:rFonts w:ascii="Times New Roman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9A6C4C" w:rsidRPr="00EC5EB4" w:rsidRDefault="009A6C4C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знакомиться со сведениями, сост</w:t>
      </w:r>
      <w:r>
        <w:rPr>
          <w:rFonts w:ascii="Times New Roman" w:hAnsi="Times New Roman" w:cs="Times New Roman"/>
          <w:sz w:val="28"/>
          <w:szCs w:val="28"/>
        </w:rPr>
        <w:t>авляющими государственную тайну</w:t>
      </w:r>
      <w:r w:rsidRPr="00321492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8F1570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лавный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8F1570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лавный государственный налоговый инспектор</w:t>
      </w:r>
      <w:r w:rsidR="008F1570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22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8F1570" w:rsidRPr="008F1570">
        <w:rPr>
          <w:sz w:val="28"/>
          <w:szCs w:val="28"/>
        </w:rPr>
        <w:t>главный 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 xml:space="preserve">, иными </w:t>
      </w:r>
      <w:r w:rsidRPr="00BD6F85">
        <w:rPr>
          <w:rFonts w:ascii="Times New Roman" w:hAnsi="Times New Roman" w:cs="Times New Roman"/>
          <w:sz w:val="28"/>
          <w:szCs w:val="28"/>
        </w:rPr>
        <w:lastRenderedPageBreak/>
        <w:t>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8F1570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лавный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8F1570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лавный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E538D6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положений о </w:t>
      </w:r>
      <w:r w:rsidR="009978BD" w:rsidRPr="009978BD">
        <w:rPr>
          <w:rFonts w:ascii="Times New Roman" w:hAnsi="Times New Roman" w:cs="Times New Roman"/>
          <w:sz w:val="28"/>
          <w:szCs w:val="28"/>
        </w:rPr>
        <w:t>налоговых органах Ханты-Мансийского автономного округа – Югры</w:t>
      </w:r>
      <w:r w:rsidR="00507A4B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lastRenderedPageBreak/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1570" w:rsidRDefault="008F157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8F1570" w:rsidRDefault="008F157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8F1570" w:rsidRDefault="008F157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в пределах функциональной компетенции </w:t>
      </w:r>
      <w:r w:rsidR="008F1570" w:rsidRPr="008F1570">
        <w:rPr>
          <w:rFonts w:ascii="Times New Roman" w:hAnsi="Times New Roman"/>
          <w:sz w:val="28"/>
          <w:szCs w:val="28"/>
        </w:rPr>
        <w:t>главный государственный налоговый 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8F1570" w:rsidRDefault="008F157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</w:t>
      </w:r>
      <w:r w:rsidRPr="009B74B4">
        <w:rPr>
          <w:rFonts w:ascii="Times New Roman" w:hAnsi="Times New Roman" w:cs="Times New Roman"/>
          <w:sz w:val="28"/>
          <w:szCs w:val="28"/>
        </w:rPr>
        <w:lastRenderedPageBreak/>
        <w:t>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BA72C6" w:rsidRDefault="00BA72C6" w:rsidP="008B79EF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F1570" w:rsidRPr="00C32C89" w:rsidRDefault="008F1570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1570" w:rsidRPr="00C32C89" w:rsidSect="00E1621C">
      <w:headerReference w:type="default" r:id="rId23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708" w:rsidRDefault="00312708" w:rsidP="003B7A81">
      <w:pPr>
        <w:spacing w:after="0" w:line="240" w:lineRule="auto"/>
      </w:pPr>
      <w:r>
        <w:separator/>
      </w:r>
    </w:p>
  </w:endnote>
  <w:endnote w:type="continuationSeparator" w:id="0">
    <w:p w:rsidR="00312708" w:rsidRDefault="00312708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708" w:rsidRDefault="00312708" w:rsidP="003B7A81">
      <w:pPr>
        <w:spacing w:after="0" w:line="240" w:lineRule="auto"/>
      </w:pPr>
      <w:r>
        <w:separator/>
      </w:r>
    </w:p>
  </w:footnote>
  <w:footnote w:type="continuationSeparator" w:id="0">
    <w:p w:rsidR="00312708" w:rsidRDefault="00312708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00D1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394075"/>
    <w:multiLevelType w:val="hybridMultilevel"/>
    <w:tmpl w:val="4508BDAA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2295" w:hanging="12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F74F88"/>
    <w:multiLevelType w:val="hybridMultilevel"/>
    <w:tmpl w:val="B3065A08"/>
    <w:lvl w:ilvl="0" w:tplc="D5860CDE">
      <w:start w:val="1"/>
      <w:numFmt w:val="decimal"/>
      <w:lvlText w:val="8.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5546B"/>
    <w:multiLevelType w:val="hybridMultilevel"/>
    <w:tmpl w:val="7C50B0D0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30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8"/>
  </w:num>
  <w:num w:numId="16">
    <w:abstractNumId w:val="11"/>
  </w:num>
  <w:num w:numId="17">
    <w:abstractNumId w:val="22"/>
  </w:num>
  <w:num w:numId="18">
    <w:abstractNumId w:val="24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4"/>
  </w:num>
  <w:num w:numId="24">
    <w:abstractNumId w:val="13"/>
  </w:num>
  <w:num w:numId="25">
    <w:abstractNumId w:val="20"/>
  </w:num>
  <w:num w:numId="26">
    <w:abstractNumId w:val="25"/>
  </w:num>
  <w:num w:numId="27">
    <w:abstractNumId w:val="32"/>
  </w:num>
  <w:num w:numId="28">
    <w:abstractNumId w:val="33"/>
  </w:num>
  <w:num w:numId="29">
    <w:abstractNumId w:val="4"/>
  </w:num>
  <w:num w:numId="30">
    <w:abstractNumId w:val="1"/>
  </w:num>
  <w:num w:numId="31">
    <w:abstractNumId w:val="27"/>
  </w:num>
  <w:num w:numId="32">
    <w:abstractNumId w:val="29"/>
  </w:num>
  <w:num w:numId="33">
    <w:abstractNumId w:val="31"/>
  </w:num>
  <w:num w:numId="34">
    <w:abstractNumId w:val="2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D62"/>
    <w:rsid w:val="000247A3"/>
    <w:rsid w:val="00027871"/>
    <w:rsid w:val="00035B14"/>
    <w:rsid w:val="00044055"/>
    <w:rsid w:val="000457F3"/>
    <w:rsid w:val="0006106A"/>
    <w:rsid w:val="000633AD"/>
    <w:rsid w:val="0006589E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0E386F"/>
    <w:rsid w:val="00110C69"/>
    <w:rsid w:val="00113A20"/>
    <w:rsid w:val="00121DFA"/>
    <w:rsid w:val="00141E3E"/>
    <w:rsid w:val="001559CE"/>
    <w:rsid w:val="0015728D"/>
    <w:rsid w:val="00165B7A"/>
    <w:rsid w:val="001665C3"/>
    <w:rsid w:val="00175938"/>
    <w:rsid w:val="00176E78"/>
    <w:rsid w:val="001824C6"/>
    <w:rsid w:val="001873FA"/>
    <w:rsid w:val="001A0913"/>
    <w:rsid w:val="001B5BBA"/>
    <w:rsid w:val="001C0EE5"/>
    <w:rsid w:val="001C3302"/>
    <w:rsid w:val="001C364B"/>
    <w:rsid w:val="001D2783"/>
    <w:rsid w:val="001E1592"/>
    <w:rsid w:val="001E43F0"/>
    <w:rsid w:val="002160F5"/>
    <w:rsid w:val="0022091F"/>
    <w:rsid w:val="002215D3"/>
    <w:rsid w:val="00224657"/>
    <w:rsid w:val="0025122B"/>
    <w:rsid w:val="00254973"/>
    <w:rsid w:val="00254D09"/>
    <w:rsid w:val="002841B0"/>
    <w:rsid w:val="002931B8"/>
    <w:rsid w:val="00293406"/>
    <w:rsid w:val="00295029"/>
    <w:rsid w:val="00296F61"/>
    <w:rsid w:val="002B3231"/>
    <w:rsid w:val="002B7A62"/>
    <w:rsid w:val="002D1878"/>
    <w:rsid w:val="002D2A56"/>
    <w:rsid w:val="002D4283"/>
    <w:rsid w:val="002D5D34"/>
    <w:rsid w:val="002D6BD8"/>
    <w:rsid w:val="002D750B"/>
    <w:rsid w:val="002F5B24"/>
    <w:rsid w:val="00307907"/>
    <w:rsid w:val="00312708"/>
    <w:rsid w:val="00313753"/>
    <w:rsid w:val="00321492"/>
    <w:rsid w:val="003314B0"/>
    <w:rsid w:val="00340885"/>
    <w:rsid w:val="00384E95"/>
    <w:rsid w:val="00394BE1"/>
    <w:rsid w:val="003A43AB"/>
    <w:rsid w:val="003A69D8"/>
    <w:rsid w:val="003A7A57"/>
    <w:rsid w:val="003B2F16"/>
    <w:rsid w:val="003B7A81"/>
    <w:rsid w:val="003C35BE"/>
    <w:rsid w:val="003C4563"/>
    <w:rsid w:val="003C4B94"/>
    <w:rsid w:val="003E2D85"/>
    <w:rsid w:val="003E3922"/>
    <w:rsid w:val="003F5169"/>
    <w:rsid w:val="00402C62"/>
    <w:rsid w:val="00404AE7"/>
    <w:rsid w:val="00440EA5"/>
    <w:rsid w:val="0044318B"/>
    <w:rsid w:val="00452BD9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BD6"/>
    <w:rsid w:val="004E41A9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709ED"/>
    <w:rsid w:val="0058504A"/>
    <w:rsid w:val="00585805"/>
    <w:rsid w:val="00594136"/>
    <w:rsid w:val="0059423D"/>
    <w:rsid w:val="00597D13"/>
    <w:rsid w:val="005A4573"/>
    <w:rsid w:val="005C0179"/>
    <w:rsid w:val="005C0536"/>
    <w:rsid w:val="005D10FD"/>
    <w:rsid w:val="005D1E6A"/>
    <w:rsid w:val="005D4696"/>
    <w:rsid w:val="005D7ABC"/>
    <w:rsid w:val="005E22C3"/>
    <w:rsid w:val="005E3D09"/>
    <w:rsid w:val="005E4244"/>
    <w:rsid w:val="005E7680"/>
    <w:rsid w:val="005F00D1"/>
    <w:rsid w:val="006055FF"/>
    <w:rsid w:val="0063000C"/>
    <w:rsid w:val="00630988"/>
    <w:rsid w:val="00634E24"/>
    <w:rsid w:val="006618E5"/>
    <w:rsid w:val="00675D87"/>
    <w:rsid w:val="00676684"/>
    <w:rsid w:val="00681090"/>
    <w:rsid w:val="00683559"/>
    <w:rsid w:val="00685DB7"/>
    <w:rsid w:val="00687C13"/>
    <w:rsid w:val="006A0FE6"/>
    <w:rsid w:val="006A44FB"/>
    <w:rsid w:val="006A5528"/>
    <w:rsid w:val="006B25BE"/>
    <w:rsid w:val="006B4586"/>
    <w:rsid w:val="006C0864"/>
    <w:rsid w:val="006C5F27"/>
    <w:rsid w:val="006C7EA9"/>
    <w:rsid w:val="006D1DF5"/>
    <w:rsid w:val="006E2C92"/>
    <w:rsid w:val="006E3E33"/>
    <w:rsid w:val="006E6747"/>
    <w:rsid w:val="006E723D"/>
    <w:rsid w:val="006F140C"/>
    <w:rsid w:val="006F225B"/>
    <w:rsid w:val="00712D9A"/>
    <w:rsid w:val="0071560A"/>
    <w:rsid w:val="00721040"/>
    <w:rsid w:val="00723993"/>
    <w:rsid w:val="007270A0"/>
    <w:rsid w:val="0072797B"/>
    <w:rsid w:val="007409E5"/>
    <w:rsid w:val="00757106"/>
    <w:rsid w:val="00757903"/>
    <w:rsid w:val="00765E4A"/>
    <w:rsid w:val="007670DC"/>
    <w:rsid w:val="007702BC"/>
    <w:rsid w:val="00775378"/>
    <w:rsid w:val="007835EE"/>
    <w:rsid w:val="00783E24"/>
    <w:rsid w:val="00786963"/>
    <w:rsid w:val="007A056A"/>
    <w:rsid w:val="007A66A8"/>
    <w:rsid w:val="007A7062"/>
    <w:rsid w:val="007B0EB1"/>
    <w:rsid w:val="007B2780"/>
    <w:rsid w:val="007C1DD4"/>
    <w:rsid w:val="007C5941"/>
    <w:rsid w:val="007C776F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494"/>
    <w:rsid w:val="00822936"/>
    <w:rsid w:val="0084565A"/>
    <w:rsid w:val="00847D05"/>
    <w:rsid w:val="008512AB"/>
    <w:rsid w:val="00851CDA"/>
    <w:rsid w:val="00864768"/>
    <w:rsid w:val="00877280"/>
    <w:rsid w:val="00882463"/>
    <w:rsid w:val="0088489B"/>
    <w:rsid w:val="008939AD"/>
    <w:rsid w:val="008952E3"/>
    <w:rsid w:val="008B47AD"/>
    <w:rsid w:val="008B79EF"/>
    <w:rsid w:val="008C16CE"/>
    <w:rsid w:val="008D7EF6"/>
    <w:rsid w:val="008E4B65"/>
    <w:rsid w:val="008E77DA"/>
    <w:rsid w:val="008F1570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70E57"/>
    <w:rsid w:val="009800BC"/>
    <w:rsid w:val="0098413A"/>
    <w:rsid w:val="00985E52"/>
    <w:rsid w:val="00991494"/>
    <w:rsid w:val="009978BD"/>
    <w:rsid w:val="009A3DA9"/>
    <w:rsid w:val="009A3F42"/>
    <w:rsid w:val="009A4D45"/>
    <w:rsid w:val="009A6AB3"/>
    <w:rsid w:val="009A6C4C"/>
    <w:rsid w:val="009A732F"/>
    <w:rsid w:val="009A7768"/>
    <w:rsid w:val="009B6831"/>
    <w:rsid w:val="009B74B4"/>
    <w:rsid w:val="009D1C1B"/>
    <w:rsid w:val="009D5A89"/>
    <w:rsid w:val="009D7BD7"/>
    <w:rsid w:val="009E7B66"/>
    <w:rsid w:val="009F0BC2"/>
    <w:rsid w:val="009F3087"/>
    <w:rsid w:val="009F64FE"/>
    <w:rsid w:val="009F7973"/>
    <w:rsid w:val="00A03F70"/>
    <w:rsid w:val="00A044DB"/>
    <w:rsid w:val="00A05E40"/>
    <w:rsid w:val="00A068D7"/>
    <w:rsid w:val="00A2339B"/>
    <w:rsid w:val="00A31D5C"/>
    <w:rsid w:val="00A436F4"/>
    <w:rsid w:val="00A50600"/>
    <w:rsid w:val="00A524EE"/>
    <w:rsid w:val="00A537B6"/>
    <w:rsid w:val="00A53C7B"/>
    <w:rsid w:val="00A717BB"/>
    <w:rsid w:val="00A77EE5"/>
    <w:rsid w:val="00A828DF"/>
    <w:rsid w:val="00A9293E"/>
    <w:rsid w:val="00A932D5"/>
    <w:rsid w:val="00AA5798"/>
    <w:rsid w:val="00AA5BF5"/>
    <w:rsid w:val="00AB0F19"/>
    <w:rsid w:val="00AE00D3"/>
    <w:rsid w:val="00AE13B8"/>
    <w:rsid w:val="00AE1EAC"/>
    <w:rsid w:val="00AE50F7"/>
    <w:rsid w:val="00AF041D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68F9"/>
    <w:rsid w:val="00B4261B"/>
    <w:rsid w:val="00B4682E"/>
    <w:rsid w:val="00B62026"/>
    <w:rsid w:val="00B678ED"/>
    <w:rsid w:val="00B7300E"/>
    <w:rsid w:val="00B74774"/>
    <w:rsid w:val="00B7493D"/>
    <w:rsid w:val="00B85515"/>
    <w:rsid w:val="00B92CD3"/>
    <w:rsid w:val="00BA51E1"/>
    <w:rsid w:val="00BA6692"/>
    <w:rsid w:val="00BA72C6"/>
    <w:rsid w:val="00BB106B"/>
    <w:rsid w:val="00BB3568"/>
    <w:rsid w:val="00BB3D0B"/>
    <w:rsid w:val="00BD5FB6"/>
    <w:rsid w:val="00BD6F85"/>
    <w:rsid w:val="00BE06CD"/>
    <w:rsid w:val="00BE4FE6"/>
    <w:rsid w:val="00BE52D9"/>
    <w:rsid w:val="00BF00E5"/>
    <w:rsid w:val="00BF4592"/>
    <w:rsid w:val="00BF4F27"/>
    <w:rsid w:val="00BF7391"/>
    <w:rsid w:val="00C00F8D"/>
    <w:rsid w:val="00C020F3"/>
    <w:rsid w:val="00C158E5"/>
    <w:rsid w:val="00C20C8F"/>
    <w:rsid w:val="00C23B14"/>
    <w:rsid w:val="00C32C89"/>
    <w:rsid w:val="00C47D5E"/>
    <w:rsid w:val="00C50EC5"/>
    <w:rsid w:val="00C60A8B"/>
    <w:rsid w:val="00C73A81"/>
    <w:rsid w:val="00C870A5"/>
    <w:rsid w:val="00C945CB"/>
    <w:rsid w:val="00CA206B"/>
    <w:rsid w:val="00CA55BC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605A"/>
    <w:rsid w:val="00D5166D"/>
    <w:rsid w:val="00D6462A"/>
    <w:rsid w:val="00D663E2"/>
    <w:rsid w:val="00D74A51"/>
    <w:rsid w:val="00D75100"/>
    <w:rsid w:val="00D7769A"/>
    <w:rsid w:val="00D904A4"/>
    <w:rsid w:val="00DB2B88"/>
    <w:rsid w:val="00DB4A41"/>
    <w:rsid w:val="00DC1A5F"/>
    <w:rsid w:val="00DD1315"/>
    <w:rsid w:val="00DD6561"/>
    <w:rsid w:val="00DE6E00"/>
    <w:rsid w:val="00E03748"/>
    <w:rsid w:val="00E1621C"/>
    <w:rsid w:val="00E4705B"/>
    <w:rsid w:val="00E51F58"/>
    <w:rsid w:val="00E5383C"/>
    <w:rsid w:val="00E538D6"/>
    <w:rsid w:val="00E6275C"/>
    <w:rsid w:val="00E62F8B"/>
    <w:rsid w:val="00E65DD8"/>
    <w:rsid w:val="00E662B3"/>
    <w:rsid w:val="00E67214"/>
    <w:rsid w:val="00E67578"/>
    <w:rsid w:val="00E70ADC"/>
    <w:rsid w:val="00E711C3"/>
    <w:rsid w:val="00E71E56"/>
    <w:rsid w:val="00E758CC"/>
    <w:rsid w:val="00E85990"/>
    <w:rsid w:val="00E92347"/>
    <w:rsid w:val="00E95328"/>
    <w:rsid w:val="00E96882"/>
    <w:rsid w:val="00EA60E2"/>
    <w:rsid w:val="00EC0B24"/>
    <w:rsid w:val="00EC1200"/>
    <w:rsid w:val="00EC3748"/>
    <w:rsid w:val="00EC5EB4"/>
    <w:rsid w:val="00ED286B"/>
    <w:rsid w:val="00EE10F8"/>
    <w:rsid w:val="00EF40E4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524E0"/>
    <w:rsid w:val="00F53689"/>
    <w:rsid w:val="00F559D0"/>
    <w:rsid w:val="00F61C7F"/>
    <w:rsid w:val="00F6481E"/>
    <w:rsid w:val="00F72CE0"/>
    <w:rsid w:val="00F8147B"/>
    <w:rsid w:val="00F9087E"/>
    <w:rsid w:val="00F975FE"/>
    <w:rsid w:val="00FB1E9E"/>
    <w:rsid w:val="00FB2912"/>
    <w:rsid w:val="00FB6244"/>
    <w:rsid w:val="00FB789C"/>
    <w:rsid w:val="00FC7242"/>
    <w:rsid w:val="00FD6110"/>
    <w:rsid w:val="00FE05CD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AA5BF5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AA5BF5"/>
  </w:style>
  <w:style w:type="character" w:customStyle="1" w:styleId="af0">
    <w:name w:val="Абзац списка Знак"/>
    <w:link w:val="af"/>
    <w:uiPriority w:val="34"/>
    <w:locked/>
    <w:rsid w:val="00BD5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AA5BF5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AA5BF5"/>
  </w:style>
  <w:style w:type="character" w:customStyle="1" w:styleId="af0">
    <w:name w:val="Абзац списка Знак"/>
    <w:link w:val="af"/>
    <w:uiPriority w:val="34"/>
    <w:locked/>
    <w:rsid w:val="00BD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yperlink" Target="consultantplus://offline/ref=889E77AA5689ABD5B37367FA2140C5CC8908F9B4393587DF0445846AWDp3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FBF866AD8C1DDFF5285A7A2D9831ACC6307E526EFE6B120696F3386qAp7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consultantplus://offline/ref=889E77AA5689ABD5B37367FA2140C5CC890BF9BE313587DF0445846AWDp3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9E77AA5689ABD5B37367FA2140C5CC8D0BFCB3303BDAD50C1C8868D4W7p0E" TargetMode="External"/><Relationship Id="rId20" Type="http://schemas.openxmlformats.org/officeDocument/2006/relationships/hyperlink" Target="consultantplus://offline/ref=889E77AA5689ABD5B37367FA2140C5CC8D0CF9B0303ADAD50C1C8868D4W7p0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185DFFE403E158A4A143109F6EA7C6789D6A1D90FE6AFC248B0F0C38y1oFG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hyperlink" Target="consultantplus://offline/ref=889E77AA5689ABD5B37367FA2140C5CC8D0CF2B0383EDAD50C1C8868D4W7p0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Relationship Id="rId22" Type="http://schemas.openxmlformats.org/officeDocument/2006/relationships/hyperlink" Target="garantF1://12036354.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6B99E-4CA3-4B58-8A50-DACBE165B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4125</Words>
  <Characters>23514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Трусова Юлия Радиковна</cp:lastModifiedBy>
  <cp:revision>40</cp:revision>
  <cp:lastPrinted>2018-04-02T12:37:00Z</cp:lastPrinted>
  <dcterms:created xsi:type="dcterms:W3CDTF">2018-03-26T13:55:00Z</dcterms:created>
  <dcterms:modified xsi:type="dcterms:W3CDTF">2023-01-11T10:19:00Z</dcterms:modified>
</cp:coreProperties>
</file>