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A302AC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b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b/>
          <w:sz w:val="28"/>
          <w:szCs w:val="28"/>
        </w:rPr>
        <w:t>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247A3" w:rsidRPr="000247A3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sz w:val="28"/>
          <w:szCs w:val="28"/>
        </w:rPr>
        <w:t>юридических лиц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8F1570" w:rsidRPr="000247A3">
        <w:rPr>
          <w:rFonts w:ascii="Times New Roman" w:hAnsi="Times New Roman" w:cs="Times New Roman"/>
          <w:sz w:val="28"/>
          <w:szCs w:val="28"/>
        </w:rPr>
        <w:t xml:space="preserve">налогообложения </w:t>
      </w:r>
      <w:r w:rsidR="00A302AC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302AC" w:rsidRPr="0014343B" w:rsidRDefault="00A302AC" w:rsidP="00983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 </w:t>
      </w:r>
      <w:r w:rsidR="007809F5" w:rsidRPr="008D7EF6"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Федерации: </w:t>
      </w:r>
      <w:proofErr w:type="gramStart"/>
      <w:r w:rsidR="007809F5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7809F5"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="007809F5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7809F5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="007809F5"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7809F5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809F5"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 w:rsidR="007809F5">
        <w:rPr>
          <w:rFonts w:ascii="Times New Roman" w:hAnsi="Times New Roman" w:cs="Times New Roman"/>
          <w:sz w:val="28"/>
          <w:szCs w:val="28"/>
        </w:rPr>
        <w:t> </w:t>
      </w:r>
      <w:r w:rsidR="007809F5"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="007809F5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809F5"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="007809F5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809F5"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="007809F5"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="007809F5"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809F5"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="007809F5"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="007809F5"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7809F5"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809F5"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</w:t>
      </w:r>
      <w:r w:rsidR="007809F5" w:rsidRPr="00D37500">
        <w:rPr>
          <w:rFonts w:ascii="Times New Roman" w:hAnsi="Times New Roman" w:cs="Times New Roman"/>
          <w:sz w:val="28"/>
          <w:szCs w:val="28"/>
        </w:rPr>
        <w:t xml:space="preserve">»; </w:t>
      </w:r>
      <w:hyperlink r:id="rId16" w:history="1">
        <w:r w:rsidR="007809F5" w:rsidRPr="008D4C56">
          <w:rPr>
            <w:rFonts w:ascii="Times New Roman" w:hAnsi="Times New Roman" w:cs="Times New Roman"/>
            <w:color w:val="002060"/>
            <w:sz w:val="28"/>
            <w:szCs w:val="28"/>
          </w:rPr>
          <w:t>Закон</w:t>
        </w:r>
      </w:hyperlink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 от 21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.02.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1992 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№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 2395-1 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>О недрах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>;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 Федеральный </w:t>
      </w:r>
      <w:hyperlink r:id="rId17" w:history="1">
        <w:r w:rsidR="007809F5" w:rsidRPr="008D4C56">
          <w:rPr>
            <w:rFonts w:ascii="Times New Roman" w:hAnsi="Times New Roman" w:cs="Times New Roman"/>
            <w:color w:val="002060"/>
            <w:sz w:val="28"/>
            <w:szCs w:val="28"/>
          </w:rPr>
          <w:t>закон</w:t>
        </w:r>
      </w:hyperlink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 от 30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.12.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1995 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№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 225-ФЗ 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О </w:t>
      </w:r>
      <w:proofErr w:type="gramStart"/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>соглашениях</w:t>
      </w:r>
      <w:proofErr w:type="gramEnd"/>
      <w:r w:rsidR="007809F5" w:rsidRPr="008D4C56">
        <w:rPr>
          <w:rFonts w:ascii="Times New Roman" w:hAnsi="Times New Roman" w:cs="Times New Roman"/>
          <w:color w:val="002060"/>
          <w:sz w:val="28"/>
          <w:szCs w:val="28"/>
        </w:rPr>
        <w:t xml:space="preserve"> о разделе продукции</w:t>
      </w:r>
      <w:r w:rsidR="007809F5">
        <w:rPr>
          <w:rFonts w:ascii="Times New Roman" w:hAnsi="Times New Roman" w:cs="Times New Roman"/>
          <w:color w:val="002060"/>
          <w:sz w:val="28"/>
          <w:szCs w:val="28"/>
        </w:rPr>
        <w:t xml:space="preserve">»; </w:t>
      </w:r>
      <w:hyperlink r:id="rId18" w:history="1">
        <w:r w:rsidR="007809F5" w:rsidRPr="00D3750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7809F5" w:rsidRPr="00D37500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от 14</w:t>
      </w:r>
      <w:r w:rsidR="007809F5">
        <w:rPr>
          <w:rFonts w:ascii="Times New Roman" w:hAnsi="Times New Roman" w:cs="Times New Roman"/>
          <w:sz w:val="28"/>
          <w:szCs w:val="28"/>
        </w:rPr>
        <w:t>.11.</w:t>
      </w:r>
      <w:r w:rsidR="007809F5" w:rsidRPr="00D37500">
        <w:rPr>
          <w:rFonts w:ascii="Times New Roman" w:hAnsi="Times New Roman" w:cs="Times New Roman"/>
          <w:sz w:val="28"/>
          <w:szCs w:val="28"/>
        </w:rPr>
        <w:t xml:space="preserve">2006 </w:t>
      </w:r>
      <w:r w:rsidR="007809F5">
        <w:rPr>
          <w:rFonts w:ascii="Times New Roman" w:hAnsi="Times New Roman" w:cs="Times New Roman"/>
          <w:sz w:val="28"/>
          <w:szCs w:val="28"/>
        </w:rPr>
        <w:t>№</w:t>
      </w:r>
      <w:r w:rsidR="007809F5" w:rsidRPr="00D37500">
        <w:rPr>
          <w:rFonts w:ascii="Times New Roman" w:hAnsi="Times New Roman" w:cs="Times New Roman"/>
          <w:sz w:val="28"/>
          <w:szCs w:val="28"/>
        </w:rPr>
        <w:t xml:space="preserve"> 146н «Об утверждении формы налоговой декларации по акцизам на табачные изделия и Порядка ее заполнения</w:t>
      </w:r>
      <w:r w:rsidR="007809F5">
        <w:rPr>
          <w:rFonts w:ascii="Times New Roman" w:hAnsi="Times New Roman" w:cs="Times New Roman"/>
          <w:sz w:val="28"/>
          <w:szCs w:val="28"/>
        </w:rPr>
        <w:t>»</w:t>
      </w:r>
      <w:r w:rsidR="007809F5" w:rsidRPr="00D37500">
        <w:rPr>
          <w:rFonts w:ascii="Times New Roman" w:hAnsi="Times New Roman" w:cs="Times New Roman"/>
          <w:sz w:val="28"/>
          <w:szCs w:val="28"/>
        </w:rPr>
        <w:t>;</w:t>
      </w:r>
      <w:r w:rsidR="0078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proofErr w:type="gramStart"/>
        <w:r w:rsidR="007809F5" w:rsidRPr="00D3750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7809F5" w:rsidRPr="00D37500">
        <w:rPr>
          <w:rFonts w:ascii="Times New Roman" w:hAnsi="Times New Roman" w:cs="Times New Roman"/>
          <w:sz w:val="28"/>
          <w:szCs w:val="28"/>
        </w:rPr>
        <w:t xml:space="preserve"> ФНС России от 12</w:t>
      </w:r>
      <w:r w:rsidR="007809F5">
        <w:rPr>
          <w:rFonts w:ascii="Times New Roman" w:hAnsi="Times New Roman" w:cs="Times New Roman"/>
          <w:sz w:val="28"/>
          <w:szCs w:val="28"/>
        </w:rPr>
        <w:t>.01.</w:t>
      </w:r>
      <w:r w:rsidR="007809F5" w:rsidRPr="00D37500">
        <w:rPr>
          <w:rFonts w:ascii="Times New Roman" w:hAnsi="Times New Roman" w:cs="Times New Roman"/>
          <w:sz w:val="28"/>
          <w:szCs w:val="28"/>
        </w:rPr>
        <w:t xml:space="preserve">2016 </w:t>
      </w:r>
      <w:r w:rsidR="007809F5">
        <w:rPr>
          <w:rFonts w:ascii="Times New Roman" w:hAnsi="Times New Roman" w:cs="Times New Roman"/>
          <w:sz w:val="28"/>
          <w:szCs w:val="28"/>
        </w:rPr>
        <w:t>№ </w:t>
      </w:r>
      <w:r w:rsidR="007809F5" w:rsidRPr="00D37500">
        <w:rPr>
          <w:rFonts w:ascii="Times New Roman" w:hAnsi="Times New Roman" w:cs="Times New Roman"/>
          <w:sz w:val="28"/>
          <w:szCs w:val="28"/>
        </w:rPr>
        <w:t>ММВ-7-3/1@ «Об утверждении формы и формата представления налоговой декларации по акцизам на этиловый спирт, алкогольную и (или) подакцизную спиртосодержащую продукцию в электронной форме и порядка ее заполнения, а также формы и формата представления налоговой декларации по акцизам на автомобильный бензин, дизельное топливо, моторные масла для дизельных и (или) карбюраторных (</w:t>
      </w:r>
      <w:proofErr w:type="spellStart"/>
      <w:r w:rsidR="007809F5" w:rsidRPr="00D3750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7809F5" w:rsidRPr="00D37500">
        <w:rPr>
          <w:rFonts w:ascii="Times New Roman" w:hAnsi="Times New Roman" w:cs="Times New Roman"/>
          <w:sz w:val="28"/>
          <w:szCs w:val="28"/>
        </w:rPr>
        <w:t>) двигателей, прямогонный бен</w:t>
      </w:r>
      <w:r w:rsidR="007809F5">
        <w:rPr>
          <w:rFonts w:ascii="Times New Roman" w:hAnsi="Times New Roman" w:cs="Times New Roman"/>
          <w:sz w:val="28"/>
          <w:szCs w:val="28"/>
        </w:rPr>
        <w:t>зин, средние</w:t>
      </w:r>
      <w:proofErr w:type="gramEnd"/>
      <w:r w:rsidR="007809F5">
        <w:rPr>
          <w:rFonts w:ascii="Times New Roman" w:hAnsi="Times New Roman" w:cs="Times New Roman"/>
          <w:sz w:val="28"/>
          <w:szCs w:val="28"/>
        </w:rPr>
        <w:t xml:space="preserve"> дистилляты, бензол, параксилол, </w:t>
      </w:r>
      <w:proofErr w:type="spellStart"/>
      <w:r w:rsidR="007809F5">
        <w:rPr>
          <w:rFonts w:ascii="Times New Roman" w:hAnsi="Times New Roman" w:cs="Times New Roman"/>
          <w:sz w:val="28"/>
          <w:szCs w:val="28"/>
        </w:rPr>
        <w:t>ортоксилол</w:t>
      </w:r>
      <w:proofErr w:type="spellEnd"/>
      <w:r w:rsidR="007809F5">
        <w:rPr>
          <w:rFonts w:ascii="Times New Roman" w:hAnsi="Times New Roman" w:cs="Times New Roman"/>
          <w:sz w:val="28"/>
          <w:szCs w:val="28"/>
        </w:rPr>
        <w:t>, авиационный керосин, природный газ, автомобили легковые и мотоциклы в электронной форме и порядка ее заполнения»; Положение об Управлении, Положение об отделе</w:t>
      </w:r>
      <w:r w:rsidR="007809F5" w:rsidRPr="008D7EF6">
        <w:rPr>
          <w:rFonts w:ascii="Times New Roman" w:hAnsi="Times New Roman" w:cs="Times New Roman"/>
          <w:sz w:val="28"/>
          <w:szCs w:val="28"/>
        </w:rPr>
        <w:t>.</w:t>
      </w:r>
    </w:p>
    <w:p w:rsidR="00A302AC" w:rsidRDefault="00C74A10" w:rsidP="00A302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43B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</w:t>
      </w:r>
      <w:r w:rsidRPr="008F1570">
        <w:rPr>
          <w:rFonts w:ascii="Times New Roman" w:hAnsi="Times New Roman" w:cs="Times New Roman"/>
          <w:sz w:val="28"/>
          <w:szCs w:val="28"/>
        </w:rPr>
        <w:t>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A302AC"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="00A302AC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A302AC">
        <w:rPr>
          <w:rFonts w:ascii="Times New Roman" w:hAnsi="Times New Roman" w:cs="Times New Roman"/>
          <w:sz w:val="28"/>
          <w:szCs w:val="28"/>
        </w:rPr>
        <w:t>е правовые</w:t>
      </w:r>
      <w:r w:rsidR="00A302AC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A302AC">
        <w:rPr>
          <w:rFonts w:ascii="Times New Roman" w:hAnsi="Times New Roman" w:cs="Times New Roman"/>
          <w:sz w:val="28"/>
          <w:szCs w:val="28"/>
        </w:rPr>
        <w:t>ы</w:t>
      </w:r>
      <w:r w:rsidR="00A302AC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A302AC">
        <w:rPr>
          <w:rFonts w:ascii="Times New Roman" w:hAnsi="Times New Roman" w:cs="Times New Roman"/>
          <w:sz w:val="28"/>
          <w:szCs w:val="28"/>
        </w:rPr>
        <w:t>е</w:t>
      </w:r>
      <w:r w:rsidR="00A302AC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302AC">
        <w:rPr>
          <w:rFonts w:ascii="Times New Roman" w:hAnsi="Times New Roman" w:cs="Times New Roman"/>
          <w:sz w:val="28"/>
          <w:szCs w:val="28"/>
        </w:rPr>
        <w:t>ы</w:t>
      </w:r>
      <w:r w:rsidR="00A302AC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A302AC">
        <w:rPr>
          <w:rFonts w:ascii="Times New Roman" w:hAnsi="Times New Roman" w:cs="Times New Roman"/>
          <w:sz w:val="28"/>
          <w:szCs w:val="28"/>
        </w:rPr>
        <w:t>е</w:t>
      </w:r>
      <w:r w:rsidR="00A302AC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A302AC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809F5" w:rsidRDefault="007809F5" w:rsidP="00780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A9280F">
        <w:rPr>
          <w:rFonts w:ascii="Times New Roman" w:hAnsi="Times New Roman" w:cs="Times New Roman"/>
          <w:color w:val="002060"/>
          <w:sz w:val="28"/>
          <w:szCs w:val="28"/>
        </w:rPr>
        <w:t>особенности установления, исчисления и уплаты акциза на природный газ; порядок расчета расходов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на освоение природных ресурсов;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A9280F">
        <w:rPr>
          <w:rFonts w:ascii="Times New Roman" w:hAnsi="Times New Roman" w:cs="Times New Roman"/>
          <w:bCs/>
          <w:sz w:val="28"/>
          <w:szCs w:val="28"/>
        </w:rPr>
        <w:t>понятия налог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овые акцизы, подакцизные товары;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7809F5" w:rsidRPr="00293406" w:rsidRDefault="007809F5" w:rsidP="00780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7809F5" w:rsidRPr="000C212B" w:rsidRDefault="007809F5" w:rsidP="007809F5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7809F5" w:rsidRPr="00621930" w:rsidRDefault="007809F5" w:rsidP="00780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</w:t>
      </w:r>
      <w:r w:rsidRPr="00A9280F">
        <w:rPr>
          <w:rFonts w:ascii="Times New Roman" w:hAnsi="Times New Roman" w:cs="Times New Roman"/>
          <w:color w:val="002060"/>
          <w:sz w:val="28"/>
          <w:szCs w:val="28"/>
        </w:rPr>
        <w:t>расчет ставки вывозной таможенной пошлины на нефть сырую, добываемую на конкретном месторождении;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9280F">
        <w:rPr>
          <w:rFonts w:ascii="Times New Roman" w:hAnsi="Times New Roman" w:cs="Times New Roman"/>
          <w:color w:val="002060"/>
          <w:sz w:val="28"/>
          <w:szCs w:val="28"/>
        </w:rPr>
        <w:t>расчет налоговой базы при добыче угля, нефти обезвоженной, обессоленной и стабилизированной, попутного газа, газа горючего природного, газового конденсата из всех видов месторождений углеводородного сырья и иных полезных ископаемых;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9280F">
        <w:rPr>
          <w:rFonts w:ascii="Times New Roman" w:hAnsi="Times New Roman" w:cs="Times New Roman"/>
          <w:color w:val="002060"/>
          <w:sz w:val="28"/>
          <w:szCs w:val="28"/>
        </w:rPr>
        <w:t>оценка стоимости добытых уникальных драгоценных камней и уникальных самородков драгоценных мета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ллов, не подлежащих переработке; </w:t>
      </w:r>
      <w:r>
        <w:rPr>
          <w:rFonts w:ascii="Times New Roman" w:hAnsi="Times New Roman" w:cs="Times New Roman"/>
          <w:sz w:val="28"/>
          <w:szCs w:val="28"/>
        </w:rPr>
        <w:t>определение налоговой базы при реализации (передаче) подакцизных товаров, в отношении которых установлены твердые (специфические) налоговые ставки</w:t>
      </w:r>
      <w:r w:rsidRPr="0062193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7809F5" w:rsidP="00780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из реестров, баз данных, выдача справок, выписок, документов, разъяснений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AC" w:rsidRPr="00601572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отделе;</w:t>
      </w:r>
    </w:p>
    <w:p w:rsidR="00A302AC" w:rsidRPr="00EB1EEA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A302AC" w:rsidRPr="00A302AC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участвовать в проведении Управлением мероприятий налогового контроля, в частности, по выявлению схем уклонения от налогообложения;</w:t>
      </w:r>
    </w:p>
    <w:p w:rsidR="00D50590" w:rsidRPr="00895287" w:rsidRDefault="00D50590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87">
        <w:rPr>
          <w:rFonts w:ascii="Times New Roman" w:hAnsi="Times New Roman" w:cs="Times New Roman"/>
          <w:sz w:val="28"/>
          <w:szCs w:val="28"/>
        </w:rPr>
        <w:t xml:space="preserve">проводить дистанционный анализ качества налогового администрирования </w:t>
      </w:r>
      <w:r w:rsidR="00895287" w:rsidRPr="00895287">
        <w:rPr>
          <w:rFonts w:ascii="Times New Roman" w:hAnsi="Times New Roman" w:cs="Times New Roman"/>
          <w:sz w:val="28"/>
          <w:szCs w:val="28"/>
        </w:rPr>
        <w:t xml:space="preserve">налоговых органов Ханты-Мансийского автономного округа – Югры </w:t>
      </w:r>
      <w:r w:rsidRPr="00895287">
        <w:rPr>
          <w:rFonts w:ascii="Times New Roman" w:hAnsi="Times New Roman" w:cs="Times New Roman"/>
          <w:sz w:val="28"/>
          <w:szCs w:val="28"/>
        </w:rPr>
        <w:t>на основании баз данных ЭОД местного уровня, АИС-3 и других информационных ресурсов, подгот</w:t>
      </w:r>
      <w:r w:rsidR="00895287" w:rsidRPr="00895287">
        <w:rPr>
          <w:rFonts w:ascii="Times New Roman" w:hAnsi="Times New Roman" w:cs="Times New Roman"/>
          <w:sz w:val="28"/>
          <w:szCs w:val="28"/>
        </w:rPr>
        <w:t>авливать</w:t>
      </w:r>
      <w:r w:rsidRPr="0089528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95287" w:rsidRPr="00895287">
        <w:rPr>
          <w:rFonts w:ascii="Times New Roman" w:hAnsi="Times New Roman" w:cs="Times New Roman"/>
          <w:sz w:val="28"/>
          <w:szCs w:val="28"/>
        </w:rPr>
        <w:t>я</w:t>
      </w:r>
      <w:r w:rsidRPr="00895287">
        <w:rPr>
          <w:rFonts w:ascii="Times New Roman" w:hAnsi="Times New Roman" w:cs="Times New Roman"/>
          <w:sz w:val="28"/>
          <w:szCs w:val="28"/>
        </w:rPr>
        <w:t>, поручени</w:t>
      </w:r>
      <w:r w:rsidR="00895287" w:rsidRPr="00895287">
        <w:rPr>
          <w:rFonts w:ascii="Times New Roman" w:hAnsi="Times New Roman" w:cs="Times New Roman"/>
          <w:sz w:val="28"/>
          <w:szCs w:val="28"/>
        </w:rPr>
        <w:t>я</w:t>
      </w:r>
      <w:r w:rsidRPr="00895287">
        <w:rPr>
          <w:rFonts w:ascii="Times New Roman" w:hAnsi="Times New Roman" w:cs="Times New Roman"/>
          <w:sz w:val="28"/>
          <w:szCs w:val="28"/>
        </w:rPr>
        <w:t>, обзорны</w:t>
      </w:r>
      <w:r w:rsidR="00895287" w:rsidRPr="00895287">
        <w:rPr>
          <w:rFonts w:ascii="Times New Roman" w:hAnsi="Times New Roman" w:cs="Times New Roman"/>
          <w:sz w:val="28"/>
          <w:szCs w:val="28"/>
        </w:rPr>
        <w:t>е</w:t>
      </w:r>
      <w:r w:rsidRPr="00895287">
        <w:rPr>
          <w:rFonts w:ascii="Times New Roman" w:hAnsi="Times New Roman" w:cs="Times New Roman"/>
          <w:sz w:val="28"/>
          <w:szCs w:val="28"/>
        </w:rPr>
        <w:t xml:space="preserve"> пис</w:t>
      </w:r>
      <w:r w:rsidR="00895287" w:rsidRPr="00895287">
        <w:rPr>
          <w:rFonts w:ascii="Times New Roman" w:hAnsi="Times New Roman" w:cs="Times New Roman"/>
          <w:sz w:val="28"/>
          <w:szCs w:val="28"/>
        </w:rPr>
        <w:t>ьма</w:t>
      </w:r>
      <w:r w:rsidRPr="00895287">
        <w:rPr>
          <w:rFonts w:ascii="Times New Roman" w:hAnsi="Times New Roman" w:cs="Times New Roman"/>
          <w:sz w:val="28"/>
          <w:szCs w:val="28"/>
        </w:rPr>
        <w:t xml:space="preserve"> по результатам проведения;</w:t>
      </w:r>
    </w:p>
    <w:p w:rsidR="00A302AC" w:rsidRPr="00EB1EEA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 xml:space="preserve">подготавливать заключения на </w:t>
      </w:r>
      <w:r w:rsidRPr="00895287">
        <w:rPr>
          <w:rFonts w:ascii="Times New Roman" w:hAnsi="Times New Roman" w:cs="Times New Roman"/>
          <w:sz w:val="28"/>
          <w:szCs w:val="28"/>
        </w:rPr>
        <w:t xml:space="preserve">акты </w:t>
      </w:r>
      <w:r w:rsidR="00895287" w:rsidRPr="00895287">
        <w:rPr>
          <w:rFonts w:ascii="Times New Roman" w:hAnsi="Times New Roman" w:cs="Times New Roman"/>
          <w:sz w:val="28"/>
          <w:szCs w:val="28"/>
        </w:rPr>
        <w:t xml:space="preserve">(отчеты) камеральных, </w:t>
      </w:r>
      <w:r w:rsidRPr="00895287">
        <w:rPr>
          <w:rFonts w:ascii="Times New Roman" w:hAnsi="Times New Roman" w:cs="Times New Roman"/>
          <w:sz w:val="28"/>
          <w:szCs w:val="28"/>
        </w:rPr>
        <w:t>выездных</w:t>
      </w:r>
      <w:r w:rsidRPr="00EB1EEA">
        <w:rPr>
          <w:rFonts w:ascii="Times New Roman" w:hAnsi="Times New Roman" w:cs="Times New Roman"/>
          <w:sz w:val="28"/>
          <w:szCs w:val="28"/>
        </w:rPr>
        <w:t xml:space="preserve">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>участвовать в подготовке отзывов на исковые заявления по вопросам, входящим в компетенцию отдела, а также в заседаниях судов при их рассмотрении;</w:t>
      </w:r>
    </w:p>
    <w:p w:rsidR="00A302AC" w:rsidRPr="00A302AC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AC">
        <w:rPr>
          <w:rFonts w:ascii="Times New Roman" w:hAnsi="Times New Roman" w:cs="Times New Roman"/>
          <w:sz w:val="28"/>
          <w:szCs w:val="28"/>
        </w:rPr>
        <w:t xml:space="preserve">анализировать результаты налоговых проверок налогоплательщиков, аудиторских проверок налоговых органов, практику применения законодательных и нормативных правовых актов, а также поступивших в отдел предложений и </w:t>
      </w:r>
      <w:r w:rsidRPr="00A302AC">
        <w:rPr>
          <w:rFonts w:ascii="Times New Roman" w:hAnsi="Times New Roman" w:cs="Times New Roman"/>
          <w:sz w:val="28"/>
          <w:szCs w:val="28"/>
        </w:rPr>
        <w:lastRenderedPageBreak/>
        <w:t>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A302AC" w:rsidRPr="00EB1EEA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A302AC" w:rsidRPr="00CD3E9B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9B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 базе и структуре начислений по налогам и сборам, указанным в Положении об отделе;</w:t>
      </w:r>
    </w:p>
    <w:p w:rsidR="00A302AC" w:rsidRPr="00601572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A302AC" w:rsidRPr="00CD3E9B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E9B">
        <w:rPr>
          <w:rFonts w:ascii="Times New Roman" w:hAnsi="Times New Roman" w:cs="Times New Roman"/>
          <w:sz w:val="28"/>
          <w:szCs w:val="28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A302AC" w:rsidRPr="00601572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A302AC" w:rsidRPr="00601572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A302AC" w:rsidRPr="005F7A6E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5F7A6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5F7A6E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AC" w:rsidRPr="005F7A6E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</w:t>
      </w:r>
      <w:proofErr w:type="spellStart"/>
      <w:r w:rsidRPr="005F7A6E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5F7A6E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02AC" w:rsidRPr="005F7A6E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7A6E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F7A6E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02AC" w:rsidRPr="005F7A6E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041" w:rsidRDefault="00094041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302AC" w:rsidRDefault="00A302AC" w:rsidP="00CD3E9B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302AC" w:rsidRPr="003E2D85" w:rsidRDefault="00A302AC" w:rsidP="00CD3E9B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302AC" w:rsidRPr="003E2D85" w:rsidRDefault="00A302AC" w:rsidP="00CD3E9B">
      <w:pPr>
        <w:pStyle w:val="af0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302AC" w:rsidRPr="003E2D85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302AC" w:rsidRPr="004F0380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302AC" w:rsidRPr="003E2D85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A302AC" w:rsidRPr="00FE153A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A302AC" w:rsidRDefault="00A302AC" w:rsidP="00CD3E9B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 xml:space="preserve">иных должностных обязанностей, предусмотренных настоящим Регламентом в соответствии с </w:t>
      </w:r>
      <w:r w:rsidR="00AE1EAC" w:rsidRPr="00AE1EAC">
        <w:rPr>
          <w:rFonts w:ascii="Times New Roman" w:hAnsi="Times New Roman" w:cs="Times New Roman"/>
          <w:sz w:val="28"/>
          <w:szCs w:val="28"/>
        </w:rPr>
        <w:lastRenderedPageBreak/>
        <w:t>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lastRenderedPageBreak/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A5D35" w:rsidRPr="005E417D" w:rsidRDefault="00EA5D35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895287" w:rsidRPr="00B93661" w:rsidRDefault="00895287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</w:t>
      </w:r>
      <w:r w:rsidR="00521F1A" w:rsidRPr="008C16CE">
        <w:rPr>
          <w:rFonts w:ascii="Times New Roman" w:hAnsi="Times New Roman" w:cs="Times New Roman"/>
          <w:sz w:val="28"/>
          <w:szCs w:val="28"/>
        </w:rPr>
        <w:lastRenderedPageBreak/>
        <w:t>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EA5D35" w:rsidRDefault="00EA5D35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EA5D35" w:rsidRDefault="00EA5D3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  <w:bookmarkStart w:id="0" w:name="_GoBack"/>
      <w:bookmarkEnd w:id="0"/>
    </w:p>
    <w:sectPr w:rsidR="009978BD" w:rsidSect="00E1621C">
      <w:headerReference w:type="default" r:id="rId21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F7" w:rsidRDefault="009C4AF7" w:rsidP="003B7A81">
      <w:pPr>
        <w:spacing w:after="0" w:line="240" w:lineRule="auto"/>
      </w:pPr>
      <w:r>
        <w:separator/>
      </w:r>
    </w:p>
  </w:endnote>
  <w:endnote w:type="continuationSeparator" w:id="0">
    <w:p w:rsidR="009C4AF7" w:rsidRDefault="009C4AF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F7" w:rsidRDefault="009C4AF7" w:rsidP="003B7A81">
      <w:pPr>
        <w:spacing w:after="0" w:line="240" w:lineRule="auto"/>
      </w:pPr>
      <w:r>
        <w:separator/>
      </w:r>
    </w:p>
  </w:footnote>
  <w:footnote w:type="continuationSeparator" w:id="0">
    <w:p w:rsidR="009C4AF7" w:rsidRDefault="009C4AF7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67D5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94041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980"/>
    <w:rsid w:val="00110C69"/>
    <w:rsid w:val="00113A20"/>
    <w:rsid w:val="00121DFA"/>
    <w:rsid w:val="00141E3E"/>
    <w:rsid w:val="0014343B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67D5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1B0B"/>
    <w:rsid w:val="00307907"/>
    <w:rsid w:val="0031277F"/>
    <w:rsid w:val="00313753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075E8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457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135F7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09F5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D05"/>
    <w:rsid w:val="008512AB"/>
    <w:rsid w:val="00864768"/>
    <w:rsid w:val="00866E12"/>
    <w:rsid w:val="00877280"/>
    <w:rsid w:val="00882463"/>
    <w:rsid w:val="0088489B"/>
    <w:rsid w:val="008939AD"/>
    <w:rsid w:val="00895287"/>
    <w:rsid w:val="008952E3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3E12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C4AF7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02AC"/>
    <w:rsid w:val="00A31D5C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B4EDF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74A10"/>
    <w:rsid w:val="00CA730A"/>
    <w:rsid w:val="00CA7EC2"/>
    <w:rsid w:val="00CB14DA"/>
    <w:rsid w:val="00CC30AA"/>
    <w:rsid w:val="00CC56D9"/>
    <w:rsid w:val="00CD004D"/>
    <w:rsid w:val="00CD3E9B"/>
    <w:rsid w:val="00CE3417"/>
    <w:rsid w:val="00CE5967"/>
    <w:rsid w:val="00D00C06"/>
    <w:rsid w:val="00D04CAF"/>
    <w:rsid w:val="00D13BD8"/>
    <w:rsid w:val="00D1572F"/>
    <w:rsid w:val="00D270CA"/>
    <w:rsid w:val="00D3605A"/>
    <w:rsid w:val="00D50590"/>
    <w:rsid w:val="00D5166D"/>
    <w:rsid w:val="00D6462A"/>
    <w:rsid w:val="00D663E2"/>
    <w:rsid w:val="00D67A53"/>
    <w:rsid w:val="00D75100"/>
    <w:rsid w:val="00D7769A"/>
    <w:rsid w:val="00D904A4"/>
    <w:rsid w:val="00DA78AE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21F8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5D35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9E3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18D3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C64B9CBF36CE5253B62AFE5F0E77BF0015326B298067E674C4E143EBoBjB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BB3674FF585449EA1114DA6147F8F1E48D99C518127EFDBB8AE9BAF2EAu9g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3674FF585449EA1114DA6147F8F1E48E97CA1A1479FDBB8AE9BAF2EAu9g5F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C64B9CBF36CE5253B62AFE5F0E77BF0017336929876CBB7ECCB84FE9BCo8j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4E06-6E52-4F6E-AA47-2F8F8B1B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33</cp:revision>
  <cp:lastPrinted>2018-04-02T12:41:00Z</cp:lastPrinted>
  <dcterms:created xsi:type="dcterms:W3CDTF">2018-03-26T13:55:00Z</dcterms:created>
  <dcterms:modified xsi:type="dcterms:W3CDTF">2024-01-23T05:29:00Z</dcterms:modified>
</cp:coreProperties>
</file>