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8" w:rsidRDefault="000318F8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97266">
        <w:rPr>
          <w:rFonts w:ascii="Times New Roman" w:hAnsi="Times New Roman" w:cs="Times New Roman"/>
          <w:b/>
          <w:sz w:val="26"/>
          <w:szCs w:val="26"/>
        </w:rPr>
        <w:t xml:space="preserve">Доклад к </w:t>
      </w:r>
      <w:r w:rsidR="00AE6551" w:rsidRPr="00AE6551">
        <w:rPr>
          <w:rFonts w:ascii="Times New Roman" w:hAnsi="Times New Roman" w:cs="Times New Roman"/>
          <w:b/>
          <w:sz w:val="26"/>
          <w:szCs w:val="26"/>
        </w:rPr>
        <w:t>публичным обсуждениям по вопросам правоприменительной практики налоговых органов и соблюдения обязательных требований при проведении контрольно-надзорной деятельности в налоговых органах Чукотского АО</w:t>
      </w:r>
      <w:r w:rsidRPr="00697266">
        <w:rPr>
          <w:rFonts w:ascii="Times New Roman" w:hAnsi="Times New Roman" w:cs="Times New Roman"/>
          <w:b/>
          <w:sz w:val="26"/>
          <w:szCs w:val="26"/>
        </w:rPr>
        <w:t xml:space="preserve"> на тему: «</w:t>
      </w:r>
      <w:r w:rsidRPr="000318F8">
        <w:rPr>
          <w:rFonts w:ascii="Times New Roman" w:hAnsi="Times New Roman" w:cs="Times New Roman"/>
          <w:b/>
          <w:sz w:val="26"/>
          <w:szCs w:val="26"/>
        </w:rPr>
        <w:t>Практика применения контрольно-кассовой техники в условиях завершения реформы</w:t>
      </w:r>
      <w:r w:rsidR="00260989">
        <w:rPr>
          <w:rFonts w:ascii="Times New Roman" w:hAnsi="Times New Roman" w:cs="Times New Roman"/>
          <w:b/>
          <w:sz w:val="26"/>
          <w:szCs w:val="26"/>
        </w:rPr>
        <w:t xml:space="preserve"> по переходу на ККТ нового поколения</w:t>
      </w:r>
      <w:r w:rsidRPr="00697266">
        <w:rPr>
          <w:rFonts w:ascii="Times New Roman" w:hAnsi="Times New Roman" w:cs="Times New Roman"/>
          <w:b/>
          <w:sz w:val="26"/>
          <w:szCs w:val="26"/>
        </w:rPr>
        <w:t>»</w:t>
      </w:r>
    </w:p>
    <w:p w:rsidR="000318F8" w:rsidRDefault="000318F8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18F8" w:rsidRDefault="000318F8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Добрый день, уважаемые участники </w:t>
      </w:r>
      <w:r w:rsidR="00AE6551">
        <w:rPr>
          <w:rFonts w:ascii="Times New Roman" w:hAnsi="Times New Roman" w:cs="Times New Roman"/>
          <w:sz w:val="26"/>
          <w:szCs w:val="26"/>
        </w:rPr>
        <w:t>слушаний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0318F8" w:rsidRDefault="000318F8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Реформа порядка применения контрольно-кассовой техники на территории Российской Федерации практически завершена, успешно пройдены три этапа, в рамках которых на новый порядок применения ККТ перешли почти все налогоплательщики осуществляющие расчёты с населением. Неохваченными реформой остались индивидуальные предприниматели, </w:t>
      </w:r>
      <w:r w:rsidRPr="00005C67">
        <w:rPr>
          <w:rFonts w:ascii="Times New Roman" w:hAnsi="Times New Roman" w:cs="Times New Roman"/>
          <w:sz w:val="26"/>
          <w:szCs w:val="26"/>
        </w:rPr>
        <w:t>не имеющи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05C67">
        <w:rPr>
          <w:rFonts w:ascii="Times New Roman" w:hAnsi="Times New Roman" w:cs="Times New Roman"/>
          <w:sz w:val="26"/>
          <w:szCs w:val="26"/>
        </w:rPr>
        <w:t xml:space="preserve"> наёмных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005C67">
        <w:rPr>
          <w:rFonts w:ascii="Times New Roman" w:hAnsi="Times New Roman" w:cs="Times New Roman"/>
          <w:sz w:val="26"/>
          <w:szCs w:val="26"/>
        </w:rPr>
        <w:t xml:space="preserve"> осуществляющи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05C67">
        <w:rPr>
          <w:rFonts w:ascii="Times New Roman" w:hAnsi="Times New Roman" w:cs="Times New Roman"/>
          <w:sz w:val="26"/>
          <w:szCs w:val="26"/>
        </w:rPr>
        <w:t xml:space="preserve"> выполнение работ, оказание услуг или торговлю товарами собственного производства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551" w:rsidRDefault="000318F8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данной категории налогоплательщиков обязанность применять контрольно-кассовую технику наступает с 01 июля 2021 года.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DA3A08">
        <w:rPr>
          <w:rFonts w:ascii="Times New Roman" w:hAnsi="Times New Roman" w:cs="Times New Roman"/>
          <w:sz w:val="26"/>
          <w:szCs w:val="26"/>
        </w:rPr>
        <w:t xml:space="preserve">в </w:t>
      </w:r>
      <w:r w:rsidR="00AE6551">
        <w:rPr>
          <w:rFonts w:ascii="Times New Roman" w:hAnsi="Times New Roman" w:cs="Times New Roman"/>
          <w:sz w:val="26"/>
          <w:szCs w:val="26"/>
        </w:rPr>
        <w:t>связи с внедрением в текущем году на территории Чукотского автономного округа</w:t>
      </w:r>
      <w:r w:rsidR="00AE6551" w:rsidRPr="00AE6551">
        <w:rPr>
          <w:rFonts w:ascii="Times New Roman" w:hAnsi="Times New Roman" w:cs="Times New Roman"/>
          <w:sz w:val="26"/>
          <w:szCs w:val="26"/>
        </w:rPr>
        <w:t xml:space="preserve"> </w:t>
      </w:r>
      <w:r w:rsidR="00AE6551">
        <w:rPr>
          <w:rFonts w:ascii="Times New Roman" w:hAnsi="Times New Roman" w:cs="Times New Roman"/>
          <w:sz w:val="26"/>
          <w:szCs w:val="26"/>
        </w:rPr>
        <w:t>эксперимента по применению специального налогового режима «налог на профессиональный доход»</w:t>
      </w:r>
      <w:r w:rsidR="00AE6551" w:rsidRPr="00AE6551">
        <w:rPr>
          <w:rFonts w:ascii="Times New Roman" w:hAnsi="Times New Roman" w:cs="Times New Roman"/>
          <w:sz w:val="26"/>
          <w:szCs w:val="26"/>
        </w:rPr>
        <w:t xml:space="preserve"> </w:t>
      </w:r>
      <w:r w:rsidR="00AE6551">
        <w:rPr>
          <w:rFonts w:ascii="Times New Roman" w:hAnsi="Times New Roman" w:cs="Times New Roman"/>
          <w:sz w:val="26"/>
          <w:szCs w:val="26"/>
        </w:rPr>
        <w:t xml:space="preserve">вероятен переход налогоплательщиков, имеющих право на отсрочку, на данный </w:t>
      </w:r>
      <w:proofErr w:type="spellStart"/>
      <w:r w:rsidR="00AE6551">
        <w:rPr>
          <w:rFonts w:ascii="Times New Roman" w:hAnsi="Times New Roman" w:cs="Times New Roman"/>
          <w:sz w:val="26"/>
          <w:szCs w:val="26"/>
        </w:rPr>
        <w:t>спецрежим</w:t>
      </w:r>
      <w:proofErr w:type="spellEnd"/>
      <w:r w:rsidR="00AE6551">
        <w:rPr>
          <w:rFonts w:ascii="Times New Roman" w:hAnsi="Times New Roman" w:cs="Times New Roman"/>
          <w:sz w:val="26"/>
          <w:szCs w:val="26"/>
        </w:rPr>
        <w:t>, что в свою очередь повлечёт освобождение от обязанности применения контрольно-кассовой техники.</w:t>
      </w:r>
      <w:proofErr w:type="gramEnd"/>
    </w:p>
    <w:p w:rsidR="00DA3A08" w:rsidRDefault="00DA3A08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предварительным оценкам, на территории округа осуществляют </w:t>
      </w:r>
      <w:r w:rsidRPr="000D6E4C">
        <w:rPr>
          <w:rFonts w:ascii="Times New Roman" w:hAnsi="Times New Roman" w:cs="Times New Roman"/>
          <w:sz w:val="26"/>
          <w:szCs w:val="26"/>
        </w:rPr>
        <w:t>деятельность 15</w:t>
      </w:r>
      <w:r w:rsidR="000D6E4C">
        <w:rPr>
          <w:rFonts w:ascii="Times New Roman" w:hAnsi="Times New Roman" w:cs="Times New Roman"/>
          <w:sz w:val="26"/>
          <w:szCs w:val="26"/>
        </w:rPr>
        <w:t>8</w:t>
      </w:r>
      <w:r w:rsidRPr="000D6E4C">
        <w:rPr>
          <w:rFonts w:ascii="Times New Roman" w:hAnsi="Times New Roman" w:cs="Times New Roman"/>
          <w:sz w:val="26"/>
          <w:szCs w:val="26"/>
        </w:rPr>
        <w:t xml:space="preserve"> таких</w:t>
      </w:r>
      <w:r>
        <w:rPr>
          <w:rFonts w:ascii="Times New Roman" w:hAnsi="Times New Roman" w:cs="Times New Roman"/>
          <w:sz w:val="26"/>
          <w:szCs w:val="26"/>
        </w:rPr>
        <w:t xml:space="preserve"> предпринимателей, из них, по состоянию на текущую дату, </w:t>
      </w:r>
      <w:r w:rsidR="000D6E4C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налогоплательщиков зарегистрировали контрольно-кассовую технику в добровольном порядке.</w:t>
      </w:r>
    </w:p>
    <w:p w:rsidR="00DA3A08" w:rsidRDefault="000D6E4C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отметить</w:t>
      </w:r>
      <w:r w:rsidR="00DA3A0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="00DA3A08">
        <w:rPr>
          <w:rFonts w:ascii="Times New Roman" w:hAnsi="Times New Roman" w:cs="Times New Roman"/>
          <w:sz w:val="26"/>
          <w:szCs w:val="26"/>
        </w:rPr>
        <w:t xml:space="preserve">в случае привлечения наёмных работников, индивидуальный предприниматель утрачивает право на отсрочку и обязан в 30-дневный срок </w:t>
      </w:r>
      <w:proofErr w:type="gramStart"/>
      <w:r w:rsidR="00DA3A08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="00DA3A08">
        <w:rPr>
          <w:rFonts w:ascii="Times New Roman" w:hAnsi="Times New Roman" w:cs="Times New Roman"/>
          <w:sz w:val="26"/>
          <w:szCs w:val="26"/>
        </w:rPr>
        <w:t xml:space="preserve"> трудового договора с сотрудником зарегистрировать ККТ.</w:t>
      </w:r>
    </w:p>
    <w:p w:rsidR="008E475D" w:rsidRDefault="008E475D" w:rsidP="008E4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Вкратце озвучу информацию о вычетах на приобретение контрольно-кассовой техники. Напомню, для индивидуальных предпринимателей, </w:t>
      </w:r>
      <w:r>
        <w:rPr>
          <w:rFonts w:ascii="Times New Roman" w:hAnsi="Times New Roman" w:cs="Times New Roman"/>
          <w:sz w:val="26"/>
          <w:szCs w:val="26"/>
        </w:rPr>
        <w:lastRenderedPageBreak/>
        <w:t>применяющих специальные налоговые режимы единый налог на вменённый доход или патентную систему налогообложения (участников второго и третьего этапа реформы) законодательством предусмотрена компенсация части расходов на приобретение ККТ в виде налогового вычета в сумме, не превышающей 18 тыс. рублей. Для получения вычета предпринимателям необходимо было зарегистрировать ККТ в налоговых органах до 01.07.2018 (для второго этапа) или до 01.07.2019 (для третьего этапа) и указать сумму вычета в налоговой декларации (для плательщиков ЕНВД) или обратиться в налоговый орган с соответствующим заявлением (для плательщиков, применяющих патентную систему).</w:t>
      </w:r>
    </w:p>
    <w:p w:rsidR="008E475D" w:rsidRDefault="008E475D" w:rsidP="008E4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переходного периода за получением вычета обратились </w:t>
      </w:r>
      <w:r>
        <w:rPr>
          <w:rFonts w:ascii="Times New Roman" w:hAnsi="Times New Roman" w:cs="Times New Roman"/>
          <w:sz w:val="26"/>
          <w:szCs w:val="26"/>
        </w:rPr>
        <w:t>более 80</w:t>
      </w:r>
      <w:r>
        <w:rPr>
          <w:rFonts w:ascii="Times New Roman" w:hAnsi="Times New Roman" w:cs="Times New Roman"/>
          <w:sz w:val="26"/>
          <w:szCs w:val="26"/>
        </w:rPr>
        <w:t xml:space="preserve"> налогоплательщик</w:t>
      </w:r>
      <w:r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округа, сумма заявленного вычета превысила 2.5 млн. рублей. Отказы в предоставлении вычетов зафиксированы в 4 случаях на общую сумму 91.8 тыс. рублей, из них в двух случаях в связи с повторным обращением за предоставлением вычета, в двух случаях в связи с несоблюдением установленного срока регистрации контрольно-кассовой техники.</w:t>
      </w:r>
    </w:p>
    <w:p w:rsidR="000D6E4C" w:rsidRDefault="000D6E4C" w:rsidP="000D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Несколько слов 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применением ККТ. С 2019 года возобновлено проведение контрольных мероприятий в отношении налогоплательщиков первого и второго этапов реформы. </w:t>
      </w:r>
      <w:r w:rsidR="00103601">
        <w:rPr>
          <w:rFonts w:ascii="Times New Roman" w:hAnsi="Times New Roman" w:cs="Times New Roman"/>
          <w:sz w:val="26"/>
          <w:szCs w:val="26"/>
        </w:rPr>
        <w:t>В ходе осуществляемого налоговыми органами мониторинга деятельности налогоплательщиков</w:t>
      </w:r>
      <w:r w:rsidR="00783EFA">
        <w:rPr>
          <w:rFonts w:ascii="Times New Roman" w:hAnsi="Times New Roman" w:cs="Times New Roman"/>
          <w:sz w:val="26"/>
          <w:szCs w:val="26"/>
        </w:rPr>
        <w:t xml:space="preserve">, </w:t>
      </w:r>
      <w:r w:rsidR="002202D4">
        <w:rPr>
          <w:rFonts w:ascii="Times New Roman" w:hAnsi="Times New Roman" w:cs="Times New Roman"/>
          <w:sz w:val="26"/>
          <w:szCs w:val="26"/>
        </w:rPr>
        <w:t xml:space="preserve">устанавливаются основания для проведения контрольных мероприятий. </w:t>
      </w:r>
    </w:p>
    <w:p w:rsidR="00103601" w:rsidRDefault="000D6E4C" w:rsidP="000D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202D4">
        <w:rPr>
          <w:rFonts w:ascii="Times New Roman" w:hAnsi="Times New Roman" w:cs="Times New Roman"/>
          <w:sz w:val="26"/>
          <w:szCs w:val="26"/>
        </w:rPr>
        <w:t xml:space="preserve"> 2019 году по выявленным признакам нарушений проведено 5 проверок соблюдения законодательства о применении ККТ,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2202D4">
        <w:rPr>
          <w:rFonts w:ascii="Times New Roman" w:hAnsi="Times New Roman" w:cs="Times New Roman"/>
          <w:sz w:val="26"/>
          <w:szCs w:val="26"/>
        </w:rPr>
        <w:t xml:space="preserve"> текуще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202D4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202D4">
        <w:rPr>
          <w:rFonts w:ascii="Times New Roman" w:hAnsi="Times New Roman" w:cs="Times New Roman"/>
          <w:sz w:val="26"/>
          <w:szCs w:val="26"/>
        </w:rPr>
        <w:t xml:space="preserve"> – также 5 проверок. В</w:t>
      </w:r>
      <w:r w:rsidR="001153CA">
        <w:rPr>
          <w:rFonts w:ascii="Times New Roman" w:hAnsi="Times New Roman" w:cs="Times New Roman"/>
          <w:sz w:val="26"/>
          <w:szCs w:val="26"/>
        </w:rPr>
        <w:t>о</w:t>
      </w:r>
      <w:r w:rsidR="002202D4">
        <w:rPr>
          <w:rFonts w:ascii="Times New Roman" w:hAnsi="Times New Roman" w:cs="Times New Roman"/>
          <w:sz w:val="26"/>
          <w:szCs w:val="26"/>
        </w:rPr>
        <w:t xml:space="preserve"> всех </w:t>
      </w:r>
      <w:r w:rsidR="001153CA">
        <w:rPr>
          <w:rFonts w:ascii="Times New Roman" w:hAnsi="Times New Roman" w:cs="Times New Roman"/>
          <w:sz w:val="26"/>
          <w:szCs w:val="26"/>
        </w:rPr>
        <w:t>случаях</w:t>
      </w:r>
      <w:r w:rsidR="002202D4">
        <w:rPr>
          <w:rFonts w:ascii="Times New Roman" w:hAnsi="Times New Roman" w:cs="Times New Roman"/>
          <w:sz w:val="26"/>
          <w:szCs w:val="26"/>
        </w:rPr>
        <w:t xml:space="preserve"> подтверждены</w:t>
      </w:r>
      <w:r w:rsidR="007912D0">
        <w:rPr>
          <w:rFonts w:ascii="Times New Roman" w:hAnsi="Times New Roman" w:cs="Times New Roman"/>
          <w:sz w:val="26"/>
          <w:szCs w:val="26"/>
        </w:rPr>
        <w:t xml:space="preserve"> факты совершения нарушений законодательства о применении ККТ.</w:t>
      </w:r>
    </w:p>
    <w:p w:rsidR="007912D0" w:rsidRDefault="007912D0" w:rsidP="000D6E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Вкратце отмечу основные допускаемые нарушения.</w:t>
      </w:r>
    </w:p>
    <w:p w:rsidR="007912D0" w:rsidRDefault="007912D0" w:rsidP="0079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Неприменение ККТ по причине её отсутствия – контрольно-кассовая техника была снята с учёта налоговым органом в одностороннем порядке в связи с истечением срока действия фискального накопителя, при этом пользователем ККТ не предприняты меры по своевременной замене фискального накопителя и перерегистрации ККТ. Данный факт сам по себе не образует состава административного правонарушения, однако, отдельными налогоплательщиками </w:t>
      </w:r>
      <w:r>
        <w:rPr>
          <w:rFonts w:ascii="Times New Roman" w:hAnsi="Times New Roman" w:cs="Times New Roman"/>
          <w:sz w:val="26"/>
          <w:szCs w:val="26"/>
        </w:rPr>
        <w:lastRenderedPageBreak/>
        <w:t>после снятия ККТ с учёта, в нарушение положений законодательства, продолжена работа уже без применения контрольно-кассовой техники.</w:t>
      </w:r>
    </w:p>
    <w:p w:rsidR="007912D0" w:rsidRDefault="007912D0" w:rsidP="0079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существует другой вариант развития событий: пользователь ККТ заменяет истёкший фискальный накопитель, но не проводит перерегистрацию кассы в налоговом органе. Такие действия являются нарушением порядка и условий регистрации и применения контрольно-кассовой техники и за них также предусмотрена административная ответственность. Обращаем внимание налогоплательщиков на необходимость своевременной перерегистрации  контрольно-кассовой техники в случаях, предусмотренных законодательством (замена фискального накопителя, смена адреса установки ККТ и т.д.).</w:t>
      </w:r>
    </w:p>
    <w:p w:rsidR="007912D0" w:rsidRDefault="007912D0" w:rsidP="0079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Неприменение ККТ при её наличии в торговой точке – оплата за товар либо услугу производится банковской картой через терминал, при этом покупателю выдаётся квитанция с терминала, но в ККТ факт расчёта фиксируется, кассовый чек не формируется и не выдаётся. Ранее налоговыми органами округа, в рамках проводимых информационно-разъяснительных мероприятий, доводились до налогоплательщиков сведения о наиболее характерных нарушениях, в том числе такого рода, тем не менее, подобные случаи продолжают иметь место в деятельности отдельных налогоплательщиков.</w:t>
      </w:r>
    </w:p>
    <w:p w:rsidR="007912D0" w:rsidRDefault="00375F4E" w:rsidP="00791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</w:t>
      </w:r>
      <w:r w:rsidR="007912D0">
        <w:rPr>
          <w:rFonts w:ascii="Times New Roman" w:hAnsi="Times New Roman" w:cs="Times New Roman"/>
          <w:sz w:val="26"/>
          <w:szCs w:val="26"/>
        </w:rPr>
        <w:t>ыявлены факты применения ККТ с нарушением порядка и условий её применения,</w:t>
      </w:r>
      <w:r>
        <w:rPr>
          <w:rFonts w:ascii="Times New Roman" w:hAnsi="Times New Roman" w:cs="Times New Roman"/>
          <w:sz w:val="26"/>
          <w:szCs w:val="26"/>
        </w:rPr>
        <w:t xml:space="preserve"> которые выразились</w:t>
      </w:r>
      <w:r w:rsidR="007912D0">
        <w:rPr>
          <w:rFonts w:ascii="Times New Roman" w:hAnsi="Times New Roman" w:cs="Times New Roman"/>
          <w:sz w:val="26"/>
          <w:szCs w:val="26"/>
        </w:rPr>
        <w:t xml:space="preserve"> в отсутствии обязательных реквизитов кассового чека, установленных законодательством о применении ККТ. На необходимость отражения в кассовых чеках всех предусмотренных сведений и реквизитов также неоднократно обращалось внимание налогоплательщиков.</w:t>
      </w:r>
    </w:p>
    <w:p w:rsidR="001153CA" w:rsidRDefault="001153CA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отметить, что в целях снижения административной нагрузки на бизнес в связи с отменой моратория на проведение контрольных мероприятий, по результатам проведённых проверок, как правило, не применяются штрафные санкции. Для субъектов малого и среднего предпринимательства, совершивших нарушение впервые, в соответствии со статьёй 4.1.1 Кодекса Российской Федерации об административных правонарушениях, административное наказание в виде штрафных санкций заменяется предупреждением. </w:t>
      </w:r>
    </w:p>
    <w:p w:rsidR="00375F4E" w:rsidRDefault="00375F4E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по итогам проведённых в 2019-2020 годах проверок возбуждено 13 дел об административном правонарушении по статье 14.5 КоАП РФ, из них в 12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случаях вместо штрафных санкций применена мера ответственности в виде предупреждения. </w:t>
      </w:r>
    </w:p>
    <w:p w:rsidR="00375F4E" w:rsidRDefault="00375F4E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хотелось бы обратить внимание налогоплательщиков на необходимость устранения выявленных нарушений и недопущение их в дальнейшей работе. В случае повторного совершения нарушения налогоплательщиком, которому ранее было объявлено предупреждение, в качестве меры ответственности будут применены уже штрафы.</w:t>
      </w:r>
    </w:p>
    <w:p w:rsidR="002B505D" w:rsidRDefault="002B505D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и до конца 2020 года, в соответствии с указаниями Правительства РФ (</w:t>
      </w:r>
      <w:r w:rsidRPr="003D6DE3">
        <w:rPr>
          <w:rFonts w:ascii="Times New Roman" w:hAnsi="Times New Roman" w:cs="Times New Roman"/>
          <w:sz w:val="26"/>
          <w:szCs w:val="26"/>
        </w:rPr>
        <w:t xml:space="preserve">постановление от </w:t>
      </w:r>
      <w:r w:rsidR="003D6DE3" w:rsidRPr="003D6DE3">
        <w:rPr>
          <w:rFonts w:ascii="Times New Roman" w:hAnsi="Times New Roman" w:cs="Times New Roman"/>
          <w:sz w:val="26"/>
          <w:szCs w:val="26"/>
        </w:rPr>
        <w:t>03.04.2020</w:t>
      </w:r>
      <w:r w:rsidRPr="003D6DE3">
        <w:rPr>
          <w:rFonts w:ascii="Times New Roman" w:hAnsi="Times New Roman" w:cs="Times New Roman"/>
          <w:sz w:val="26"/>
          <w:szCs w:val="26"/>
        </w:rPr>
        <w:t xml:space="preserve"> №438</w:t>
      </w:r>
      <w:r>
        <w:rPr>
          <w:rFonts w:ascii="Times New Roman" w:hAnsi="Times New Roman" w:cs="Times New Roman"/>
          <w:sz w:val="26"/>
          <w:szCs w:val="26"/>
        </w:rPr>
        <w:t>)</w:t>
      </w:r>
      <w:r w:rsidR="003D6DE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налоговыми органами не проводятся проверки порядка применения контрольно-кассовой техники. Однако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это не означает, что требования законодательства о применении ККТ можно не выполнять. Напоминаем, что срок давности привлечения к ответственности за данный вид нарушений составляет 1 год, и информация о нарушениях, поступившая из внешних источников или выявленная налоговыми органами самостоятельно, может послужить основанием для проведения проверки и привлечения к административной ответственности в 2021 году.</w:t>
      </w:r>
    </w:p>
    <w:p w:rsidR="00F760E0" w:rsidRDefault="00F760E0" w:rsidP="00031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 отметить, что выявление нарушений и проведение проверок</w:t>
      </w:r>
      <w:r w:rsidR="00BC76B0">
        <w:rPr>
          <w:rFonts w:ascii="Times New Roman" w:hAnsi="Times New Roman" w:cs="Times New Roman"/>
          <w:sz w:val="26"/>
          <w:szCs w:val="26"/>
        </w:rPr>
        <w:t>, хотя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76B0">
        <w:rPr>
          <w:rFonts w:ascii="Times New Roman" w:hAnsi="Times New Roman" w:cs="Times New Roman"/>
          <w:sz w:val="26"/>
          <w:szCs w:val="26"/>
        </w:rPr>
        <w:t>составляют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76B0">
        <w:rPr>
          <w:rFonts w:ascii="Times New Roman" w:hAnsi="Times New Roman" w:cs="Times New Roman"/>
          <w:sz w:val="26"/>
          <w:szCs w:val="26"/>
        </w:rPr>
        <w:t xml:space="preserve">неотъемлемую часть работы налоговых органов, не являются основной целью. </w:t>
      </w:r>
      <w:r w:rsidR="00175107">
        <w:rPr>
          <w:rFonts w:ascii="Times New Roman" w:hAnsi="Times New Roman" w:cs="Times New Roman"/>
          <w:sz w:val="26"/>
          <w:szCs w:val="26"/>
        </w:rPr>
        <w:t xml:space="preserve">Первоочередной задачей остаётся </w:t>
      </w:r>
      <w:r w:rsidR="002716B8">
        <w:rPr>
          <w:rFonts w:ascii="Times New Roman" w:hAnsi="Times New Roman" w:cs="Times New Roman"/>
          <w:sz w:val="26"/>
          <w:szCs w:val="26"/>
        </w:rPr>
        <w:t>содействие налогоплательщикам, выявление и разрешение проблемных вопросов.</w:t>
      </w:r>
    </w:p>
    <w:p w:rsidR="00BC76B0" w:rsidRDefault="00BC76B0" w:rsidP="00655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продолжается работа </w:t>
      </w:r>
      <w:r w:rsidR="00655E55">
        <w:rPr>
          <w:rFonts w:ascii="Times New Roman" w:hAnsi="Times New Roman" w:cs="Times New Roman"/>
          <w:sz w:val="26"/>
          <w:szCs w:val="26"/>
        </w:rPr>
        <w:t>организованной на уровне Управления «горячей линии», по телефону 2-94-33</w:t>
      </w:r>
      <w:r w:rsidR="003D6DE3">
        <w:rPr>
          <w:rFonts w:ascii="Times New Roman" w:hAnsi="Times New Roman" w:cs="Times New Roman"/>
          <w:sz w:val="26"/>
          <w:szCs w:val="26"/>
        </w:rPr>
        <w:t xml:space="preserve"> в городе Анадырь</w:t>
      </w:r>
      <w:r w:rsidR="00655E55">
        <w:rPr>
          <w:rFonts w:ascii="Times New Roman" w:hAnsi="Times New Roman" w:cs="Times New Roman"/>
          <w:sz w:val="26"/>
          <w:szCs w:val="26"/>
        </w:rPr>
        <w:t xml:space="preserve"> налогоплательщики округа могут получить консультацию по имеющимся вопросам. </w:t>
      </w:r>
      <w:r w:rsidR="00655E55" w:rsidRPr="00365AAA">
        <w:rPr>
          <w:rFonts w:ascii="Times New Roman" w:hAnsi="Times New Roman" w:cs="Times New Roman"/>
          <w:sz w:val="26"/>
          <w:szCs w:val="26"/>
        </w:rPr>
        <w:t>По всем поступающим обращениям налогоплательщиков даются исчерпывающие пояснения, оказывается максимальное содействие в решении возникающих проблемных вопросов. Основная часть вопросов, заданных в рамках работы «горячей линии», связана с техническими нюансами процедуры регистрации и перерегистрации ККТ.</w:t>
      </w:r>
      <w:r w:rsidR="00655E55">
        <w:rPr>
          <w:rFonts w:ascii="Times New Roman" w:hAnsi="Times New Roman" w:cs="Times New Roman"/>
          <w:sz w:val="26"/>
          <w:szCs w:val="26"/>
        </w:rPr>
        <w:t xml:space="preserve"> При этом</w:t>
      </w:r>
      <w:proofErr w:type="gramStart"/>
      <w:r w:rsidR="00655E5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55E55">
        <w:rPr>
          <w:rFonts w:ascii="Times New Roman" w:hAnsi="Times New Roman" w:cs="Times New Roman"/>
          <w:sz w:val="26"/>
          <w:szCs w:val="26"/>
        </w:rPr>
        <w:t xml:space="preserve"> в настоящее время количество обращений на «горячую линию» существенно снизилось.</w:t>
      </w:r>
    </w:p>
    <w:p w:rsidR="003D6DE3" w:rsidRDefault="00655E55" w:rsidP="00655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5AAA">
        <w:rPr>
          <w:rFonts w:ascii="Times New Roman" w:hAnsi="Times New Roman" w:cs="Times New Roman"/>
          <w:sz w:val="26"/>
          <w:szCs w:val="26"/>
        </w:rPr>
        <w:t xml:space="preserve">Также, для обеспечения налогоплательщикам наиболее комфортных условий по переходу на новый порядок применения ККТ продолжают функционировать созданный на уровне Управления оперативный штаб, приоритетной задачей </w:t>
      </w:r>
      <w:r w:rsidRPr="00365AAA">
        <w:rPr>
          <w:rFonts w:ascii="Times New Roman" w:hAnsi="Times New Roman" w:cs="Times New Roman"/>
          <w:sz w:val="26"/>
          <w:szCs w:val="26"/>
        </w:rPr>
        <w:lastRenderedPageBreak/>
        <w:t>которого является оказание помощи налогоплательщикам, и рабочая группа по обеспечению перехода на новый порядок применения ККТ, в состав которой в</w:t>
      </w:r>
      <w:r>
        <w:rPr>
          <w:rFonts w:ascii="Times New Roman" w:hAnsi="Times New Roman" w:cs="Times New Roman"/>
          <w:sz w:val="26"/>
          <w:szCs w:val="26"/>
        </w:rPr>
        <w:t>ходят</w:t>
      </w:r>
      <w:r w:rsidRPr="00365AAA">
        <w:rPr>
          <w:rFonts w:ascii="Times New Roman" w:hAnsi="Times New Roman" w:cs="Times New Roman"/>
          <w:sz w:val="26"/>
          <w:szCs w:val="26"/>
        </w:rPr>
        <w:t xml:space="preserve"> уполномоченный по защите прав предпринимателей в Чукотском автономном округе, а также представители региональных общественных и политических</w:t>
      </w:r>
      <w:proofErr w:type="gramEnd"/>
      <w:r w:rsidRPr="00365AAA">
        <w:rPr>
          <w:rFonts w:ascii="Times New Roman" w:hAnsi="Times New Roman" w:cs="Times New Roman"/>
          <w:sz w:val="26"/>
          <w:szCs w:val="26"/>
        </w:rPr>
        <w:t xml:space="preserve"> организаций.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107" w:rsidRDefault="00175107" w:rsidP="00655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</w:t>
      </w:r>
      <w:r w:rsidRPr="002434EC">
        <w:rPr>
          <w:rFonts w:ascii="Times New Roman" w:hAnsi="Times New Roman" w:cs="Times New Roman"/>
          <w:sz w:val="26"/>
          <w:szCs w:val="26"/>
        </w:rPr>
        <w:t>сновной задачей налоговых органов остаётся оказание максимального содействия налогоплательщикам</w:t>
      </w:r>
      <w:r>
        <w:rPr>
          <w:rFonts w:ascii="Times New Roman" w:hAnsi="Times New Roman" w:cs="Times New Roman"/>
          <w:sz w:val="26"/>
          <w:szCs w:val="26"/>
        </w:rPr>
        <w:t xml:space="preserve"> в процессе регистрации, перерегистрации и применения ККТ в соответствии с новым порядком.</w:t>
      </w:r>
    </w:p>
    <w:p w:rsidR="00175107" w:rsidRPr="000B1433" w:rsidRDefault="00175107" w:rsidP="00655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Благодарю за внимание!</w:t>
      </w:r>
    </w:p>
    <w:sectPr w:rsidR="00175107" w:rsidRPr="000B1433" w:rsidSect="008321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7F" w:rsidRDefault="00CC1A7F" w:rsidP="008321A1">
      <w:pPr>
        <w:spacing w:after="0" w:line="240" w:lineRule="auto"/>
      </w:pPr>
      <w:r>
        <w:separator/>
      </w:r>
    </w:p>
  </w:endnote>
  <w:endnote w:type="continuationSeparator" w:id="0">
    <w:p w:rsidR="00CC1A7F" w:rsidRDefault="00CC1A7F" w:rsidP="0083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7F" w:rsidRDefault="00CC1A7F" w:rsidP="008321A1">
      <w:pPr>
        <w:spacing w:after="0" w:line="240" w:lineRule="auto"/>
      </w:pPr>
      <w:r>
        <w:separator/>
      </w:r>
    </w:p>
  </w:footnote>
  <w:footnote w:type="continuationSeparator" w:id="0">
    <w:p w:rsidR="00CC1A7F" w:rsidRDefault="00CC1A7F" w:rsidP="0083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5330"/>
      <w:docPartObj>
        <w:docPartGallery w:val="Page Numbers (Top of Page)"/>
        <w:docPartUnique/>
      </w:docPartObj>
    </w:sdtPr>
    <w:sdtEndPr/>
    <w:sdtContent>
      <w:p w:rsidR="008321A1" w:rsidRDefault="008321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5D">
          <w:rPr>
            <w:noProof/>
          </w:rPr>
          <w:t>5</w:t>
        </w:r>
        <w:r>
          <w:fldChar w:fldCharType="end"/>
        </w:r>
      </w:p>
    </w:sdtContent>
  </w:sdt>
  <w:p w:rsidR="008321A1" w:rsidRDefault="008321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F8"/>
    <w:rsid w:val="000318F8"/>
    <w:rsid w:val="00051B78"/>
    <w:rsid w:val="000B1433"/>
    <w:rsid w:val="000D6E4C"/>
    <w:rsid w:val="000E4B08"/>
    <w:rsid w:val="00103601"/>
    <w:rsid w:val="00111F82"/>
    <w:rsid w:val="001153CA"/>
    <w:rsid w:val="00175107"/>
    <w:rsid w:val="002202D4"/>
    <w:rsid w:val="00247EE4"/>
    <w:rsid w:val="00250E9F"/>
    <w:rsid w:val="00260989"/>
    <w:rsid w:val="002716B8"/>
    <w:rsid w:val="00272F68"/>
    <w:rsid w:val="002B505D"/>
    <w:rsid w:val="002B57ED"/>
    <w:rsid w:val="00375F4E"/>
    <w:rsid w:val="003B7910"/>
    <w:rsid w:val="003D6DE3"/>
    <w:rsid w:val="00655E55"/>
    <w:rsid w:val="006A3010"/>
    <w:rsid w:val="00783EFA"/>
    <w:rsid w:val="007912D0"/>
    <w:rsid w:val="00813AD7"/>
    <w:rsid w:val="00825D9C"/>
    <w:rsid w:val="008321A1"/>
    <w:rsid w:val="008A621C"/>
    <w:rsid w:val="008E475D"/>
    <w:rsid w:val="00915C40"/>
    <w:rsid w:val="00AE6551"/>
    <w:rsid w:val="00B81B70"/>
    <w:rsid w:val="00BC76B0"/>
    <w:rsid w:val="00C85017"/>
    <w:rsid w:val="00CC1A7F"/>
    <w:rsid w:val="00D53746"/>
    <w:rsid w:val="00DA3A08"/>
    <w:rsid w:val="00DE10E5"/>
    <w:rsid w:val="00F7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1A1"/>
  </w:style>
  <w:style w:type="paragraph" w:styleId="a7">
    <w:name w:val="footer"/>
    <w:basedOn w:val="a"/>
    <w:link w:val="a8"/>
    <w:uiPriority w:val="99"/>
    <w:unhideWhenUsed/>
    <w:rsid w:val="008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1A1"/>
  </w:style>
  <w:style w:type="paragraph" w:styleId="a7">
    <w:name w:val="footer"/>
    <w:basedOn w:val="a"/>
    <w:link w:val="a8"/>
    <w:uiPriority w:val="99"/>
    <w:unhideWhenUsed/>
    <w:rsid w:val="008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Евгений Константинович</dc:creator>
  <cp:lastModifiedBy>Шевцов Евгений Константинович</cp:lastModifiedBy>
  <cp:revision>4</cp:revision>
  <dcterms:created xsi:type="dcterms:W3CDTF">2020-05-13T22:49:00Z</dcterms:created>
  <dcterms:modified xsi:type="dcterms:W3CDTF">2020-05-14T00:07:00Z</dcterms:modified>
</cp:coreProperties>
</file>