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0E" w:rsidRPr="00ED2E0E" w:rsidRDefault="00ED2E0E" w:rsidP="00ED2E0E">
      <w:pPr>
        <w:shd w:val="clear" w:color="auto" w:fill="FFFFFF"/>
        <w:spacing w:before="168" w:after="24" w:line="240" w:lineRule="auto"/>
        <w:jc w:val="center"/>
        <w:outlineLvl w:val="1"/>
        <w:rPr>
          <w:rFonts w:ascii="Tahoma" w:eastAsia="Times New Roman" w:hAnsi="Tahoma" w:cs="Tahoma"/>
          <w:b/>
          <w:bCs/>
          <w:lang w:eastAsia="ru-RU"/>
        </w:rPr>
      </w:pPr>
      <w:r w:rsidRPr="00ED2E0E">
        <w:rPr>
          <w:rFonts w:ascii="Tahoma" w:eastAsia="Times New Roman" w:hAnsi="Tahoma" w:cs="Tahoma"/>
          <w:b/>
          <w:bCs/>
          <w:lang w:eastAsia="ru-RU"/>
        </w:rPr>
        <w:t>Решение Районной Думы № 13-2-64 "Об установлении налога на имущество физических лиц на межселенной территории муниципального образования Тазовский район"</w:t>
      </w:r>
    </w:p>
    <w:p w:rsidR="00ED2E0E" w:rsidRPr="00ED2E0E" w:rsidRDefault="00ED2E0E" w:rsidP="00ED2E0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ED2E0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</w:p>
    <w:p w:rsidR="00ED2E0E" w:rsidRPr="00ED2E0E" w:rsidRDefault="00ED2E0E" w:rsidP="00ED2E0E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ED2E0E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Принято Районной Думой 25 ноября 2014 года</w:t>
      </w:r>
    </w:p>
    <w:p w:rsidR="00ED2E0E" w:rsidRDefault="00ED2E0E" w:rsidP="00ED2E0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E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D2E0E" w:rsidRPr="00ED2E0E" w:rsidRDefault="00ED2E0E" w:rsidP="00ED2E0E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ED2E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Налоговым кодексом Российской Федерации, Федеральным законом от 6 октября 2003 года  № 131-ФЗ  «Об общих принципах организации местного самоуправления в Российской Федерации», руководствуясь статьей 27 Устава муниципального образования Тазовский район, Районная Дума</w:t>
      </w:r>
    </w:p>
    <w:p w:rsidR="00ED2E0E" w:rsidRDefault="00ED2E0E" w:rsidP="00ED2E0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7"/>
          <w:szCs w:val="17"/>
          <w:lang w:val="en-US" w:eastAsia="ru-RU"/>
        </w:rPr>
      </w:pPr>
      <w:r w:rsidRPr="00ED2E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</w:t>
      </w:r>
      <w:proofErr w:type="gramStart"/>
      <w:r w:rsidRPr="00ED2E0E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Р</w:t>
      </w:r>
      <w:proofErr w:type="gramEnd"/>
      <w:r w:rsidRPr="00ED2E0E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 xml:space="preserve"> Е Ш И Л А :</w:t>
      </w:r>
    </w:p>
    <w:p w:rsidR="00097DB7" w:rsidRPr="00ED2E0E" w:rsidRDefault="00097DB7" w:rsidP="00ED2E0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val="en-US" w:eastAsia="ru-RU"/>
        </w:rPr>
      </w:pPr>
      <w:bookmarkStart w:id="0" w:name="_GoBack"/>
      <w:bookmarkEnd w:id="0"/>
    </w:p>
    <w:p w:rsidR="00ED2E0E" w:rsidRPr="00ED2E0E" w:rsidRDefault="00ED2E0E" w:rsidP="00ED2E0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ED2E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ED2E0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       </w:t>
      </w:r>
      <w:r w:rsidRPr="00ED2E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Установить на межселенной территории муниципального образования Тазовский район налог на имущество физических лиц. Налог на имущество физических лиц является местным налогом и уплачивается собственниками имущества с учетом особенностей, предусмотренных настоящим решением.</w:t>
      </w:r>
    </w:p>
    <w:p w:rsidR="00ED2E0E" w:rsidRPr="00ED2E0E" w:rsidRDefault="00ED2E0E" w:rsidP="00ED2E0E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ED2E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Налоговая база в отношении объектов налогообложения, перечисленных в статье 401 Налогового кодекса Российской Федерации, определяется исходя из их кадастровой стоимости.</w:t>
      </w:r>
    </w:p>
    <w:p w:rsidR="00ED2E0E" w:rsidRPr="00ED2E0E" w:rsidRDefault="00ED2E0E" w:rsidP="00ED2E0E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ED2E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Установить ставки налога на имущество физических лиц в следующих размерах:</w:t>
      </w:r>
    </w:p>
    <w:p w:rsidR="00ED2E0E" w:rsidRPr="00ED2E0E" w:rsidRDefault="00ED2E0E" w:rsidP="00ED2E0E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ED2E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0,1 процента в отношении:</w:t>
      </w:r>
    </w:p>
    <w:p w:rsidR="00ED2E0E" w:rsidRPr="00ED2E0E" w:rsidRDefault="00ED2E0E" w:rsidP="00ED2E0E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ED2E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жилых домов, жилых помещений;</w:t>
      </w:r>
    </w:p>
    <w:p w:rsidR="00ED2E0E" w:rsidRPr="00ED2E0E" w:rsidRDefault="00ED2E0E" w:rsidP="00ED2E0E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ED2E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ED2E0E" w:rsidRPr="00ED2E0E" w:rsidRDefault="00ED2E0E" w:rsidP="00ED2E0E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ED2E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единых недвижимых комплексов, в состав которых входит хотя бы одно жилое помещение (жилой дом);</w:t>
      </w:r>
    </w:p>
    <w:p w:rsidR="00ED2E0E" w:rsidRPr="00ED2E0E" w:rsidRDefault="00ED2E0E" w:rsidP="00ED2E0E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ED2E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гаражей и </w:t>
      </w:r>
      <w:proofErr w:type="spellStart"/>
      <w:r w:rsidRPr="00ED2E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машино</w:t>
      </w:r>
      <w:proofErr w:type="spellEnd"/>
      <w:r w:rsidRPr="00ED2E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-мест;</w:t>
      </w:r>
    </w:p>
    <w:p w:rsidR="00ED2E0E" w:rsidRPr="00ED2E0E" w:rsidRDefault="00ED2E0E" w:rsidP="00ED2E0E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ED2E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ED2E0E" w:rsidRPr="00ED2E0E" w:rsidRDefault="00ED2E0E" w:rsidP="00ED2E0E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proofErr w:type="gramStart"/>
      <w:r w:rsidRPr="00ED2E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2 процентов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  <w:proofErr w:type="gramEnd"/>
    </w:p>
    <w:p w:rsidR="00ED2E0E" w:rsidRPr="00ED2E0E" w:rsidRDefault="00ED2E0E" w:rsidP="00ED2E0E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ED2E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0,5 процента в отношении прочих объектов налогообложения.</w:t>
      </w:r>
    </w:p>
    <w:p w:rsidR="00ED2E0E" w:rsidRPr="00ED2E0E" w:rsidRDefault="00ED2E0E" w:rsidP="00ED2E0E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ED2E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Освободить от уплаты налога на имущество физических лиц, в дополнение к категориям налогоплательщиков, установленных статей 407 Налогового кодекса Российской Федерации, жителей муниципального образования Тазовский район, удостоенных звания «Почетный гражданин муниципального образования Тазовский район».</w:t>
      </w:r>
    </w:p>
    <w:p w:rsidR="00ED2E0E" w:rsidRPr="00ED2E0E" w:rsidRDefault="00ED2E0E" w:rsidP="00ED2E0E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ED2E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 Признать утратившими силу:</w:t>
      </w:r>
    </w:p>
    <w:p w:rsidR="00ED2E0E" w:rsidRPr="00ED2E0E" w:rsidRDefault="00ED2E0E" w:rsidP="00ED2E0E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ED2E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решение Районной Думы муниципального образования Тазовский район от 23 августа 2011 года № 4-2-52 «Об утверждении Положения о налоге на имущество физических лиц на межселенной территории муниципального образования Тазовский район»;</w:t>
      </w:r>
    </w:p>
    <w:p w:rsidR="00ED2E0E" w:rsidRPr="00ED2E0E" w:rsidRDefault="00ED2E0E" w:rsidP="00ED2E0E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ED2E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решение Районной Думы муниципального образования Тазовский район от 30 октября 2013 года № 11-2-66 «О внесении дополнения в Положение о налоге на имущество физических лиц на межселенной территории муниципального образования Тазовский район»;</w:t>
      </w:r>
    </w:p>
    <w:p w:rsidR="00ED2E0E" w:rsidRPr="00ED2E0E" w:rsidRDefault="00ED2E0E" w:rsidP="00ED2E0E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ED2E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решение Районной Думы муниципального образования Тазовский район от 04 декабря 2013 года № 12-4-78 «О внесении изменений в раздел 2 Положения о налоге на имущество физический лиц на межселенной территории муниципального образования Тазовский район, утвержденного решением Районной Думы муниципального образования Тазовский район от 23 августа 2011 года № 4-2-52».</w:t>
      </w:r>
    </w:p>
    <w:p w:rsidR="00ED2E0E" w:rsidRPr="00ED2E0E" w:rsidRDefault="00ED2E0E" w:rsidP="00ED2E0E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ED2E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Направить настоящее решение Главе Тазовского района для подписания и опубликования в районной газете «Советское Заполярье».</w:t>
      </w:r>
    </w:p>
    <w:p w:rsidR="00ED2E0E" w:rsidRPr="00ED2E0E" w:rsidRDefault="00ED2E0E" w:rsidP="00ED2E0E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ED2E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Настоящее решение вступает в силу 01 января 2015 года, но не ранее чем по истечении одного месяца со дня его официального опубликования.</w:t>
      </w:r>
    </w:p>
    <w:p w:rsidR="00ED2E0E" w:rsidRDefault="00ED2E0E" w:rsidP="00ED2E0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E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D2E0E" w:rsidRDefault="00ED2E0E" w:rsidP="00ED2E0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D2E0E" w:rsidRDefault="00ED2E0E" w:rsidP="00ED2E0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D2E0E" w:rsidRPr="00ED2E0E" w:rsidRDefault="00ED2E0E" w:rsidP="00ED2E0E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ED2E0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Председатель</w:t>
      </w:r>
    </w:p>
    <w:p w:rsidR="00ED2E0E" w:rsidRPr="00ED2E0E" w:rsidRDefault="00ED2E0E" w:rsidP="00ED2E0E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ED2E0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Районной Думы</w:t>
      </w:r>
    </w:p>
    <w:p w:rsidR="00ED2E0E" w:rsidRPr="00ED2E0E" w:rsidRDefault="00ED2E0E" w:rsidP="00ED2E0E">
      <w:pPr>
        <w:shd w:val="clear" w:color="auto" w:fill="FFFFFF"/>
        <w:spacing w:after="0" w:line="240" w:lineRule="auto"/>
        <w:ind w:firstLine="540"/>
        <w:jc w:val="right"/>
        <w:rPr>
          <w:rFonts w:ascii="Tahoma" w:eastAsia="Times New Roman" w:hAnsi="Tahoma" w:cs="Tahoma"/>
          <w:i/>
          <w:color w:val="000000"/>
          <w:sz w:val="17"/>
          <w:szCs w:val="17"/>
          <w:lang w:eastAsia="ru-RU"/>
        </w:rPr>
      </w:pPr>
      <w:r w:rsidRPr="00ED2E0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М.А. </w:t>
      </w:r>
      <w:proofErr w:type="spellStart"/>
      <w:r w:rsidRPr="00ED2E0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Сытник</w:t>
      </w:r>
      <w:proofErr w:type="spellEnd"/>
    </w:p>
    <w:p w:rsidR="00ED2E0E" w:rsidRPr="00ED2E0E" w:rsidRDefault="00ED2E0E" w:rsidP="00ED2E0E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</w:p>
    <w:p w:rsidR="00ED2E0E" w:rsidRPr="00ED2E0E" w:rsidRDefault="00ED2E0E" w:rsidP="00ED2E0E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ED2E0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Глава</w:t>
      </w:r>
    </w:p>
    <w:p w:rsidR="00ED2E0E" w:rsidRPr="00ED2E0E" w:rsidRDefault="00ED2E0E" w:rsidP="00ED2E0E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ED2E0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Тазовского района</w:t>
      </w:r>
    </w:p>
    <w:p w:rsidR="00ED2E0E" w:rsidRPr="00ED2E0E" w:rsidRDefault="00ED2E0E" w:rsidP="00ED2E0E">
      <w:pPr>
        <w:shd w:val="clear" w:color="auto" w:fill="FFFFFF"/>
        <w:spacing w:after="0" w:line="240" w:lineRule="auto"/>
        <w:ind w:firstLine="540"/>
        <w:jc w:val="right"/>
        <w:rPr>
          <w:rFonts w:ascii="Tahoma" w:eastAsia="Times New Roman" w:hAnsi="Tahoma" w:cs="Tahoma"/>
          <w:i/>
          <w:color w:val="000000"/>
          <w:sz w:val="17"/>
          <w:szCs w:val="17"/>
          <w:lang w:eastAsia="ru-RU"/>
        </w:rPr>
      </w:pPr>
      <w:r w:rsidRPr="00ED2E0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А.И. Иванов</w:t>
      </w:r>
    </w:p>
    <w:p w:rsidR="009A3560" w:rsidRDefault="009A3560"/>
    <w:sectPr w:rsidR="009A3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E0E"/>
    <w:rsid w:val="00097DB7"/>
    <w:rsid w:val="009A3560"/>
    <w:rsid w:val="00ED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2E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2E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D2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2E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2E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D2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6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2017-08-23T10:41:00Z</dcterms:created>
  <dcterms:modified xsi:type="dcterms:W3CDTF">2017-08-23T10:45:00Z</dcterms:modified>
</cp:coreProperties>
</file>