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ABB" w:rsidRPr="00FD73B0" w:rsidRDefault="00AF2ABB" w:rsidP="00AF2ABB">
      <w:pPr>
        <w:spacing w:after="0" w:line="240" w:lineRule="auto"/>
        <w:ind w:left="694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73B0">
        <w:rPr>
          <w:rFonts w:ascii="Times New Roman" w:eastAsia="Times New Roman" w:hAnsi="Times New Roman"/>
          <w:color w:val="00B0F0"/>
          <w:sz w:val="20"/>
          <w:szCs w:val="20"/>
          <w:lang w:eastAsia="ru-RU"/>
        </w:rPr>
        <w:t xml:space="preserve">                        </w:t>
      </w:r>
      <w:r w:rsidRPr="00FD73B0">
        <w:rPr>
          <w:rFonts w:ascii="Times New Roman" w:eastAsia="Times New Roman" w:hAnsi="Times New Roman"/>
          <w:sz w:val="20"/>
          <w:szCs w:val="20"/>
          <w:lang w:eastAsia="ru-RU"/>
        </w:rPr>
        <w:t>УТВЕРЖДЕНА</w:t>
      </w:r>
      <w:r w:rsidRPr="00FD73B0">
        <w:rPr>
          <w:rFonts w:ascii="Times New Roman" w:eastAsia="Times New Roman" w:hAnsi="Times New Roman"/>
          <w:sz w:val="20"/>
          <w:szCs w:val="20"/>
          <w:lang w:eastAsia="ru-RU"/>
        </w:rPr>
        <w:br/>
        <w:t>распоряжением Правительства</w:t>
      </w:r>
      <w:r w:rsidRPr="00FD73B0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FD73B0">
        <w:rPr>
          <w:rFonts w:ascii="Times New Roman" w:eastAsia="Times New Roman" w:hAnsi="Times New Roman"/>
          <w:sz w:val="20"/>
          <w:szCs w:val="20"/>
          <w:lang w:eastAsia="ru-RU"/>
        </w:rPr>
        <w:br/>
        <w:t>от 26.05.2005 № 667-р</w:t>
      </w:r>
    </w:p>
    <w:p w:rsidR="00AF2ABB" w:rsidRPr="00FD73B0" w:rsidRDefault="00AF2ABB" w:rsidP="00AF2ABB">
      <w:pPr>
        <w:autoSpaceDE w:val="0"/>
        <w:autoSpaceDN w:val="0"/>
        <w:spacing w:before="120" w:after="0" w:line="240" w:lineRule="auto"/>
        <w:ind w:left="4678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  <w:r w:rsidRPr="00FD73B0">
        <w:rPr>
          <w:rFonts w:ascii="Times New Roman" w:eastAsia="Times New Roman" w:hAnsi="Times New Roman"/>
          <w:sz w:val="18"/>
          <w:szCs w:val="18"/>
          <w:lang w:eastAsia="ru-RU"/>
        </w:rPr>
        <w:t xml:space="preserve">(в ред. распоряжения Правительства РФ от 16.10.2007 № 1428-р, </w:t>
      </w:r>
      <w:r w:rsidRPr="00FD73B0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Постановления Правительства РФ от 05.03.2018 № 227, </w:t>
      </w:r>
      <w:r w:rsidRPr="00FD73B0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распоряжений Правительства РФ от 27.03.2019 № 543-р, </w:t>
      </w:r>
      <w:r w:rsidRPr="00FD73B0">
        <w:rPr>
          <w:rFonts w:ascii="Times New Roman" w:eastAsia="Times New Roman" w:hAnsi="Times New Roman"/>
          <w:sz w:val="18"/>
          <w:szCs w:val="18"/>
          <w:lang w:eastAsia="ru-RU"/>
        </w:rPr>
        <w:br/>
        <w:t>от 20.09.2019 № 2140-р, от 20.11.2019 № 2745-р,</w:t>
      </w:r>
      <w:r w:rsidRPr="00FD73B0">
        <w:rPr>
          <w:rFonts w:ascii="Times New Roman" w:eastAsia="Times New Roman" w:hAnsi="Times New Roman"/>
          <w:sz w:val="18"/>
          <w:szCs w:val="18"/>
          <w:lang w:eastAsia="ru-RU"/>
        </w:rPr>
        <w:br/>
        <w:t>от 22.04.2022 № 986-р)</w:t>
      </w:r>
    </w:p>
    <w:p w:rsidR="00AF2ABB" w:rsidRPr="00B71DA0" w:rsidRDefault="00AF2ABB" w:rsidP="00AF2ABB">
      <w:pPr>
        <w:autoSpaceDE w:val="0"/>
        <w:autoSpaceDN w:val="0"/>
        <w:spacing w:after="0" w:line="240" w:lineRule="auto"/>
        <w:ind w:left="7371"/>
        <w:rPr>
          <w:rFonts w:ascii="Times New Roman" w:eastAsia="Times New Roman" w:hAnsi="Times New Roman"/>
          <w:color w:val="00B0F0"/>
          <w:sz w:val="16"/>
          <w:szCs w:val="16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4483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АНКЕТА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850"/>
        <w:gridCol w:w="1701"/>
      </w:tblGrid>
      <w:tr w:rsidR="00AF2ABB" w:rsidRPr="00F44837" w:rsidTr="005B7CEF">
        <w:trPr>
          <w:cantSplit/>
          <w:trHeight w:val="1000"/>
        </w:trPr>
        <w:tc>
          <w:tcPr>
            <w:tcW w:w="7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для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фотографии</w:t>
            </w:r>
          </w:p>
        </w:tc>
      </w:tr>
      <w:tr w:rsidR="00AF2ABB" w:rsidRPr="00F44837" w:rsidTr="005B7CEF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564"/>
      </w:tblGrid>
      <w:tr w:rsidR="00AF2ABB" w:rsidRPr="00F44837" w:rsidTr="005B7CEF">
        <w:tc>
          <w:tcPr>
            <w:tcW w:w="5103" w:type="dxa"/>
            <w:tcBorders>
              <w:lef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Если изменяли фамилию, имя или отчество,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564" w:type="dxa"/>
            <w:tcBorders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c>
          <w:tcPr>
            <w:tcW w:w="5103" w:type="dxa"/>
            <w:tcBorders>
              <w:lef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564" w:type="dxa"/>
            <w:tcBorders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c>
          <w:tcPr>
            <w:tcW w:w="5103" w:type="dxa"/>
            <w:tcBorders>
              <w:lef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Гражданство (подданство). Если изменяли,</w:t>
            </w:r>
          </w:p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</w:p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564" w:type="dxa"/>
            <w:tcBorders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c>
          <w:tcPr>
            <w:tcW w:w="5103" w:type="dxa"/>
            <w:tcBorders>
              <w:lef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Образование (когда и какие учебные заведения окончили, номера дипломов)</w:t>
            </w:r>
          </w:p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подготовки или специальность по диплому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Квалификация по диплому</w:t>
            </w:r>
          </w:p>
        </w:tc>
        <w:tc>
          <w:tcPr>
            <w:tcW w:w="4564" w:type="dxa"/>
            <w:tcBorders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c>
          <w:tcPr>
            <w:tcW w:w="5103" w:type="dxa"/>
            <w:tcBorders>
              <w:lef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4564" w:type="dxa"/>
            <w:tcBorders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c>
          <w:tcPr>
            <w:tcW w:w="5103" w:type="dxa"/>
            <w:tcBorders>
              <w:lef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c>
          <w:tcPr>
            <w:tcW w:w="5103" w:type="dxa"/>
            <w:tcBorders>
              <w:lef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564" w:type="dxa"/>
            <w:tcBorders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c>
          <w:tcPr>
            <w:tcW w:w="5103" w:type="dxa"/>
            <w:tcBorders>
              <w:lef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564" w:type="dxa"/>
            <w:tcBorders>
              <w:right w:val="nil"/>
            </w:tcBorders>
          </w:tcPr>
          <w:p w:rsidR="00AF2ABB" w:rsidRPr="00F44837" w:rsidRDefault="00AF2ABB" w:rsidP="005B7CEF">
            <w:pPr>
              <w:pageBreakBefore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c>
          <w:tcPr>
            <w:tcW w:w="5103" w:type="dxa"/>
            <w:tcBorders>
              <w:lef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564" w:type="dxa"/>
            <w:tcBorders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2ABB" w:rsidRPr="00F44837" w:rsidRDefault="00AF2ABB" w:rsidP="00AF2ABB">
      <w:pPr>
        <w:autoSpaceDE w:val="0"/>
        <w:autoSpaceDN w:val="0"/>
        <w:spacing w:before="120"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AF2ABB" w:rsidRPr="00F44837" w:rsidRDefault="00AF2ABB" w:rsidP="00AF2ABB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837">
        <w:rPr>
          <w:rFonts w:ascii="Times New Roman" w:eastAsia="Times New Roman" w:hAnsi="Times New Roman"/>
          <w:sz w:val="20"/>
          <w:szCs w:val="20"/>
          <w:lang w:eastAsia="ru-RU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977"/>
      </w:tblGrid>
      <w:tr w:rsidR="00AF2ABB" w:rsidRPr="00F44837" w:rsidTr="005B7CEF">
        <w:trPr>
          <w:cantSplit/>
        </w:trPr>
        <w:tc>
          <w:tcPr>
            <w:tcW w:w="2580" w:type="dxa"/>
            <w:gridSpan w:val="2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с указанием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977" w:type="dxa"/>
            <w:vMerge w:val="restart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(в т.ч. за границей)</w:t>
            </w:r>
          </w:p>
        </w:tc>
      </w:tr>
      <w:tr w:rsidR="00AF2ABB" w:rsidRPr="00F44837" w:rsidTr="005B7CEF">
        <w:trPr>
          <w:cantSplit/>
        </w:trPr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ления</w:t>
            </w:r>
          </w:p>
        </w:tc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252" w:type="dxa"/>
            <w:vMerge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rPr>
          <w:cantSplit/>
        </w:trPr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rPr>
          <w:cantSplit/>
        </w:trPr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rPr>
          <w:cantSplit/>
        </w:trPr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rPr>
          <w:cantSplit/>
        </w:trPr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2ABB" w:rsidRPr="00F44837" w:rsidRDefault="00AF2ABB" w:rsidP="00AF2ABB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>12. Государственные награды, иные награды и знаки отличия</w:t>
      </w: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>13.</w:t>
      </w:r>
      <w:r w:rsidRPr="00F4483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Ваши близкие родственники (отец, мать, братья, сестры и дети), а также супруга (супруг), </w:t>
      </w: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br/>
        <w:t>в  том числе  бывшая (бывший),  супруги братьев и сестер, братья и сестры супругов.</w:t>
      </w:r>
    </w:p>
    <w:p w:rsidR="00AF2ABB" w:rsidRPr="00F44837" w:rsidRDefault="00AF2ABB" w:rsidP="00AF2ABB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701"/>
        <w:gridCol w:w="2211"/>
        <w:gridCol w:w="1757"/>
      </w:tblGrid>
      <w:tr w:rsidR="00AF2ABB" w:rsidRPr="00F44837" w:rsidTr="005B7CEF">
        <w:trPr>
          <w:cantSplit/>
        </w:trPr>
        <w:tc>
          <w:tcPr>
            <w:tcW w:w="1588" w:type="dxa"/>
            <w:vAlign w:val="center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2552" w:type="dxa"/>
            <w:vAlign w:val="center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701" w:type="dxa"/>
            <w:vAlign w:val="center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 число, месяц и место рождения</w:t>
            </w:r>
          </w:p>
        </w:tc>
        <w:tc>
          <w:tcPr>
            <w:tcW w:w="2211" w:type="dxa"/>
            <w:vAlign w:val="center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(наименование и адрес организации), должность</w:t>
            </w:r>
          </w:p>
        </w:tc>
        <w:tc>
          <w:tcPr>
            <w:tcW w:w="1757" w:type="dxa"/>
            <w:vAlign w:val="center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Домашний адрес (адрес регистрации, фактического проживания)</w:t>
            </w:r>
          </w:p>
        </w:tc>
      </w:tr>
      <w:tr w:rsidR="00AF2ABB" w:rsidRPr="00F44837" w:rsidTr="005B7CEF">
        <w:trPr>
          <w:cantSplit/>
        </w:trPr>
        <w:tc>
          <w:tcPr>
            <w:tcW w:w="1588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rPr>
          <w:cantSplit/>
        </w:trPr>
        <w:tc>
          <w:tcPr>
            <w:tcW w:w="1588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rPr>
          <w:cantSplit/>
        </w:trPr>
        <w:tc>
          <w:tcPr>
            <w:tcW w:w="1588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rPr>
          <w:cantSplit/>
        </w:trPr>
        <w:tc>
          <w:tcPr>
            <w:tcW w:w="1588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2ABB" w:rsidRPr="00F44837" w:rsidRDefault="00AF2ABB" w:rsidP="00AF2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>14.</w:t>
      </w:r>
      <w:r w:rsidRPr="00F44837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Ваши близкие родственники (отец, мать, братья, сестры и дети), а также супруга (супруг),  </w:t>
      </w: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 том  числе бывшая (бывший),  супруги </w:t>
      </w:r>
      <w:r w:rsidRPr="00F44837">
        <w:rPr>
          <w:rFonts w:ascii="Times New Roman" w:eastAsia="Times New Roman" w:hAnsi="Times New Roman"/>
          <w:sz w:val="24"/>
          <w:szCs w:val="24"/>
        </w:rPr>
        <w:t>братьев и сестер, братья и сестры  супругов</w:t>
      </w: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>, постоянно проживающие за границей и (или) оформляющие документы для выезда на постоянное место жительства в другое государство</w:t>
      </w: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9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837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отчество,</w:t>
      </w: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837">
        <w:rPr>
          <w:rFonts w:ascii="Times New Roman" w:eastAsia="Times New Roman" w:hAnsi="Times New Roman"/>
          <w:sz w:val="20"/>
          <w:szCs w:val="20"/>
          <w:lang w:eastAsia="ru-RU"/>
        </w:rPr>
        <w:t>с какого времени они проживают за границей)</w:t>
      </w: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14(1). Гражданство (подданство) супруги (супруга). Если супруга (супруг) не имеет гражданства Российской Федерации или помимо гражданства Российской Федерации имеет также гражданство (подданство) иностранного государства либо вид на жительство или иной </w:t>
      </w: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документ, подтверждающий право на постоянное проживание гражданина на территории иностранного государства,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  ______________________________________</w:t>
      </w: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15. Пребывание за границей (когда, где, с какой целью)  </w:t>
      </w: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823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16. Отношение к воинской обязанности и воинское звание  </w:t>
      </w: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124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74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18. Паспорт или документ, его заменяющий  </w:t>
      </w: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4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837">
        <w:rPr>
          <w:rFonts w:ascii="Times New Roman" w:eastAsia="Times New Roman" w:hAnsi="Times New Roman"/>
          <w:sz w:val="20"/>
          <w:szCs w:val="20"/>
          <w:lang w:eastAsia="ru-RU"/>
        </w:rPr>
        <w:t>(серия, номер, кем и когда выдан)</w:t>
      </w: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19. Наличие заграничного паспорта  </w:t>
      </w: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8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837">
        <w:rPr>
          <w:rFonts w:ascii="Times New Roman" w:eastAsia="Times New Roman" w:hAnsi="Times New Roman"/>
          <w:sz w:val="20"/>
          <w:szCs w:val="20"/>
          <w:lang w:eastAsia="ru-RU"/>
        </w:rPr>
        <w:t>(серия, номер, кем и когда выдан)</w:t>
      </w: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>20. Страховой номер индивидуального лицевого счета (если имеется)</w:t>
      </w: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21. ИНН (если имеется)  </w:t>
      </w: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34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075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AF2ABB" w:rsidRPr="00F44837" w:rsidRDefault="00AF2ABB" w:rsidP="00AF2ABB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4837">
        <w:rPr>
          <w:rFonts w:ascii="Times New Roman" w:eastAsia="Times New Roman" w:hAnsi="Times New Roman"/>
          <w:sz w:val="24"/>
          <w:szCs w:val="24"/>
          <w:lang w:eastAsia="ru-RU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AF2ABB" w:rsidRPr="00F44837" w:rsidTr="005B7CE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tabs>
                <w:tab w:val="left" w:pos="3270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2ABB" w:rsidRPr="00F44837" w:rsidRDefault="00AF2ABB" w:rsidP="00AF2ABB">
      <w:pPr>
        <w:autoSpaceDE w:val="0"/>
        <w:autoSpaceDN w:val="0"/>
        <w:spacing w:after="24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AF2ABB" w:rsidRPr="00F44837" w:rsidTr="005B7CEF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AF2ABB" w:rsidRPr="00F44837" w:rsidRDefault="00AF2ABB" w:rsidP="00AF2ABB">
      <w:pPr>
        <w:autoSpaceDE w:val="0"/>
        <w:autoSpaceDN w:val="0"/>
        <w:spacing w:after="24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 w:rsidR="00AF2ABB" w:rsidRPr="00F44837" w:rsidTr="005B7CEF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2ABB" w:rsidRPr="00F44837" w:rsidTr="005B7CE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tabs>
                <w:tab w:val="left" w:pos="32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ABB" w:rsidRPr="00F44837" w:rsidRDefault="00AF2ABB" w:rsidP="005B7C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4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(подпись, фамилия работника кадровой службы)</w:t>
            </w:r>
          </w:p>
        </w:tc>
      </w:tr>
    </w:tbl>
    <w:p w:rsidR="00AF2ABB" w:rsidRPr="00F44837" w:rsidRDefault="00AF2ABB" w:rsidP="00AF2AB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AF2ABB" w:rsidRPr="00F44837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Согласие 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обработку персональных данных 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г. __________________</w:t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«___» ____________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, _________________________________________________________________,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зарегистрированный(ая) по адресу: </w:t>
      </w: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_____________________________________________________________________,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паспорт серия ____________ № _____________, выдан ____________, _____________</w:t>
      </w:r>
    </w:p>
    <w:p w:rsidR="00AF2ABB" w:rsidRPr="008F6121" w:rsidRDefault="00AF2ABB" w:rsidP="00AF2ABB">
      <w:pPr>
        <w:widowControl w:val="0"/>
        <w:tabs>
          <w:tab w:val="left" w:pos="6585"/>
          <w:tab w:val="left" w:pos="8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>(дата)</w:t>
      </w: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ab/>
        <w:t>(кем выдан)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_____________________________________________________________________,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свободно, своей волей и в своем интересе даю согласие уполномоченным должностным лицам Управления Федеральной налоговой службы по г. Севастополю, расположенного по адресу:  299011, г. Севастополь, ул. Кулакова, 56,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фамилия, имя, отчество, дата и место рождения, гражданство;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прежние фамилия, имя, отчество, дата, место и причина изменения (в случае изменения);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владение иностранными языками и языками народов Российской Федерации;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выполняемая работа с начала трудовой деятельности;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государственные награды, иные награды и знаки отличия (кем награжден(а) и когда);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фамилии, имена, отчества, даты рождения, места рождения, места работы и домашние адреса бывших мужей (жен);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пребывание за границей (когда, где, с какой целью);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адрес регистрации и фактического проживания;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дата регистрации по месту жительства;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паспорт (серия, номер, кем и когда выдан);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свидетельства о государственной регистрации актов гражданского состояния;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номер телефона;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идентификационный номер налогоплательщика;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номер страхового свидетельства обязательного пенсионного страхования;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наличие (отсутствие) судимости;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функций, возложенных на Управление Федеральной налоговой службы по г. Севастополю действующим законодательством.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18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Я ознакомлен(а), что: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1) 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 в Управлении Федеральной налоговой службы по г. Севастополю;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3) в случае отзыва согласия на обработку персональных данных Управление Федеральной налоговой службы по г. Севастополю вправе продолжить обработку персональных данных при наличии оснований, указанных в </w:t>
      </w:r>
      <w:hyperlink r:id="rId4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пунктах 2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hyperlink r:id="rId5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11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 1 статьи 6, </w:t>
      </w:r>
      <w:hyperlink r:id="rId6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10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r:id="rId7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11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27 июля 2006 г. № 152-ФЗ «О персональных данных»;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4) после увольнения с федеральной государственной гражданской службы персональные данные хранятся в Управлении Федеральной налоговой службы по                        г. Севастополю в течение срока хранения документов, предусмотренного действующим законодательством Российской Федерации;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Управление Федеральной налоговой службы по г. Севастополю.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начала обработки персональных данных: 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               __________________________</w:t>
      </w:r>
    </w:p>
    <w:p w:rsidR="00AF2ABB" w:rsidRPr="008F6121" w:rsidRDefault="00AF2ABB" w:rsidP="00A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 xml:space="preserve">(число, месяц, год)                                                                     </w:t>
      </w:r>
      <w:r w:rsidRPr="008F6121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         (подпись)</w:t>
      </w:r>
    </w:p>
    <w:p w:rsidR="00637B06" w:rsidRDefault="00AF2ABB"/>
    <w:sectPr w:rsidR="00637B06" w:rsidSect="00AF2ABB">
      <w:headerReference w:type="default" r:id="rId8"/>
      <w:pgSz w:w="11906" w:h="16838"/>
      <w:pgMar w:top="426" w:right="567" w:bottom="992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18" w:rsidRDefault="00AF2AB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CE1918" w:rsidRDefault="00AF2A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BB"/>
    <w:rsid w:val="0020468C"/>
    <w:rsid w:val="002320B1"/>
    <w:rsid w:val="002E4C9E"/>
    <w:rsid w:val="00343617"/>
    <w:rsid w:val="007B2EFD"/>
    <w:rsid w:val="0084344F"/>
    <w:rsid w:val="008D0269"/>
    <w:rsid w:val="0090180F"/>
    <w:rsid w:val="0092287D"/>
    <w:rsid w:val="00A27CE8"/>
    <w:rsid w:val="00AF2ABB"/>
    <w:rsid w:val="00BE343D"/>
    <w:rsid w:val="00E706C9"/>
    <w:rsid w:val="00EF2846"/>
    <w:rsid w:val="00F27046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4737C-4C15-4A5B-B6AA-C2F75004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A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2A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3A40F14629A7AF18239F7856A90DDEF7999BBD9A0864CD2F0CAC85E4053EDD53A1AD84iA4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A40F14629A7AF18239F7856A90DDEF7999BBD9A0864CD2F0CAC85E4053EDD53A1AD84AE3F8C60i74DI" TargetMode="External"/><Relationship Id="rId5" Type="http://schemas.openxmlformats.org/officeDocument/2006/relationships/hyperlink" Target="consultantplus://offline/ref=083A40F14629A7AF18239F7856A90DDEF7999BBD9A0864CD2F0CAC85E4053EDD53A1AD84AE3F8E6Ei746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83A40F14629A7AF18239F7856A90DDEF7999BBD9A0864CD2F0CAC85E4053EDD53A1AD84AE3F8E6Ei74F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2023-03-02T12:23:00Z</dcterms:created>
  <dcterms:modified xsi:type="dcterms:W3CDTF">2023-03-02T12:24:00Z</dcterms:modified>
</cp:coreProperties>
</file>