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1.Управление Федеральной налоговой службы по г. Севастополю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  (</w:t>
      </w:r>
      <w:proofErr w:type="gramEnd"/>
      <w:r>
        <w:rPr>
          <w:rFonts w:ascii="Arial" w:hAnsi="Arial" w:cs="Arial"/>
          <w:color w:val="000000"/>
          <w:sz w:val="18"/>
          <w:szCs w:val="18"/>
        </w:rPr>
        <w:t>299011, г. Севастополь, ул. Кулакова, 56, телефон: 78692770124, факс: (8692) 55-57-60, сайт УФНС России по г. Севастополю</w:t>
      </w:r>
      <w:r w:rsidRPr="0020704A">
        <w:rPr>
          <w:rFonts w:ascii="Arial" w:hAnsi="Arial" w:cs="Arial"/>
          <w:b/>
          <w:sz w:val="18"/>
          <w:szCs w:val="18"/>
        </w:rPr>
        <w:t>: </w:t>
      </w:r>
      <w:hyperlink r:id="rId4" w:history="1">
        <w:r w:rsidRPr="0020704A">
          <w:rPr>
            <w:rStyle w:val="a4"/>
            <w:rFonts w:ascii="Arial" w:hAnsi="Arial" w:cs="Arial"/>
            <w:b/>
            <w:color w:val="auto"/>
            <w:sz w:val="18"/>
            <w:szCs w:val="18"/>
          </w:rPr>
          <w:t>http://www.nalog.ru</w:t>
        </w:r>
      </w:hyperlink>
      <w:r w:rsidRPr="0020704A">
        <w:rPr>
          <w:rFonts w:ascii="Arial" w:hAnsi="Arial" w:cs="Arial"/>
          <w:b/>
          <w:sz w:val="18"/>
          <w:szCs w:val="18"/>
        </w:rPr>
        <w:t>/rn92/)</w:t>
      </w:r>
      <w:r>
        <w:rPr>
          <w:rFonts w:ascii="Arial" w:hAnsi="Arial" w:cs="Arial"/>
          <w:color w:val="000000"/>
          <w:sz w:val="18"/>
          <w:szCs w:val="18"/>
        </w:rPr>
        <w:t xml:space="preserve"> в лице руководителя Управления Приставки Николая Николаевича, проводит конкурс на замещение вакантных должностей государственной гражданской службы (включение в кадровый  резерв):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 ведущей группы должностей категории «специалисты»: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главный государственный налоговый инспектор правового отдела - 2 единицы;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главный государственный налоговый инспектор отдела камерального контроля – 1 единица;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главный государственный налоговый инспектор отдела работы с налогоплательщиками – 1 единица;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главный государственный налоговый инспектор отдела урегулирования задолженности и обеспечения процедур банкротства;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главный государственный налоговый инспектор отдела контроля налоговых органов;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по старшей группы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должностей категории «специалисты»: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специалист - эксперт общего отдела - 1 единица;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специалист -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эксперт  финансового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отдела  - 1 единица;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главный специалист-эксперт хозяйственного отдела – 1 единица;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специалист-эксперт отдела безопасности – 1 единица;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государственный налоговый инспектор отдела камерального контроля – 1 единица;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отдела анализа и планирования налоговых проверок – 1 единица;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государственный налоговый инспектор отдела анализа и планирования налоговых проверок – 1 единица;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государственный налоговый инспектор отдела налогообложения юридических лиц – 1 единица;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государственный налоговый инспектор отдела урегулирования задолженности и обеспечения процедур банкротства – 1 единица;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старший государственный налоговый инспектор отдела контроля налоговых органов -1 единица.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2. Квалификационные требования, предъявляемые к претендентам на замещение вакантных должностей: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 ведущей группе должностей: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высшего образования;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не менее двух лет стажа гражданской службы или не менее четырех лет стажа работы по специальности, направлению подготовки;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наличие профессиональных знаний и навыков, необходимых для выполнения должностных обязанностей в соответствии с ч.6 ст.12 Федерального закона от 27.07.2004 №79-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ФЗ  «</w:t>
      </w:r>
      <w:proofErr w:type="gramEnd"/>
      <w:r>
        <w:rPr>
          <w:rFonts w:ascii="Arial" w:hAnsi="Arial" w:cs="Arial"/>
          <w:color w:val="000000"/>
          <w:sz w:val="18"/>
          <w:szCs w:val="18"/>
        </w:rPr>
        <w:t>О государственной гражданской службе Российской Федерации».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 старшей группе должностей: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наличие высшего образования;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- наличие профессиональных знаний и навыков, необходимых для выполнения должностных обязанностей в соответствии с ч.6 ст.12 Федерального закона от 27.07.2004 №79-ФЗ «О государственной гражданской службе Российской Федерации».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Специалист-эксперт общего отдела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 - осуществлять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прием,  сканирование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 регистрацию корреспонденции в программе  "СЭД-регион";   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 </w:t>
      </w:r>
      <w:r>
        <w:rPr>
          <w:rFonts w:ascii="Arial" w:hAnsi="Arial" w:cs="Arial"/>
          <w:color w:val="000000"/>
          <w:sz w:val="18"/>
          <w:szCs w:val="18"/>
        </w:rPr>
        <w:noBreakHyphen/>
        <w:t> обеспечивать своевременную обработку поступившей корреспонденции и её доставку по назначению с помощью программы "СЭД-регион";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 </w:t>
      </w:r>
      <w:r>
        <w:rPr>
          <w:rFonts w:ascii="Arial" w:hAnsi="Arial" w:cs="Arial"/>
          <w:color w:val="000000"/>
          <w:sz w:val="18"/>
          <w:szCs w:val="18"/>
        </w:rPr>
        <w:noBreakHyphen/>
        <w:t> обеспечивать контроль за доведением срочной корреспонденции руководству и исполнителям;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 </w:t>
      </w:r>
      <w:r>
        <w:rPr>
          <w:rFonts w:ascii="Arial" w:hAnsi="Arial" w:cs="Arial"/>
          <w:color w:val="000000"/>
          <w:sz w:val="18"/>
          <w:szCs w:val="18"/>
        </w:rPr>
        <w:noBreakHyphen/>
        <w:t> принимать и регистрировать в БД «Канцелярия ЗГ» СЭД-регион обращения граждан;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 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 осуществлять контроль исполнения обращений граждан, в том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числе  поступивших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в письменной форме;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 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выдачу справок по зарегистрированным документам 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письменным обращениям граждан;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       </w:t>
      </w:r>
      <w:r>
        <w:rPr>
          <w:rFonts w:ascii="Arial" w:hAnsi="Arial" w:cs="Arial"/>
          <w:color w:val="000000"/>
          <w:sz w:val="18"/>
          <w:szCs w:val="18"/>
        </w:rPr>
        <w:noBreakHyphen/>
        <w:t> выполнять своевременную регистрацию и отправку исходящих документов по электронной почте СЭД;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 - своевременно осуществлять отправку исходящей корреспонденции на бумажных носителях (почтовой и фельдъегерской связью);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     -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формировать  документы</w:t>
      </w:r>
      <w:proofErr w:type="gramEnd"/>
      <w:r>
        <w:rPr>
          <w:rFonts w:ascii="Arial" w:hAnsi="Arial" w:cs="Arial"/>
          <w:color w:val="000000"/>
          <w:sz w:val="18"/>
          <w:szCs w:val="18"/>
        </w:rPr>
        <w:t>  в  дела  по  закрепленному  участку работы в</w:t>
      </w:r>
      <w:r>
        <w:rPr>
          <w:rFonts w:ascii="Arial" w:hAnsi="Arial" w:cs="Arial"/>
          <w:color w:val="000000"/>
          <w:sz w:val="18"/>
          <w:szCs w:val="18"/>
        </w:rPr>
        <w:br/>
        <w:t>соответствии с утвержденной номенклатурой.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Специалист-эксперт финансового отдела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выполнять функции кассира в Управлении;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 xml:space="preserve"> вести аналитический и синтетический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учет  расчетов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с подотчетными лицами в разрезе подотчетных лиц и составлять Журнал операций по  расчетам с подотчетными лицами;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вести учет операций по поступлению и выбытию нефинансовых активов;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вести учет операций по начислению амортизации по объектам основных средств;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готовить документы для проведения инвентаризации денежных средств, денежных документов, нефинансовых активов, расчетов и обязательств, налоговых платежей;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оформлять результаты инвентаризации;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оформлять в полном объеме регистры бухгалтерского учета по порученным участкам работы;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принимать участие в проведении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инвентаризации  денежных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средств, материальных ценностей, расчетов и обязательств, налоговых платежей, оформлении результатов инвентаризации;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вести учет денежных средств, денежных документов и оформлять фондовые кассовые операции с составлением отчетов кассира, кассовой книги, Журнала операций № 1 по счету «Касса фондовая»;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вести аналитический и синтетический учет расчетов по выбытию и перемещению нефинансовых активов в разрезе подотчетных лиц с составлением Журнала операций № 6;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вести  учет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горюче-смазочных материалов (далее – ГСМ), денежных документов (талоны ГСМ)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- обрабатывать путевые листы водителей с оформлением проводок по списанию ГСМ.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Главный специалист-эксперт хозяйственного отдела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экспертизу проектов нормативных правовых актов;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 xml:space="preserve"> проводить расчет лимитов на тепло-, водо-, энергоносители и принимать необходимые меры по их экономии;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обеспечивать проведение необходимых испытаний электрооборудования, экономного расходования энергоресурсов Управления;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 осуществлять контроль за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опрессовкой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системы отопления;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обеспечивать контроль по соблюдению противопожарного режима работниками Управления;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вести все вопросы, связанные с охраной труда и техникой безопасности в Управлении;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проводить расследования несчастных случаев на производстве, а также осуществлять учет и анализ состояния и причин производственного травматизма, профессиональных заболеваний и заболеваний, обусловленных производственными факторами;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мероприятия по проведению инструктажей по охране труда;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осуществлять  регистрацию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 (перерегистрацию)  автомобилей  Управления  в  органах  ГИБДД;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организовывать выдачу и своевременную сдачу путевых листов;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контроль за соблюдением водителями правильности эксплуатации автомобильного транспорта, правил охраны труда и техники безопасности;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организовывать подготовку автотранспорта к техническому осмотру, его проведение, устранение неисправностей автомобилей.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Специалист-эксперт отдела безопасности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вести делопроизводство отдела безопасности;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осуществлять регистрацию документов ДСП;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осуществлять мероприятия, направленные на обеспечение безопасности деятельности налоговых органов, предупреждение и пресечение должностных правонарушений работниками Управления, ИФНС России по районам г. Севастополя и Межрайонной ИФНС России №1 по г. Севастополю;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по указанию начальника Отдела принимать участие в проверке поступившей информации о противоправной деятельности работников Управления и Инспекций;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участвовать в совещаниях, семинарах и оказывать практическую помощь в Управлении и Инспекциях по вопросам, входящим в компетенцию Отдела;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исполнять иные указания и поручения руководства Управления и начальника отдела, соответствующие направлениям работы Отдела.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Главный государственный налоговый инспектор правового отдела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- представлять на основании выданной доверенности интересы налоговых органов     г. Севастополя в судебных органах;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участвовать в рассмотрении жалоб налогоплательщиков на ненормативные акты нижестоящих налоговых органов, на действия и (или) бездействие их должностных лиц, по вопросам, входящим в компетенцию Отдела;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проводить правовую экспертизу документов, в том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числе  проверку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 соответствие нормам действующего законодательства проектов государственных контрактов (договоров), приказов, решений, и других правовых актов Управления;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оказывать  организационную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 правовую помощь подведомственным инспекциям в обжаловании и оспаривании (опротестовании) ими судебных актов, а также актов других государственных органов и органов местного самоуправления;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- участвовать в рассмотрении письменных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возражений  по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актам налоговых проверок;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 выполнять иные обязанности, установленные соответствующими регламентирующими документами.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Главный государственный налоговый инспектор отдела камерального контроля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осуществлять  методологическое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 обеспечение проведения камеральных налоговых проверок;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предоставлять в установленном порядке разъяснения по налогам, информировать налогоплательщиков (в том числе в письменной форме) о порядке исчисления, уплаты налогов, заполнения налоговых деклараций (расчетов);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контроль за проведением Инспекциями работы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 с использованием информационного ресурса АСК НДС-2;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сопровождение всех камеральных налоговых проверок деклараций по НДС, которым присвоен признак «Высокий налоговый риск» и выборочно – деклараций, которым присвоен «Средний налоговый риск»;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 xml:space="preserve"> осуществлять анализ применяемых отдельными налогоплательщиками (их категориями) форм и способов уклонения от налогообложения, координацию работы Инспекций по их выявлению с целью предупреждения потерь бюджета и выработки рекомендаций по сбору качественной доказательственной базы в ходе проведения камеральных налоговых проверок;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участвовать в проведении проверок внутреннего аудита организации работы Инспекций по администрированию НДС, а также проводить проверки Инспекций по вопросам организации работы по осуществлению контроля за соблюдением налогового законодательства по НДС. 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Государственный налоговый инспектор отдела камерального контроля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методологическое обеспечение проведения камеральных налоговых проверок деклараций по акцизам;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предоставлять в установленном порядке разъяснения по налогам, информировать налогоплательщиков (в том числе в письменной форме) о порядке исчисления, уплаты налогов, заполнения налоговых деклараций (расчетов) по акцизам на подакцизные товары;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вести в установленном порядке делопроизводство;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обеспечивать функционирование, контролировать полноту формирования программного информационного комплекса ПИК «Таможня»;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анализировать и обобщать поступившие в Отдел предложения и запросы Инспекций и налогоплательщиков, практику применения законодательных и нормативных правовых актов по акцизам на подакцизные товары;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 участвовать в оказании практической помощи Инспекциям по вопросам начислений акцизов на подакцизные товары, предоставления налоговых льгот по акцизам на подакцизные товары;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получать, обобщать и анализировать информации и отчеты Инспекций о проделанной работе в рамках предоставленной компетенции. 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 xml:space="preserve">Старший государственный налоговый 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инспектор  отдела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анализа и планирования налоговых проверок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организовывать работу по отбору налогоплательщиков с целью последующего включения в планы проведения выездных налоговых проверок;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направлять планы проведения выездных налоговых проверок в ФНС России и осуществлять контроль за их исполнением;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участвовать  в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 рассмотрении материалов выездных  налоговых  проверок;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подготовку и направление в установленные сроки отчетов, информаций в ФНС России и другие органы;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подготовку аналитических обзоров;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информационно-разъяснительную работу, подготовку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готовить письма, обзоры по вопросам, входящим в компетенцию Отдела, и доводить их до Инспекций; 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 осуществлять ведение в установленном порядке делопроизводства и хранение документов Отдела, а также передачу их на архивное хранение. 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Государственный налоговый инспектор отдела анализа и планирования налоговых проверок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участвовать в рассмотрении материалов выездных налоговых проверок;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подготовку и направление в установленные сроки отчетов, информаций в ФНС России и другие органы;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подготовку аналитических обзоров;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проводить анализ, обобщение характерных нарушений, выявленных налоговыми органами при проведении налогового контроля;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подготовку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участвовать в проведении аудиторских проверок внутреннего аудита; 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 осуществлять проведение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постпроверочного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контроля Инспекций, дистанционного мониторинга по вопросам, отнесенным к компетенции Отдела;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ведение в установленном порядке делопроизводства и хранение документов Отдела, а также передачу их на архивное хранение.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 xml:space="preserve">Главный государственный налоговый </w:t>
      </w:r>
      <w:proofErr w:type="gramStart"/>
      <w:r>
        <w:rPr>
          <w:rStyle w:val="a5"/>
          <w:rFonts w:ascii="Arial" w:hAnsi="Arial" w:cs="Arial"/>
          <w:color w:val="000000"/>
          <w:sz w:val="18"/>
          <w:szCs w:val="18"/>
        </w:rPr>
        <w:t>инспектор  отдела</w:t>
      </w:r>
      <w:proofErr w:type="gramEnd"/>
      <w:r>
        <w:rPr>
          <w:rStyle w:val="a5"/>
          <w:rFonts w:ascii="Arial" w:hAnsi="Arial" w:cs="Arial"/>
          <w:color w:val="000000"/>
          <w:sz w:val="18"/>
          <w:szCs w:val="18"/>
        </w:rPr>
        <w:t xml:space="preserve"> работы с налогоплательщиками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обеспечивать оказание организационно-методической помощи структурным подразделениям Управления;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обеспечивать своевременное представление отчетности, информации и запрашиваемых сведений в ФНС России;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обеспечивать своевременное обновление (актуализацию) информации, публикацию информационных материалов в региональном блоке Управления официального сайта ФНС России, а также на Интернет-портале, поступающих от структурных подразделений Управления;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 проводить мониторинг качества предоставления государственных услуг, оказываемых ФНС России, и обслуживания налогоплательщиков при личном приеме;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 проводить мониторинг обращений, отзывов, комментариев налогоплательщиков (обратная связь) и принимать оперативные решения;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 осуществлять контроль за соблюдением сроков и качеством ответов на обращения физических лиц, поступающих через интернет-сервис ФНС России «Личный кабинет налогоплательщика для физических лиц»;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обеспечивать взаимодействие с органами местного самоуправления и средствами массовой информации;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готовить ответы на обращения налогоплательщиков;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 осуществлять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предпроверочную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подготовку к аудиторским проверкам (комплексным и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тематическим)  с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 использованием  базы  данных  информационных  ресурсов  проверяемой  ИФНС;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участвовать в комплексных и тематических аудиторских проверках ИФНС по вопросам, относящимся к компетенции Отдела;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формировать аналитические обзоры по итогам дистанционных мониторингов и аудиторских проверок (комплексных и тематических).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Государственный налоговый инспектор отдела налогообложения юридических лиц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участвовать в формировании и анализе данных статистической налоговой отчетности о налоговой базе, структуре начислений, суммах, не поступивших в бюджет в связи с предоставлением налоговых льгот, по курируемым Отделом налогам и представлять в ФНС России;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осуществлять мониторинг, обобщение и анализ результатов камеральных налоговых проверок, проводимых Инспекциями по налогам и сборам, курируемым Отделом;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участвовать в предоставлении в установленном порядке разъяснений Инспекциям по курируемым Отделом налогам, в информировании налогоплательщиков (в том числе в письменной форме) о порядке исчисления, уплаты налогов, заполнения налоговых деклараций (расчетов) по курируемым Отделом налогам;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 xml:space="preserve"> подготавливать заключения на запросы других отделов Управления по вопросам, относящимся к компетенции Отдела;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участвовать в проведении проверок внутреннего аудита организации работы Инспекций по администрированию налогов, курируемых отделом. 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Главный государственный налоговый инспектор отдела урегулирования задолженности и обеспечения процедур банкротства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участвовать в проведении внутреннего аудита территориальных налоговых органов;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осуществлять контроль за проведением территориальными налоговыми органами мероприятий по обеспечению взыскания недоимки по налогам и сборам, пеням и штрафам;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организацию и контроль работы территориальных налоговых органов г. Севастополя по применению мер для обеспечения исполнения решений о взыскании налога, сбора, пеней и (или) штрафа в соответствии со статьей 76 Налогового кодекса Российской Федерации (далее – НК РФ);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организацию и контроль работы территориальных налоговых органов по применению мер в соответствии со статьей 77 НК РФ, в качестве способа обеспечения исполнения решений о взыскании налога, пеней и штрафов, по ограничению права собственности налогоплательщика в отношении его имущества, к организациям, допускающим нарушение обязательств по уплате налога, пеней и штрафов;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noBreakHyphen/>
        <w:t> осуществлять организацию и контроль работы территориальных налоговых органов по принудительному взысканию задолженности по налогам, сборам, а также пеням и штрафам за счет иного имущества налогоплательщика (налогового агента) – организации и индивидуального предпринимателя;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noBreakHyphen/>
        <w:t> формировать статистическую налоговую отчетность. 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Государственный налоговый инспектор отдела урегулирования задолженности и обеспечения процедур банкротства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участвовать в проведении внутреннего аудита территориальных налоговых органов;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организацию и контроль работы налоговых органов по принудительному взысканию задолженности по налогам, сборам, пеням, штрафам за счет имущества налогоплательщика (плательщика сборов);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осуществлять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организацию  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контроль работы налоговых органов по взаимодействию со Службой судебных приставов в части взыскания задолженности по исполнительным производствам;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осуществлять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организацию  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контроль работы налоговых органов по принудительному взысканию налогов, сборов, пеней, штрафов за счет имущества налогоплательщика (плательщика сборов) физического лица, не являющегося индивидуальным предпринимателем;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подготавливать и направлять информацию по запросам Федеральной налоговой службы, органов исполнительной власти и правоохранительных органов;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вести в установленном порядке делопроизводство, организовывать хранение и сдачу в архив документов отдела. 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t>Главный государственный налоговый инспектор отдела контроля налоговых органов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организовать и осуществлять внутренний аудит территориальных налоговых органов, в части соблюдения ими требований законодательства, нормативных правовых актов, внутренних документов ФНС России и Управления при выполнении задач и функций, отнесенных к компетенции ФНС России;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- готовить заключения (отчеты) по материалам проверок внутреннего финансового аудита структурных подразделений Управления, а также подведомственных Управлению распорядителей (получателей) средств федерального бюджета, администраторов доходов федерального бюджета;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обобщать и анализировать результаты проведенных аудиторских проверок (комплексных, тематических, дистанционных) внутреннего аудита Инспекций по налоговому администрированию для подготовки обзорных писе;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организовывать ведение в установленном порядке делопроизводства и хранения документов отдела, а также передачу их на архивное хранение;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осуществлять внутренний контроль деятельности по технологическим процессам ФНС России. 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000000"/>
          <w:sz w:val="18"/>
          <w:szCs w:val="18"/>
        </w:rPr>
        <w:lastRenderedPageBreak/>
        <w:t>Старший государственный налоговый инспектор отдела контроля налоговых органов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должностные обязанности входит: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 координировать работу структурных подразделений Управления по проведению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предпроверочного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анализа, подготовке и проведению комплексных и тематических аудиторских проверок, рассмотрению и реализации материалов тематических проверок, осуществлению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постпроверочного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контроля;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организовывать и осуществлять внутренний аудит территориальных налоговых органов, в части соблюдения ими требований законодательства, нормативных правовых актов, внутренних документов ФНС России и Управления при выполнении задач и функций, отнесенных к компетенции ФНС России, а также организовывать и осуществлять внутренний финансовый аудит в форме проведения в установленном порядке проверок структурных подразделений Управления, а также подведомственных Управлению распорядителей (получателей) средств федерального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бюджета, администраторов доходов федерального бюджета;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вести в установленном порядке делопроизводство.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 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 с приложением фотографии.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Гражданин Российской Федерации, изъявивший желание участвовать в конкурсе, представляет в государственный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орган  следующие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документы: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личное заявление;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документы, подтверждающие необходимое профессиональное образование, квалификацию и стаж работы: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иные документы, предусмотренные Федеральным законом от 27 июля 2004 г.  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4. Документы для участия в конкурсе представляются в государственный орган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по адресу: г. Севастополь, ул. Кулакова, 56,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каб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№ 217;  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телефон: 78692770124, факс: (8692) 55-57-60,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сайт УФНС России по г. Севастополю: </w:t>
      </w:r>
      <w:hyperlink r:id="rId5" w:history="1">
        <w:r>
          <w:rPr>
            <w:rStyle w:val="a4"/>
            <w:rFonts w:ascii="Arial" w:hAnsi="Arial" w:cs="Arial"/>
            <w:sz w:val="18"/>
            <w:szCs w:val="18"/>
          </w:rPr>
          <w:t>http://www.nalog.ru</w:t>
        </w:r>
      </w:hyperlink>
      <w:r>
        <w:rPr>
          <w:rFonts w:ascii="Arial" w:hAnsi="Arial" w:cs="Arial"/>
          <w:color w:val="000000"/>
          <w:sz w:val="18"/>
          <w:szCs w:val="18"/>
        </w:rPr>
        <w:t>/rn92/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  Предполагаемая дата проведения конкурса –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21 июля 2017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5"/>
          <w:rFonts w:ascii="Arial" w:hAnsi="Arial" w:cs="Arial"/>
          <w:color w:val="000000"/>
          <w:sz w:val="18"/>
          <w:szCs w:val="18"/>
        </w:rPr>
        <w:t>года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по адресу: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г. Севастополь, ул. Кулакова, 56, Актовый зал, Управление Федеральной налоговой службы по г. Севастополю.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Конкурс заключается в оценке профессионального уровня кандидатов на замещение вакантной должности гражданской службы (включение в кадровый резерв), их соответствия квалификационным требованиям для замещения этой должности.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6. 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7. Сообщения о результатах конкурса направляются в письменной форме кандидатам в 7-дневный срок со дня его завершения. Информация о результатах конкурса будет размещена на официальном сайте УФНС России по г. Севастополю: </w:t>
      </w:r>
      <w:hyperlink r:id="rId6" w:history="1">
        <w:r w:rsidRPr="0020704A">
          <w:rPr>
            <w:rStyle w:val="a4"/>
            <w:rFonts w:ascii="Arial" w:hAnsi="Arial" w:cs="Arial"/>
            <w:b/>
            <w:color w:val="auto"/>
            <w:sz w:val="18"/>
            <w:szCs w:val="18"/>
          </w:rPr>
          <w:t>http://www.nalog.ru</w:t>
        </w:r>
      </w:hyperlink>
      <w:r w:rsidRPr="0020704A">
        <w:rPr>
          <w:rFonts w:ascii="Arial" w:hAnsi="Arial" w:cs="Arial"/>
          <w:b/>
          <w:sz w:val="18"/>
          <w:szCs w:val="18"/>
          <w:u w:val="single"/>
        </w:rPr>
        <w:t>/rn92/.</w:t>
      </w:r>
      <w:bookmarkStart w:id="0" w:name="_GoBack"/>
      <w:bookmarkEnd w:id="0"/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8.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Приложение: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7" w:history="1">
        <w:r>
          <w:rPr>
            <w:rStyle w:val="a4"/>
            <w:rFonts w:ascii="Arial" w:hAnsi="Arial" w:cs="Arial"/>
            <w:sz w:val="18"/>
            <w:szCs w:val="18"/>
          </w:rPr>
          <w:t>образец заявления гражданина</w:t>
        </w:r>
        <w:r>
          <w:rPr>
            <w:rStyle w:val="apple-converted-space"/>
            <w:rFonts w:ascii="Arial" w:hAnsi="Arial" w:cs="Arial"/>
            <w:color w:val="0000FF"/>
            <w:sz w:val="18"/>
            <w:szCs w:val="18"/>
            <w:u w:val="single"/>
          </w:rPr>
          <w:t> </w:t>
        </w:r>
      </w:hyperlink>
      <w:r>
        <w:rPr>
          <w:rFonts w:ascii="Arial" w:hAnsi="Arial" w:cs="Arial"/>
          <w:color w:val="000000"/>
          <w:sz w:val="18"/>
          <w:szCs w:val="18"/>
        </w:rPr>
        <w:t>(гражданского служащего) о допуске к участию в конкурсе на замещение вакантной должности или включения в кадровый резерв,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8" w:history="1">
        <w:r>
          <w:rPr>
            <w:rStyle w:val="a4"/>
            <w:rFonts w:ascii="Arial" w:hAnsi="Arial" w:cs="Arial"/>
            <w:sz w:val="18"/>
            <w:szCs w:val="18"/>
          </w:rPr>
          <w:t>бланк анкеты.</w:t>
        </w:r>
      </w:hyperlink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hyperlink r:id="rId9" w:history="1">
        <w:r>
          <w:rPr>
            <w:rStyle w:val="a4"/>
            <w:rFonts w:ascii="Arial" w:hAnsi="Arial" w:cs="Arial"/>
            <w:sz w:val="18"/>
            <w:szCs w:val="18"/>
          </w:rPr>
          <w:t>Денежное содержание федеральных государственных гражданских служащих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20704A" w:rsidRDefault="0020704A" w:rsidP="0020704A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380ACE" w:rsidRDefault="00380ACE"/>
    <w:sectPr w:rsidR="0038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4A"/>
    <w:rsid w:val="0020704A"/>
    <w:rsid w:val="0038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E8F8A-7E60-40F6-AB33-BE6D71D9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704A"/>
    <w:rPr>
      <w:color w:val="0000FF"/>
      <w:u w:val="single"/>
    </w:rPr>
  </w:style>
  <w:style w:type="character" w:styleId="a5">
    <w:name w:val="Strong"/>
    <w:basedOn w:val="a0"/>
    <w:uiPriority w:val="22"/>
    <w:qFormat/>
    <w:rsid w:val="0020704A"/>
    <w:rPr>
      <w:b/>
      <w:bCs/>
    </w:rPr>
  </w:style>
  <w:style w:type="character" w:customStyle="1" w:styleId="apple-converted-space">
    <w:name w:val="apple-converted-space"/>
    <w:basedOn w:val="a0"/>
    <w:rsid w:val="0020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nalog.ru/html/sites/www.rn92.nalog.ru/konkyrs/anceta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min.nalog.ru/html/sites/www.rn92.nalog.ru/konkyrs/Zayavlenie_9200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log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nalog.ru/" TargetMode="External"/><Relationship Id="rId9" Type="http://schemas.openxmlformats.org/officeDocument/2006/relationships/hyperlink" Target="https://admin.nalog.ru/html/sites/www.rn92.nalog.ru/konkyrs/Denejnoe%20soder%200106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3877</Words>
  <Characters>22105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2017-11-17T12:52:00Z</dcterms:created>
  <dcterms:modified xsi:type="dcterms:W3CDTF">2017-11-17T12:57:00Z</dcterms:modified>
</cp:coreProperties>
</file>