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40CA7" w:rsidTr="00940CA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0CA7" w:rsidRDefault="00940CA7">
            <w:pPr>
              <w:pStyle w:val="ConsPlusNormal"/>
            </w:pPr>
            <w:r>
              <w:t>3 февраля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40CA7" w:rsidRDefault="00940CA7">
            <w:pPr>
              <w:pStyle w:val="ConsPlusNormal"/>
              <w:jc w:val="right"/>
            </w:pPr>
            <w:r>
              <w:t>N 110-ЗС</w:t>
            </w:r>
          </w:p>
        </w:tc>
      </w:tr>
    </w:tbl>
    <w:p w:rsidR="00940CA7" w:rsidRDefault="00940C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0CA7" w:rsidRDefault="00940CA7">
      <w:pPr>
        <w:pStyle w:val="ConsPlusNormal"/>
      </w:pPr>
    </w:p>
    <w:p w:rsidR="00940CA7" w:rsidRDefault="00940CA7">
      <w:pPr>
        <w:pStyle w:val="ConsPlusTitle"/>
        <w:jc w:val="center"/>
      </w:pPr>
      <w:r>
        <w:t>ЗАКОН ГОРОДА СЕВАСТОПОЛЯ</w:t>
      </w:r>
    </w:p>
    <w:p w:rsidR="00940CA7" w:rsidRDefault="00940CA7">
      <w:pPr>
        <w:pStyle w:val="ConsPlusTitle"/>
        <w:jc w:val="center"/>
      </w:pPr>
    </w:p>
    <w:p w:rsidR="00940CA7" w:rsidRDefault="00940CA7">
      <w:pPr>
        <w:pStyle w:val="ConsPlusTitle"/>
        <w:jc w:val="center"/>
      </w:pPr>
      <w:r>
        <w:t>О НАЛОГОВЫХ СТАВКАХ ПО ОТДЕЛЬНЫМ НАЛОГАМ</w:t>
      </w:r>
    </w:p>
    <w:p w:rsidR="00940CA7" w:rsidRDefault="00940CA7">
      <w:pPr>
        <w:pStyle w:val="ConsPlusNormal"/>
      </w:pPr>
    </w:p>
    <w:p w:rsidR="00940CA7" w:rsidRDefault="00940CA7">
      <w:pPr>
        <w:pStyle w:val="ConsPlusNormal"/>
        <w:jc w:val="right"/>
      </w:pPr>
      <w:r>
        <w:t>Принят</w:t>
      </w:r>
    </w:p>
    <w:p w:rsidR="00940CA7" w:rsidRDefault="00940CA7">
      <w:pPr>
        <w:pStyle w:val="ConsPlusNormal"/>
        <w:jc w:val="right"/>
      </w:pPr>
      <w:r>
        <w:t>Законодательным Собранием</w:t>
      </w:r>
    </w:p>
    <w:p w:rsidR="00940CA7" w:rsidRDefault="00940CA7">
      <w:pPr>
        <w:pStyle w:val="ConsPlusNormal"/>
        <w:jc w:val="right"/>
      </w:pPr>
      <w:r>
        <w:t>города Севастополя</w:t>
      </w:r>
    </w:p>
    <w:p w:rsidR="00940CA7" w:rsidRDefault="00940CA7">
      <w:pPr>
        <w:pStyle w:val="ConsPlusNormal"/>
        <w:jc w:val="right"/>
      </w:pPr>
      <w:r>
        <w:t>3 февраля 2015 года</w:t>
      </w:r>
    </w:p>
    <w:p w:rsidR="00940CA7" w:rsidRDefault="00940CA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E69BB" w:rsidRPr="001E69B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A7" w:rsidRPr="001E69BB" w:rsidRDefault="00940CA7">
            <w:pPr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A7" w:rsidRPr="001E69BB" w:rsidRDefault="00940CA7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0CA7" w:rsidRPr="001E69BB" w:rsidRDefault="00940CA7">
            <w:pPr>
              <w:pStyle w:val="ConsPlusNormal"/>
              <w:jc w:val="center"/>
              <w:rPr>
                <w:color w:val="000000" w:themeColor="text1"/>
              </w:rPr>
            </w:pPr>
            <w:r w:rsidRPr="001E69BB">
              <w:rPr>
                <w:color w:val="000000" w:themeColor="text1"/>
              </w:rPr>
              <w:t>Список изменяющих документов</w:t>
            </w:r>
          </w:p>
          <w:p w:rsidR="00940CA7" w:rsidRPr="001E69BB" w:rsidRDefault="00940CA7">
            <w:pPr>
              <w:pStyle w:val="ConsPlusNormal"/>
              <w:jc w:val="center"/>
              <w:rPr>
                <w:color w:val="000000" w:themeColor="text1"/>
              </w:rPr>
            </w:pPr>
            <w:r w:rsidRPr="001E69BB">
              <w:rPr>
                <w:color w:val="000000" w:themeColor="text1"/>
              </w:rPr>
              <w:t xml:space="preserve">(в ред. Законов города Севастополя от 03.11.2016 </w:t>
            </w:r>
            <w:hyperlink r:id="rId4" w:history="1">
              <w:r w:rsidRPr="001E69BB">
                <w:rPr>
                  <w:color w:val="000000" w:themeColor="text1"/>
                </w:rPr>
                <w:t>N 287-ЗС</w:t>
              </w:r>
            </w:hyperlink>
            <w:r w:rsidRPr="001E69BB">
              <w:rPr>
                <w:color w:val="000000" w:themeColor="text1"/>
              </w:rPr>
              <w:t>,</w:t>
            </w:r>
          </w:p>
          <w:p w:rsidR="00940CA7" w:rsidRPr="001E69BB" w:rsidRDefault="00940CA7">
            <w:pPr>
              <w:pStyle w:val="ConsPlusNormal"/>
              <w:jc w:val="center"/>
              <w:rPr>
                <w:color w:val="000000" w:themeColor="text1"/>
              </w:rPr>
            </w:pPr>
            <w:r w:rsidRPr="001E69BB">
              <w:rPr>
                <w:color w:val="000000" w:themeColor="text1"/>
              </w:rPr>
              <w:t xml:space="preserve">от 27.11.2018 </w:t>
            </w:r>
            <w:hyperlink r:id="rId5" w:history="1">
              <w:r w:rsidRPr="001E69BB">
                <w:rPr>
                  <w:color w:val="000000" w:themeColor="text1"/>
                </w:rPr>
                <w:t>N 459-ЗС</w:t>
              </w:r>
            </w:hyperlink>
            <w:r w:rsidRPr="001E69BB">
              <w:rPr>
                <w:color w:val="000000" w:themeColor="text1"/>
              </w:rPr>
              <w:t xml:space="preserve">, от 02.04.2020 </w:t>
            </w:r>
            <w:hyperlink r:id="rId6" w:history="1">
              <w:r w:rsidRPr="001E69BB">
                <w:rPr>
                  <w:color w:val="000000" w:themeColor="text1"/>
                </w:rPr>
                <w:t>N 569-ЗС</w:t>
              </w:r>
            </w:hyperlink>
            <w:r w:rsidRPr="001E69BB">
              <w:rPr>
                <w:color w:val="000000" w:themeColor="text1"/>
              </w:rPr>
              <w:t xml:space="preserve">, от 30.04.2020 </w:t>
            </w:r>
            <w:hyperlink r:id="rId7" w:history="1">
              <w:r w:rsidRPr="001E69BB">
                <w:rPr>
                  <w:color w:val="000000" w:themeColor="text1"/>
                </w:rPr>
                <w:t>N 571-ЗС</w:t>
              </w:r>
            </w:hyperlink>
            <w:r w:rsidRPr="001E69BB">
              <w:rPr>
                <w:color w:val="000000" w:themeColor="text1"/>
              </w:rPr>
              <w:t>,</w:t>
            </w:r>
          </w:p>
          <w:p w:rsidR="00940CA7" w:rsidRPr="001E69BB" w:rsidRDefault="00940CA7">
            <w:pPr>
              <w:pStyle w:val="ConsPlusNormal"/>
              <w:jc w:val="center"/>
              <w:rPr>
                <w:color w:val="000000" w:themeColor="text1"/>
              </w:rPr>
            </w:pPr>
            <w:r w:rsidRPr="001E69BB">
              <w:rPr>
                <w:color w:val="000000" w:themeColor="text1"/>
              </w:rPr>
              <w:t xml:space="preserve">от 14.12.2021 </w:t>
            </w:r>
            <w:hyperlink r:id="rId8" w:history="1">
              <w:r w:rsidRPr="001E69BB">
                <w:rPr>
                  <w:color w:val="000000" w:themeColor="text1"/>
                </w:rPr>
                <w:t>N 677-ЗС</w:t>
              </w:r>
            </w:hyperlink>
            <w:r w:rsidRPr="001E69BB">
              <w:rPr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A7" w:rsidRPr="001E69BB" w:rsidRDefault="00940CA7">
            <w:pPr>
              <w:rPr>
                <w:color w:val="000000" w:themeColor="text1"/>
              </w:rPr>
            </w:pPr>
          </w:p>
        </w:tc>
      </w:tr>
    </w:tbl>
    <w:p w:rsidR="00940CA7" w:rsidRPr="001E69BB" w:rsidRDefault="00940CA7">
      <w:pPr>
        <w:pStyle w:val="ConsPlusNormal"/>
        <w:jc w:val="center"/>
        <w:rPr>
          <w:color w:val="000000" w:themeColor="text1"/>
        </w:rPr>
      </w:pPr>
    </w:p>
    <w:p w:rsidR="00940CA7" w:rsidRPr="001E69BB" w:rsidRDefault="00940CA7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1E69BB">
        <w:rPr>
          <w:color w:val="000000" w:themeColor="text1"/>
        </w:rPr>
        <w:t>Статья 1</w:t>
      </w:r>
    </w:p>
    <w:p w:rsidR="00940CA7" w:rsidRPr="001E69BB" w:rsidRDefault="00940CA7">
      <w:pPr>
        <w:pStyle w:val="ConsPlusNormal"/>
        <w:ind w:firstLine="540"/>
        <w:jc w:val="both"/>
        <w:rPr>
          <w:color w:val="000000" w:themeColor="text1"/>
        </w:rPr>
      </w:pPr>
    </w:p>
    <w:p w:rsidR="00940CA7" w:rsidRPr="001E69BB" w:rsidRDefault="00940CA7">
      <w:pPr>
        <w:pStyle w:val="ConsPlusNormal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 xml:space="preserve">Настоящим Законом в соответствии со </w:t>
      </w:r>
      <w:hyperlink r:id="rId9" w:history="1">
        <w:r w:rsidRPr="001E69BB">
          <w:rPr>
            <w:color w:val="000000" w:themeColor="text1"/>
          </w:rPr>
          <w:t>статьей 2</w:t>
        </w:r>
      </w:hyperlink>
      <w:r w:rsidRPr="001E69BB">
        <w:rPr>
          <w:color w:val="000000" w:themeColor="text1"/>
        </w:rPr>
        <w:t xml:space="preserve"> Федерального закона от 29 ноября 2014 года N 379-ФЗ "О внесении изменений в части первую и вторую Налогового кодекса Российской Федерации в связи с принятием Федерального закона "О развитии Крымского федерального округа и свободной экономической зоне на территориях Республики Крым и города федерального значения Севастополя" на территории города федерального значения Севастополя устанавливаются уменьшенные ставки налогов.</w:t>
      </w:r>
    </w:p>
    <w:p w:rsidR="00940CA7" w:rsidRPr="001E69BB" w:rsidRDefault="00940CA7">
      <w:pPr>
        <w:pStyle w:val="ConsPlusNormal"/>
        <w:ind w:firstLine="540"/>
        <w:jc w:val="both"/>
        <w:rPr>
          <w:color w:val="000000" w:themeColor="text1"/>
        </w:rPr>
      </w:pPr>
    </w:p>
    <w:p w:rsidR="00940CA7" w:rsidRPr="001E69BB" w:rsidRDefault="00940CA7">
      <w:pPr>
        <w:pStyle w:val="ConsPlusTitle"/>
        <w:ind w:firstLine="540"/>
        <w:jc w:val="both"/>
        <w:outlineLvl w:val="0"/>
        <w:rPr>
          <w:color w:val="000000" w:themeColor="text1"/>
        </w:rPr>
      </w:pPr>
      <w:bookmarkStart w:id="0" w:name="P21"/>
      <w:bookmarkEnd w:id="0"/>
      <w:r w:rsidRPr="001E69BB">
        <w:rPr>
          <w:color w:val="000000" w:themeColor="text1"/>
        </w:rPr>
        <w:t>Статья 2</w:t>
      </w:r>
    </w:p>
    <w:p w:rsidR="00940CA7" w:rsidRPr="001E69BB" w:rsidRDefault="00940CA7">
      <w:pPr>
        <w:pStyle w:val="ConsPlusNormal"/>
        <w:ind w:firstLine="540"/>
        <w:jc w:val="both"/>
        <w:rPr>
          <w:color w:val="000000" w:themeColor="text1"/>
        </w:rPr>
      </w:pPr>
    </w:p>
    <w:p w:rsidR="00940CA7" w:rsidRPr="001E69BB" w:rsidRDefault="00940CA7">
      <w:pPr>
        <w:pStyle w:val="ConsPlusNormal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 xml:space="preserve">1. Утратила силу. - </w:t>
      </w:r>
      <w:hyperlink r:id="rId10" w:history="1">
        <w:r w:rsidRPr="001E69BB">
          <w:rPr>
            <w:color w:val="000000" w:themeColor="text1"/>
          </w:rPr>
          <w:t>Закон</w:t>
        </w:r>
      </w:hyperlink>
      <w:r w:rsidRPr="001E69BB">
        <w:rPr>
          <w:color w:val="000000" w:themeColor="text1"/>
        </w:rPr>
        <w:t xml:space="preserve"> города Севастополя от 14.12.2021 N 677-ЗС.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 xml:space="preserve">1.1. В отношении налоговых периодов 2017 - 2022 годов по налогу, взимаемому в связи с применением упрощенной системы налогообложения, за исключением случаев, предусмотренных </w:t>
      </w:r>
      <w:hyperlink w:anchor="P35" w:history="1">
        <w:r w:rsidRPr="001E69BB">
          <w:rPr>
            <w:color w:val="000000" w:themeColor="text1"/>
          </w:rPr>
          <w:t>частью 1.2</w:t>
        </w:r>
      </w:hyperlink>
      <w:r w:rsidRPr="001E69BB">
        <w:rPr>
          <w:color w:val="000000" w:themeColor="text1"/>
        </w:rPr>
        <w:t xml:space="preserve"> настоящей статьи, устанавливаются следующие налоговые ставки:</w:t>
      </w:r>
    </w:p>
    <w:p w:rsidR="00940CA7" w:rsidRPr="001E69BB" w:rsidRDefault="00940CA7">
      <w:pPr>
        <w:pStyle w:val="ConsPlusNormal"/>
        <w:jc w:val="both"/>
        <w:rPr>
          <w:color w:val="000000" w:themeColor="text1"/>
        </w:rPr>
      </w:pPr>
      <w:r w:rsidRPr="001E69BB">
        <w:rPr>
          <w:color w:val="000000" w:themeColor="text1"/>
        </w:rPr>
        <w:t xml:space="preserve">(в ред. Законов города Севастополя от 02.04.2020 </w:t>
      </w:r>
      <w:hyperlink r:id="rId11" w:history="1">
        <w:r w:rsidRPr="001E69BB">
          <w:rPr>
            <w:color w:val="000000" w:themeColor="text1"/>
          </w:rPr>
          <w:t>N 569-ЗС</w:t>
        </w:r>
      </w:hyperlink>
      <w:r w:rsidRPr="001E69BB">
        <w:rPr>
          <w:color w:val="000000" w:themeColor="text1"/>
        </w:rPr>
        <w:t xml:space="preserve">, от 14.12.2021 </w:t>
      </w:r>
      <w:hyperlink r:id="rId12" w:history="1">
        <w:r w:rsidRPr="001E69BB">
          <w:rPr>
            <w:color w:val="000000" w:themeColor="text1"/>
          </w:rPr>
          <w:t>N 677-ЗС</w:t>
        </w:r>
      </w:hyperlink>
      <w:r w:rsidRPr="001E69BB">
        <w:rPr>
          <w:color w:val="000000" w:themeColor="text1"/>
        </w:rPr>
        <w:t>)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 xml:space="preserve">1) в случае если объектом налогообложения являются доходы, налоговая ставка устанавливается в размере 4 процентов, за исключением отдельных категорий налогоплательщиков, осуществляющих виды экономической деятельности, указанные в </w:t>
      </w:r>
      <w:hyperlink w:anchor="P27" w:history="1">
        <w:r w:rsidRPr="001E69BB">
          <w:rPr>
            <w:color w:val="000000" w:themeColor="text1"/>
          </w:rPr>
          <w:t>пункте 2</w:t>
        </w:r>
      </w:hyperlink>
      <w:r w:rsidRPr="001E69BB">
        <w:rPr>
          <w:color w:val="000000" w:themeColor="text1"/>
        </w:rPr>
        <w:t xml:space="preserve"> настоящей части;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27"/>
      <w:bookmarkEnd w:id="1"/>
      <w:r w:rsidRPr="001E69BB">
        <w:rPr>
          <w:color w:val="000000" w:themeColor="text1"/>
        </w:rPr>
        <w:t xml:space="preserve">2) налоговая ставка устанавливается в размере 3 процентов для отдельных категорий налогоплательщиков, осуществляющих следующие виды экономической деятельности в соответствии с Общероссийским </w:t>
      </w:r>
      <w:hyperlink r:id="rId13" w:history="1">
        <w:r w:rsidRPr="001E69BB">
          <w:rPr>
            <w:color w:val="000000" w:themeColor="text1"/>
          </w:rPr>
          <w:t>классификатором</w:t>
        </w:r>
      </w:hyperlink>
      <w:r w:rsidRPr="001E69BB">
        <w:rPr>
          <w:color w:val="000000" w:themeColor="text1"/>
        </w:rPr>
        <w:t xml:space="preserve"> видов экономической деятельности ОК 029-2014 (КДЕС Ред. 2), утвержденным </w:t>
      </w:r>
      <w:hyperlink r:id="rId14" w:history="1">
        <w:r w:rsidRPr="001E69BB">
          <w:rPr>
            <w:color w:val="000000" w:themeColor="text1"/>
          </w:rPr>
          <w:t>приказом</w:t>
        </w:r>
      </w:hyperlink>
      <w:r w:rsidRPr="001E69BB">
        <w:rPr>
          <w:color w:val="000000" w:themeColor="text1"/>
        </w:rPr>
        <w:t xml:space="preserve"> Федерального агентства по техническому регулированию и метрологии от 31 января 2014 года N 14-ст, включенные в: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 xml:space="preserve">а) </w:t>
      </w:r>
      <w:hyperlink r:id="rId15" w:history="1">
        <w:r w:rsidRPr="001E69BB">
          <w:rPr>
            <w:color w:val="000000" w:themeColor="text1"/>
          </w:rPr>
          <w:t>класс 01</w:t>
        </w:r>
      </w:hyperlink>
      <w:r w:rsidRPr="001E69BB">
        <w:rPr>
          <w:color w:val="000000" w:themeColor="text1"/>
        </w:rPr>
        <w:t xml:space="preserve"> 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(за исключением видов деятельности, включенных в </w:t>
      </w:r>
      <w:hyperlink r:id="rId16" w:history="1">
        <w:r w:rsidRPr="001E69BB">
          <w:rPr>
            <w:color w:val="000000" w:themeColor="text1"/>
          </w:rPr>
          <w:t>подкласс 01.7</w:t>
        </w:r>
      </w:hyperlink>
      <w:r w:rsidRPr="001E69BB">
        <w:rPr>
          <w:color w:val="000000" w:themeColor="text1"/>
        </w:rPr>
        <w:t xml:space="preserve"> "Охота, отлов и отстрел диких животных, включая предоставление услуг в этих областях");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 xml:space="preserve">б) </w:t>
      </w:r>
      <w:hyperlink r:id="rId17" w:history="1">
        <w:r w:rsidRPr="001E69BB">
          <w:rPr>
            <w:color w:val="000000" w:themeColor="text1"/>
          </w:rPr>
          <w:t>подкласс 03.2</w:t>
        </w:r>
      </w:hyperlink>
      <w:r w:rsidRPr="001E69BB">
        <w:rPr>
          <w:color w:val="000000" w:themeColor="text1"/>
        </w:rPr>
        <w:t xml:space="preserve"> "Рыбоводство" раздела A "Сельское, лесное хозяйство, охота, рыболовство и рыбоводство";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lastRenderedPageBreak/>
        <w:t xml:space="preserve">в) </w:t>
      </w:r>
      <w:hyperlink r:id="rId18" w:history="1">
        <w:r w:rsidRPr="001E69BB">
          <w:rPr>
            <w:color w:val="000000" w:themeColor="text1"/>
          </w:rPr>
          <w:t>раздел P</w:t>
        </w:r>
      </w:hyperlink>
      <w:r w:rsidRPr="001E69BB">
        <w:rPr>
          <w:color w:val="000000" w:themeColor="text1"/>
        </w:rPr>
        <w:t xml:space="preserve"> "Образование" (за исключением видов деятельности, включенных в </w:t>
      </w:r>
      <w:hyperlink r:id="rId19" w:history="1">
        <w:r w:rsidRPr="001E69BB">
          <w:rPr>
            <w:color w:val="000000" w:themeColor="text1"/>
          </w:rPr>
          <w:t>подклассы 85.22</w:t>
        </w:r>
      </w:hyperlink>
      <w:r w:rsidRPr="001E69BB">
        <w:rPr>
          <w:color w:val="000000" w:themeColor="text1"/>
        </w:rPr>
        <w:t xml:space="preserve"> "Образование высшее", </w:t>
      </w:r>
      <w:hyperlink r:id="rId20" w:history="1">
        <w:r w:rsidRPr="001E69BB">
          <w:rPr>
            <w:color w:val="000000" w:themeColor="text1"/>
          </w:rPr>
          <w:t>85.3</w:t>
        </w:r>
      </w:hyperlink>
      <w:r w:rsidRPr="001E69BB">
        <w:rPr>
          <w:color w:val="000000" w:themeColor="text1"/>
        </w:rPr>
        <w:t xml:space="preserve"> "Обучение профессиональное", </w:t>
      </w:r>
      <w:hyperlink r:id="rId21" w:history="1">
        <w:r w:rsidRPr="001E69BB">
          <w:rPr>
            <w:color w:val="000000" w:themeColor="text1"/>
          </w:rPr>
          <w:t>85.42</w:t>
        </w:r>
      </w:hyperlink>
      <w:r w:rsidRPr="001E69BB">
        <w:rPr>
          <w:color w:val="000000" w:themeColor="text1"/>
        </w:rPr>
        <w:t xml:space="preserve"> "Образование профессиональное дополнительное");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 xml:space="preserve">г) </w:t>
      </w:r>
      <w:hyperlink r:id="rId22" w:history="1">
        <w:r w:rsidRPr="001E69BB">
          <w:rPr>
            <w:color w:val="000000" w:themeColor="text1"/>
          </w:rPr>
          <w:t>раздел Q</w:t>
        </w:r>
      </w:hyperlink>
      <w:r w:rsidRPr="001E69BB">
        <w:rPr>
          <w:color w:val="000000" w:themeColor="text1"/>
        </w:rPr>
        <w:t xml:space="preserve"> "Деятельность в области здравоохранения и социальных услуг" (за исключением видов деятельности, включенных в </w:t>
      </w:r>
      <w:hyperlink r:id="rId23" w:history="1">
        <w:r w:rsidRPr="001E69BB">
          <w:rPr>
            <w:color w:val="000000" w:themeColor="text1"/>
          </w:rPr>
          <w:t>подкласс 86.23</w:t>
        </w:r>
      </w:hyperlink>
      <w:r w:rsidRPr="001E69BB">
        <w:rPr>
          <w:color w:val="000000" w:themeColor="text1"/>
        </w:rPr>
        <w:t xml:space="preserve"> "Стоматологическая практика");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 xml:space="preserve">д) </w:t>
      </w:r>
      <w:hyperlink r:id="rId24" w:history="1">
        <w:r w:rsidRPr="001E69BB">
          <w:rPr>
            <w:color w:val="000000" w:themeColor="text1"/>
          </w:rPr>
          <w:t>раздел R</w:t>
        </w:r>
      </w:hyperlink>
      <w:r w:rsidRPr="001E69BB">
        <w:rPr>
          <w:color w:val="000000" w:themeColor="text1"/>
        </w:rPr>
        <w:t xml:space="preserve"> "Деятельность в области культуры, спорта, организации досуга и развлечений" (за исключением видов деятельности, включенных в </w:t>
      </w:r>
      <w:hyperlink r:id="rId25" w:history="1">
        <w:r w:rsidRPr="001E69BB">
          <w:rPr>
            <w:color w:val="000000" w:themeColor="text1"/>
          </w:rPr>
          <w:t>подкласс 92.1</w:t>
        </w:r>
      </w:hyperlink>
      <w:r w:rsidRPr="001E69BB">
        <w:rPr>
          <w:color w:val="000000" w:themeColor="text1"/>
        </w:rPr>
        <w:t xml:space="preserve"> "Деятельность по организации и проведению азартных игр и заключения пари");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 xml:space="preserve">3) в случае если объектом налогообложения являются доходы, уменьшенные на величину расходов, налоговая ставка устанавливается в размере 10 процентов, за исключением отдельных категорий плательщиков, определенных </w:t>
      </w:r>
      <w:hyperlink r:id="rId26" w:history="1">
        <w:r w:rsidRPr="001E69BB">
          <w:rPr>
            <w:color w:val="000000" w:themeColor="text1"/>
          </w:rPr>
          <w:t>частью 1 статьи 2</w:t>
        </w:r>
      </w:hyperlink>
      <w:r w:rsidRPr="001E69BB">
        <w:rPr>
          <w:color w:val="000000" w:themeColor="text1"/>
        </w:rPr>
        <w:t xml:space="preserve"> Закона города Севастополя от 14 ноября 2014 года N 77-ЗС "О ставках по налогу, взимаемому в связи с применением упрощенной системы налогообложения, для отдельных категорий налогоплательщиков, выбравших в качестве объекта налогообложения доходы, уменьшенные на величину расходов.</w:t>
      </w:r>
    </w:p>
    <w:p w:rsidR="00940CA7" w:rsidRPr="001E69BB" w:rsidRDefault="00940CA7">
      <w:pPr>
        <w:pStyle w:val="ConsPlusNormal"/>
        <w:jc w:val="both"/>
        <w:rPr>
          <w:color w:val="000000" w:themeColor="text1"/>
        </w:rPr>
      </w:pPr>
      <w:r w:rsidRPr="001E69BB">
        <w:rPr>
          <w:color w:val="000000" w:themeColor="text1"/>
        </w:rPr>
        <w:t xml:space="preserve">(часть 1.1 введена </w:t>
      </w:r>
      <w:hyperlink r:id="rId27" w:history="1">
        <w:r w:rsidRPr="001E69BB">
          <w:rPr>
            <w:color w:val="000000" w:themeColor="text1"/>
          </w:rPr>
          <w:t>Законом</w:t>
        </w:r>
      </w:hyperlink>
      <w:r w:rsidRPr="001E69BB">
        <w:rPr>
          <w:color w:val="000000" w:themeColor="text1"/>
        </w:rPr>
        <w:t xml:space="preserve"> города Севастополя от 03.11.2016 N 287-ЗС)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35"/>
      <w:bookmarkEnd w:id="2"/>
      <w:r w:rsidRPr="001E69BB">
        <w:rPr>
          <w:color w:val="000000" w:themeColor="text1"/>
        </w:rPr>
        <w:t>1.2. В 2020 году по налогу, взимаемому в связи с применением упрощенной системы налогообложения: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36"/>
      <w:bookmarkEnd w:id="3"/>
      <w:r w:rsidRPr="001E69BB">
        <w:rPr>
          <w:color w:val="000000" w:themeColor="text1"/>
        </w:rPr>
        <w:t xml:space="preserve">1) в случае если объектом налогообложения являются доходы, налоговая ставка устанавливается в размере 1 процента для отдельных категорий налогоплательщиков, осуществляющих следующие виды экономической деятельности в соответствии с Общероссийским классификатором видов экономической деятельности ОК 029-2014 (КДЕС Ред. 2), утвержденным </w:t>
      </w:r>
      <w:hyperlink r:id="rId28" w:history="1">
        <w:r w:rsidRPr="001E69BB">
          <w:rPr>
            <w:color w:val="000000" w:themeColor="text1"/>
          </w:rPr>
          <w:t>приказом</w:t>
        </w:r>
      </w:hyperlink>
      <w:r w:rsidRPr="001E69BB">
        <w:rPr>
          <w:color w:val="000000" w:themeColor="text1"/>
        </w:rPr>
        <w:t xml:space="preserve"> Федерального агентства по техническому регулированию и метрологии от 31 января 2014 года N 14-ст: </w:t>
      </w:r>
      <w:hyperlink r:id="rId29" w:history="1">
        <w:r w:rsidRPr="001E69BB">
          <w:rPr>
            <w:color w:val="000000" w:themeColor="text1"/>
          </w:rPr>
          <w:t>32.99.8</w:t>
        </w:r>
      </w:hyperlink>
      <w:r w:rsidRPr="001E69BB">
        <w:rPr>
          <w:color w:val="000000" w:themeColor="text1"/>
        </w:rPr>
        <w:t xml:space="preserve">, </w:t>
      </w:r>
      <w:hyperlink r:id="rId30" w:history="1">
        <w:r w:rsidRPr="001E69BB">
          <w:rPr>
            <w:color w:val="000000" w:themeColor="text1"/>
          </w:rPr>
          <w:t>45.11</w:t>
        </w:r>
      </w:hyperlink>
      <w:r w:rsidRPr="001E69BB">
        <w:rPr>
          <w:color w:val="000000" w:themeColor="text1"/>
        </w:rPr>
        <w:t xml:space="preserve">, </w:t>
      </w:r>
      <w:hyperlink r:id="rId31" w:history="1">
        <w:r w:rsidRPr="001E69BB">
          <w:rPr>
            <w:color w:val="000000" w:themeColor="text1"/>
          </w:rPr>
          <w:t>45.20</w:t>
        </w:r>
      </w:hyperlink>
      <w:r w:rsidRPr="001E69BB">
        <w:rPr>
          <w:color w:val="000000" w:themeColor="text1"/>
        </w:rPr>
        <w:t xml:space="preserve">, </w:t>
      </w:r>
      <w:hyperlink r:id="rId32" w:history="1">
        <w:r w:rsidRPr="001E69BB">
          <w:rPr>
            <w:color w:val="000000" w:themeColor="text1"/>
          </w:rPr>
          <w:t>45.3</w:t>
        </w:r>
      </w:hyperlink>
      <w:r w:rsidRPr="001E69BB">
        <w:rPr>
          <w:color w:val="000000" w:themeColor="text1"/>
        </w:rPr>
        <w:t xml:space="preserve">, </w:t>
      </w:r>
      <w:hyperlink r:id="rId33" w:history="1">
        <w:r w:rsidRPr="001E69BB">
          <w:rPr>
            <w:color w:val="000000" w:themeColor="text1"/>
          </w:rPr>
          <w:t>46.4</w:t>
        </w:r>
      </w:hyperlink>
      <w:r w:rsidRPr="001E69BB">
        <w:rPr>
          <w:color w:val="000000" w:themeColor="text1"/>
        </w:rPr>
        <w:t xml:space="preserve"> (за исключением </w:t>
      </w:r>
      <w:hyperlink r:id="rId34" w:history="1">
        <w:r w:rsidRPr="001E69BB">
          <w:rPr>
            <w:color w:val="000000" w:themeColor="text1"/>
          </w:rPr>
          <w:t>46.44.2</w:t>
        </w:r>
      </w:hyperlink>
      <w:r w:rsidRPr="001E69BB">
        <w:rPr>
          <w:color w:val="000000" w:themeColor="text1"/>
        </w:rPr>
        <w:t xml:space="preserve">, </w:t>
      </w:r>
      <w:hyperlink r:id="rId35" w:history="1">
        <w:r w:rsidRPr="001E69BB">
          <w:rPr>
            <w:color w:val="000000" w:themeColor="text1"/>
          </w:rPr>
          <w:t>46.46</w:t>
        </w:r>
      </w:hyperlink>
      <w:r w:rsidRPr="001E69BB">
        <w:rPr>
          <w:color w:val="000000" w:themeColor="text1"/>
        </w:rPr>
        <w:t xml:space="preserve">), </w:t>
      </w:r>
      <w:hyperlink r:id="rId36" w:history="1">
        <w:r w:rsidRPr="001E69BB">
          <w:rPr>
            <w:color w:val="000000" w:themeColor="text1"/>
          </w:rPr>
          <w:t>46.5</w:t>
        </w:r>
      </w:hyperlink>
      <w:r w:rsidRPr="001E69BB">
        <w:rPr>
          <w:color w:val="000000" w:themeColor="text1"/>
        </w:rPr>
        <w:t xml:space="preserve">, </w:t>
      </w:r>
      <w:hyperlink r:id="rId37" w:history="1">
        <w:r w:rsidRPr="001E69BB">
          <w:rPr>
            <w:color w:val="000000" w:themeColor="text1"/>
          </w:rPr>
          <w:t>46.65</w:t>
        </w:r>
      </w:hyperlink>
      <w:r w:rsidRPr="001E69BB">
        <w:rPr>
          <w:color w:val="000000" w:themeColor="text1"/>
        </w:rPr>
        <w:t xml:space="preserve">, </w:t>
      </w:r>
      <w:hyperlink r:id="rId38" w:history="1">
        <w:r w:rsidRPr="001E69BB">
          <w:rPr>
            <w:color w:val="000000" w:themeColor="text1"/>
          </w:rPr>
          <w:t>46.66</w:t>
        </w:r>
      </w:hyperlink>
      <w:r w:rsidRPr="001E69BB">
        <w:rPr>
          <w:color w:val="000000" w:themeColor="text1"/>
        </w:rPr>
        <w:t xml:space="preserve">, </w:t>
      </w:r>
      <w:hyperlink r:id="rId39" w:history="1">
        <w:r w:rsidRPr="001E69BB">
          <w:rPr>
            <w:color w:val="000000" w:themeColor="text1"/>
          </w:rPr>
          <w:t>47.4</w:t>
        </w:r>
      </w:hyperlink>
      <w:r w:rsidRPr="001E69BB">
        <w:rPr>
          <w:color w:val="000000" w:themeColor="text1"/>
        </w:rPr>
        <w:t xml:space="preserve"> (за исключением </w:t>
      </w:r>
      <w:hyperlink r:id="rId40" w:history="1">
        <w:r w:rsidRPr="001E69BB">
          <w:rPr>
            <w:color w:val="000000" w:themeColor="text1"/>
          </w:rPr>
          <w:t>47.42</w:t>
        </w:r>
      </w:hyperlink>
      <w:r w:rsidRPr="001E69BB">
        <w:rPr>
          <w:color w:val="000000" w:themeColor="text1"/>
        </w:rPr>
        <w:t xml:space="preserve">), </w:t>
      </w:r>
      <w:hyperlink r:id="rId41" w:history="1">
        <w:r w:rsidRPr="001E69BB">
          <w:rPr>
            <w:color w:val="000000" w:themeColor="text1"/>
          </w:rPr>
          <w:t>47.5</w:t>
        </w:r>
      </w:hyperlink>
      <w:r w:rsidRPr="001E69BB">
        <w:rPr>
          <w:color w:val="000000" w:themeColor="text1"/>
        </w:rPr>
        <w:t xml:space="preserve">, </w:t>
      </w:r>
      <w:hyperlink r:id="rId42" w:history="1">
        <w:r w:rsidRPr="001E69BB">
          <w:rPr>
            <w:color w:val="000000" w:themeColor="text1"/>
          </w:rPr>
          <w:t>47.6</w:t>
        </w:r>
      </w:hyperlink>
      <w:r w:rsidRPr="001E69BB">
        <w:rPr>
          <w:color w:val="000000" w:themeColor="text1"/>
        </w:rPr>
        <w:t xml:space="preserve">, </w:t>
      </w:r>
      <w:hyperlink r:id="rId43" w:history="1">
        <w:r w:rsidRPr="001E69BB">
          <w:rPr>
            <w:color w:val="000000" w:themeColor="text1"/>
          </w:rPr>
          <w:t>47.7</w:t>
        </w:r>
      </w:hyperlink>
      <w:r w:rsidRPr="001E69BB">
        <w:rPr>
          <w:color w:val="000000" w:themeColor="text1"/>
        </w:rPr>
        <w:t xml:space="preserve"> (за исключением </w:t>
      </w:r>
      <w:hyperlink r:id="rId44" w:history="1">
        <w:r w:rsidRPr="001E69BB">
          <w:rPr>
            <w:color w:val="000000" w:themeColor="text1"/>
          </w:rPr>
          <w:t>47.73</w:t>
        </w:r>
      </w:hyperlink>
      <w:r w:rsidRPr="001E69BB">
        <w:rPr>
          <w:color w:val="000000" w:themeColor="text1"/>
        </w:rPr>
        <w:t xml:space="preserve">, </w:t>
      </w:r>
      <w:hyperlink r:id="rId45" w:history="1">
        <w:r w:rsidRPr="001E69BB">
          <w:rPr>
            <w:color w:val="000000" w:themeColor="text1"/>
          </w:rPr>
          <w:t>47.74</w:t>
        </w:r>
      </w:hyperlink>
      <w:r w:rsidRPr="001E69BB">
        <w:rPr>
          <w:color w:val="000000" w:themeColor="text1"/>
        </w:rPr>
        <w:t xml:space="preserve">, </w:t>
      </w:r>
      <w:hyperlink r:id="rId46" w:history="1">
        <w:r w:rsidRPr="001E69BB">
          <w:rPr>
            <w:color w:val="000000" w:themeColor="text1"/>
          </w:rPr>
          <w:t>47.75</w:t>
        </w:r>
      </w:hyperlink>
      <w:r w:rsidRPr="001E69BB">
        <w:rPr>
          <w:color w:val="000000" w:themeColor="text1"/>
        </w:rPr>
        <w:t xml:space="preserve">, </w:t>
      </w:r>
      <w:hyperlink r:id="rId47" w:history="1">
        <w:r w:rsidRPr="001E69BB">
          <w:rPr>
            <w:color w:val="000000" w:themeColor="text1"/>
          </w:rPr>
          <w:t>47.76.2</w:t>
        </w:r>
      </w:hyperlink>
      <w:r w:rsidRPr="001E69BB">
        <w:rPr>
          <w:color w:val="000000" w:themeColor="text1"/>
        </w:rPr>
        <w:t xml:space="preserve">, </w:t>
      </w:r>
      <w:hyperlink r:id="rId48" w:history="1">
        <w:r w:rsidRPr="001E69BB">
          <w:rPr>
            <w:color w:val="000000" w:themeColor="text1"/>
          </w:rPr>
          <w:t>47.78.6</w:t>
        </w:r>
      </w:hyperlink>
      <w:r w:rsidRPr="001E69BB">
        <w:rPr>
          <w:color w:val="000000" w:themeColor="text1"/>
        </w:rPr>
        <w:t xml:space="preserve">, </w:t>
      </w:r>
      <w:hyperlink r:id="rId49" w:history="1">
        <w:r w:rsidRPr="001E69BB">
          <w:rPr>
            <w:color w:val="000000" w:themeColor="text1"/>
          </w:rPr>
          <w:t>47.78.7</w:t>
        </w:r>
      </w:hyperlink>
      <w:r w:rsidRPr="001E69BB">
        <w:rPr>
          <w:color w:val="000000" w:themeColor="text1"/>
        </w:rPr>
        <w:t xml:space="preserve">, </w:t>
      </w:r>
      <w:hyperlink r:id="rId50" w:history="1">
        <w:r w:rsidRPr="001E69BB">
          <w:rPr>
            <w:color w:val="000000" w:themeColor="text1"/>
          </w:rPr>
          <w:t>47.78.8</w:t>
        </w:r>
      </w:hyperlink>
      <w:r w:rsidRPr="001E69BB">
        <w:rPr>
          <w:color w:val="000000" w:themeColor="text1"/>
        </w:rPr>
        <w:t xml:space="preserve">, </w:t>
      </w:r>
      <w:hyperlink r:id="rId51" w:history="1">
        <w:r w:rsidRPr="001E69BB">
          <w:rPr>
            <w:color w:val="000000" w:themeColor="text1"/>
          </w:rPr>
          <w:t>47.78.9</w:t>
        </w:r>
      </w:hyperlink>
      <w:r w:rsidRPr="001E69BB">
        <w:rPr>
          <w:color w:val="000000" w:themeColor="text1"/>
        </w:rPr>
        <w:t xml:space="preserve">), </w:t>
      </w:r>
      <w:hyperlink r:id="rId52" w:history="1">
        <w:r w:rsidRPr="001E69BB">
          <w:rPr>
            <w:color w:val="000000" w:themeColor="text1"/>
          </w:rPr>
          <w:t>47.82</w:t>
        </w:r>
      </w:hyperlink>
      <w:r w:rsidRPr="001E69BB">
        <w:rPr>
          <w:color w:val="000000" w:themeColor="text1"/>
        </w:rPr>
        <w:t xml:space="preserve">, </w:t>
      </w:r>
      <w:hyperlink r:id="rId53" w:history="1">
        <w:r w:rsidRPr="001E69BB">
          <w:rPr>
            <w:color w:val="000000" w:themeColor="text1"/>
          </w:rPr>
          <w:t>47.89</w:t>
        </w:r>
      </w:hyperlink>
      <w:r w:rsidRPr="001E69BB">
        <w:rPr>
          <w:color w:val="000000" w:themeColor="text1"/>
        </w:rPr>
        <w:t xml:space="preserve">, </w:t>
      </w:r>
      <w:hyperlink r:id="rId54" w:history="1">
        <w:r w:rsidRPr="001E69BB">
          <w:rPr>
            <w:color w:val="000000" w:themeColor="text1"/>
          </w:rPr>
          <w:t>49.3</w:t>
        </w:r>
      </w:hyperlink>
      <w:r w:rsidRPr="001E69BB">
        <w:rPr>
          <w:color w:val="000000" w:themeColor="text1"/>
        </w:rPr>
        <w:t xml:space="preserve">, </w:t>
      </w:r>
      <w:hyperlink r:id="rId55" w:history="1">
        <w:r w:rsidRPr="001E69BB">
          <w:rPr>
            <w:color w:val="000000" w:themeColor="text1"/>
          </w:rPr>
          <w:t>49.4</w:t>
        </w:r>
      </w:hyperlink>
      <w:r w:rsidRPr="001E69BB">
        <w:rPr>
          <w:color w:val="000000" w:themeColor="text1"/>
        </w:rPr>
        <w:t xml:space="preserve">, </w:t>
      </w:r>
      <w:hyperlink r:id="rId56" w:history="1">
        <w:r w:rsidRPr="001E69BB">
          <w:rPr>
            <w:color w:val="000000" w:themeColor="text1"/>
          </w:rPr>
          <w:t>50.1</w:t>
        </w:r>
      </w:hyperlink>
      <w:r w:rsidRPr="001E69BB">
        <w:rPr>
          <w:color w:val="000000" w:themeColor="text1"/>
        </w:rPr>
        <w:t xml:space="preserve">, </w:t>
      </w:r>
      <w:hyperlink r:id="rId57" w:history="1">
        <w:r w:rsidRPr="001E69BB">
          <w:rPr>
            <w:color w:val="000000" w:themeColor="text1"/>
          </w:rPr>
          <w:t>50.3</w:t>
        </w:r>
      </w:hyperlink>
      <w:r w:rsidRPr="001E69BB">
        <w:rPr>
          <w:color w:val="000000" w:themeColor="text1"/>
        </w:rPr>
        <w:t xml:space="preserve">, </w:t>
      </w:r>
      <w:hyperlink r:id="rId58" w:history="1">
        <w:r w:rsidRPr="001E69BB">
          <w:rPr>
            <w:color w:val="000000" w:themeColor="text1"/>
          </w:rPr>
          <w:t>51.10</w:t>
        </w:r>
      </w:hyperlink>
      <w:r w:rsidRPr="001E69BB">
        <w:rPr>
          <w:color w:val="000000" w:themeColor="text1"/>
        </w:rPr>
        <w:t xml:space="preserve">, </w:t>
      </w:r>
      <w:hyperlink r:id="rId59" w:history="1">
        <w:r w:rsidRPr="001E69BB">
          <w:rPr>
            <w:color w:val="000000" w:themeColor="text1"/>
          </w:rPr>
          <w:t>51.21</w:t>
        </w:r>
      </w:hyperlink>
      <w:r w:rsidRPr="001E69BB">
        <w:rPr>
          <w:color w:val="000000" w:themeColor="text1"/>
        </w:rPr>
        <w:t xml:space="preserve">, </w:t>
      </w:r>
      <w:hyperlink r:id="rId60" w:history="1">
        <w:r w:rsidRPr="001E69BB">
          <w:rPr>
            <w:color w:val="000000" w:themeColor="text1"/>
          </w:rPr>
          <w:t>52.21.21</w:t>
        </w:r>
      </w:hyperlink>
      <w:r w:rsidRPr="001E69BB">
        <w:rPr>
          <w:color w:val="000000" w:themeColor="text1"/>
        </w:rPr>
        <w:t xml:space="preserve">, </w:t>
      </w:r>
      <w:hyperlink r:id="rId61" w:history="1">
        <w:r w:rsidRPr="001E69BB">
          <w:rPr>
            <w:color w:val="000000" w:themeColor="text1"/>
          </w:rPr>
          <w:t>52.23.1</w:t>
        </w:r>
      </w:hyperlink>
      <w:r w:rsidRPr="001E69BB">
        <w:rPr>
          <w:color w:val="000000" w:themeColor="text1"/>
        </w:rPr>
        <w:t xml:space="preserve">, </w:t>
      </w:r>
      <w:hyperlink r:id="rId62" w:history="1">
        <w:r w:rsidRPr="001E69BB">
          <w:rPr>
            <w:color w:val="000000" w:themeColor="text1"/>
          </w:rPr>
          <w:t>55</w:t>
        </w:r>
      </w:hyperlink>
      <w:r w:rsidRPr="001E69BB">
        <w:rPr>
          <w:color w:val="000000" w:themeColor="text1"/>
        </w:rPr>
        <w:t xml:space="preserve">, </w:t>
      </w:r>
      <w:hyperlink r:id="rId63" w:history="1">
        <w:r w:rsidRPr="001E69BB">
          <w:rPr>
            <w:color w:val="000000" w:themeColor="text1"/>
          </w:rPr>
          <w:t>56</w:t>
        </w:r>
      </w:hyperlink>
      <w:r w:rsidRPr="001E69BB">
        <w:rPr>
          <w:color w:val="000000" w:themeColor="text1"/>
        </w:rPr>
        <w:t xml:space="preserve">, </w:t>
      </w:r>
      <w:hyperlink r:id="rId64" w:history="1">
        <w:r w:rsidRPr="001E69BB">
          <w:rPr>
            <w:color w:val="000000" w:themeColor="text1"/>
          </w:rPr>
          <w:t>59.13</w:t>
        </w:r>
      </w:hyperlink>
      <w:r w:rsidRPr="001E69BB">
        <w:rPr>
          <w:color w:val="000000" w:themeColor="text1"/>
        </w:rPr>
        <w:t xml:space="preserve">, </w:t>
      </w:r>
      <w:hyperlink r:id="rId65" w:history="1">
        <w:r w:rsidRPr="001E69BB">
          <w:rPr>
            <w:color w:val="000000" w:themeColor="text1"/>
          </w:rPr>
          <w:t>59.14</w:t>
        </w:r>
      </w:hyperlink>
      <w:r w:rsidRPr="001E69BB">
        <w:rPr>
          <w:color w:val="000000" w:themeColor="text1"/>
        </w:rPr>
        <w:t xml:space="preserve">, </w:t>
      </w:r>
      <w:hyperlink r:id="rId66" w:history="1">
        <w:r w:rsidRPr="001E69BB">
          <w:rPr>
            <w:color w:val="000000" w:themeColor="text1"/>
          </w:rPr>
          <w:t>77.11</w:t>
        </w:r>
      </w:hyperlink>
      <w:r w:rsidRPr="001E69BB">
        <w:rPr>
          <w:color w:val="000000" w:themeColor="text1"/>
        </w:rPr>
        <w:t xml:space="preserve">, </w:t>
      </w:r>
      <w:hyperlink r:id="rId67" w:history="1">
        <w:r w:rsidRPr="001E69BB">
          <w:rPr>
            <w:color w:val="000000" w:themeColor="text1"/>
          </w:rPr>
          <w:t>77.21</w:t>
        </w:r>
      </w:hyperlink>
      <w:r w:rsidRPr="001E69BB">
        <w:rPr>
          <w:color w:val="000000" w:themeColor="text1"/>
        </w:rPr>
        <w:t xml:space="preserve">, </w:t>
      </w:r>
      <w:hyperlink r:id="rId68" w:history="1">
        <w:r w:rsidRPr="001E69BB">
          <w:rPr>
            <w:color w:val="000000" w:themeColor="text1"/>
          </w:rPr>
          <w:t>79</w:t>
        </w:r>
      </w:hyperlink>
      <w:r w:rsidRPr="001E69BB">
        <w:rPr>
          <w:color w:val="000000" w:themeColor="text1"/>
        </w:rPr>
        <w:t xml:space="preserve">, </w:t>
      </w:r>
      <w:hyperlink r:id="rId69" w:history="1">
        <w:r w:rsidRPr="001E69BB">
          <w:rPr>
            <w:color w:val="000000" w:themeColor="text1"/>
          </w:rPr>
          <w:t>82.30</w:t>
        </w:r>
      </w:hyperlink>
      <w:r w:rsidRPr="001E69BB">
        <w:rPr>
          <w:color w:val="000000" w:themeColor="text1"/>
        </w:rPr>
        <w:t xml:space="preserve">, </w:t>
      </w:r>
      <w:hyperlink r:id="rId70" w:history="1">
        <w:r w:rsidRPr="001E69BB">
          <w:rPr>
            <w:color w:val="000000" w:themeColor="text1"/>
          </w:rPr>
          <w:t>85.41</w:t>
        </w:r>
      </w:hyperlink>
      <w:r w:rsidRPr="001E69BB">
        <w:rPr>
          <w:color w:val="000000" w:themeColor="text1"/>
        </w:rPr>
        <w:t xml:space="preserve">, </w:t>
      </w:r>
      <w:hyperlink r:id="rId71" w:history="1">
        <w:r w:rsidRPr="001E69BB">
          <w:rPr>
            <w:color w:val="000000" w:themeColor="text1"/>
          </w:rPr>
          <w:t>86.23</w:t>
        </w:r>
      </w:hyperlink>
      <w:r w:rsidRPr="001E69BB">
        <w:rPr>
          <w:color w:val="000000" w:themeColor="text1"/>
        </w:rPr>
        <w:t xml:space="preserve">, </w:t>
      </w:r>
      <w:hyperlink r:id="rId72" w:history="1">
        <w:r w:rsidRPr="001E69BB">
          <w:rPr>
            <w:color w:val="000000" w:themeColor="text1"/>
          </w:rPr>
          <w:t>86.90.4</w:t>
        </w:r>
      </w:hyperlink>
      <w:r w:rsidRPr="001E69BB">
        <w:rPr>
          <w:color w:val="000000" w:themeColor="text1"/>
        </w:rPr>
        <w:t xml:space="preserve">, </w:t>
      </w:r>
      <w:hyperlink r:id="rId73" w:history="1">
        <w:r w:rsidRPr="001E69BB">
          <w:rPr>
            <w:color w:val="000000" w:themeColor="text1"/>
          </w:rPr>
          <w:t>88.91</w:t>
        </w:r>
      </w:hyperlink>
      <w:r w:rsidRPr="001E69BB">
        <w:rPr>
          <w:color w:val="000000" w:themeColor="text1"/>
        </w:rPr>
        <w:t xml:space="preserve">, </w:t>
      </w:r>
      <w:hyperlink r:id="rId74" w:history="1">
        <w:r w:rsidRPr="001E69BB">
          <w:rPr>
            <w:color w:val="000000" w:themeColor="text1"/>
          </w:rPr>
          <w:t>90</w:t>
        </w:r>
      </w:hyperlink>
      <w:r w:rsidRPr="001E69BB">
        <w:rPr>
          <w:color w:val="000000" w:themeColor="text1"/>
        </w:rPr>
        <w:t xml:space="preserve">, </w:t>
      </w:r>
      <w:hyperlink r:id="rId75" w:history="1">
        <w:r w:rsidRPr="001E69BB">
          <w:rPr>
            <w:color w:val="000000" w:themeColor="text1"/>
          </w:rPr>
          <w:t>91.01</w:t>
        </w:r>
      </w:hyperlink>
      <w:r w:rsidRPr="001E69BB">
        <w:rPr>
          <w:color w:val="000000" w:themeColor="text1"/>
        </w:rPr>
        <w:t xml:space="preserve">, </w:t>
      </w:r>
      <w:hyperlink r:id="rId76" w:history="1">
        <w:r w:rsidRPr="001E69BB">
          <w:rPr>
            <w:color w:val="000000" w:themeColor="text1"/>
          </w:rPr>
          <w:t>91.02</w:t>
        </w:r>
      </w:hyperlink>
      <w:r w:rsidRPr="001E69BB">
        <w:rPr>
          <w:color w:val="000000" w:themeColor="text1"/>
        </w:rPr>
        <w:t xml:space="preserve">, </w:t>
      </w:r>
      <w:hyperlink r:id="rId77" w:history="1">
        <w:r w:rsidRPr="001E69BB">
          <w:rPr>
            <w:color w:val="000000" w:themeColor="text1"/>
          </w:rPr>
          <w:t>93</w:t>
        </w:r>
      </w:hyperlink>
      <w:r w:rsidRPr="001E69BB">
        <w:rPr>
          <w:color w:val="000000" w:themeColor="text1"/>
        </w:rPr>
        <w:t xml:space="preserve">, </w:t>
      </w:r>
      <w:hyperlink r:id="rId78" w:history="1">
        <w:r w:rsidRPr="001E69BB">
          <w:rPr>
            <w:color w:val="000000" w:themeColor="text1"/>
          </w:rPr>
          <w:t>95</w:t>
        </w:r>
      </w:hyperlink>
      <w:r w:rsidRPr="001E69BB">
        <w:rPr>
          <w:color w:val="000000" w:themeColor="text1"/>
        </w:rPr>
        <w:t xml:space="preserve">, </w:t>
      </w:r>
      <w:hyperlink r:id="rId79" w:history="1">
        <w:r w:rsidRPr="001E69BB">
          <w:rPr>
            <w:color w:val="000000" w:themeColor="text1"/>
          </w:rPr>
          <w:t>96.01</w:t>
        </w:r>
      </w:hyperlink>
      <w:r w:rsidRPr="001E69BB">
        <w:rPr>
          <w:color w:val="000000" w:themeColor="text1"/>
        </w:rPr>
        <w:t xml:space="preserve">, </w:t>
      </w:r>
      <w:hyperlink r:id="rId80" w:history="1">
        <w:r w:rsidRPr="001E69BB">
          <w:rPr>
            <w:color w:val="000000" w:themeColor="text1"/>
          </w:rPr>
          <w:t>96.02</w:t>
        </w:r>
      </w:hyperlink>
      <w:r w:rsidRPr="001E69BB">
        <w:rPr>
          <w:color w:val="000000" w:themeColor="text1"/>
        </w:rPr>
        <w:t xml:space="preserve">, </w:t>
      </w:r>
      <w:hyperlink r:id="rId81" w:history="1">
        <w:r w:rsidRPr="001E69BB">
          <w:rPr>
            <w:color w:val="000000" w:themeColor="text1"/>
          </w:rPr>
          <w:t>96.04</w:t>
        </w:r>
      </w:hyperlink>
      <w:r w:rsidRPr="001E69BB">
        <w:rPr>
          <w:color w:val="000000" w:themeColor="text1"/>
        </w:rPr>
        <w:t xml:space="preserve">, </w:t>
      </w:r>
      <w:hyperlink r:id="rId82" w:history="1">
        <w:r w:rsidRPr="001E69BB">
          <w:rPr>
            <w:color w:val="000000" w:themeColor="text1"/>
          </w:rPr>
          <w:t>96.09</w:t>
        </w:r>
      </w:hyperlink>
      <w:r w:rsidRPr="001E69BB">
        <w:rPr>
          <w:color w:val="000000" w:themeColor="text1"/>
        </w:rPr>
        <w:t>;</w:t>
      </w:r>
    </w:p>
    <w:p w:rsidR="00940CA7" w:rsidRPr="001E69BB" w:rsidRDefault="00940CA7">
      <w:pPr>
        <w:pStyle w:val="ConsPlusNormal"/>
        <w:jc w:val="both"/>
        <w:rPr>
          <w:color w:val="000000" w:themeColor="text1"/>
        </w:rPr>
      </w:pPr>
      <w:r w:rsidRPr="001E69BB">
        <w:rPr>
          <w:color w:val="000000" w:themeColor="text1"/>
        </w:rPr>
        <w:t xml:space="preserve">(п. 1 в ред. </w:t>
      </w:r>
      <w:hyperlink r:id="rId83" w:history="1">
        <w:r w:rsidRPr="001E69BB">
          <w:rPr>
            <w:color w:val="000000" w:themeColor="text1"/>
          </w:rPr>
          <w:t>Закона</w:t>
        </w:r>
      </w:hyperlink>
      <w:r w:rsidRPr="001E69BB">
        <w:rPr>
          <w:color w:val="000000" w:themeColor="text1"/>
        </w:rPr>
        <w:t xml:space="preserve"> города Севастополя от 30.04.2020 N 571-ЗС)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38"/>
      <w:bookmarkEnd w:id="4"/>
      <w:r w:rsidRPr="001E69BB">
        <w:rPr>
          <w:color w:val="000000" w:themeColor="text1"/>
        </w:rPr>
        <w:t xml:space="preserve">2) в случае если объектом налогообложения являются доходы, уменьшенные на величину расходов, налоговая ставка устанавливается в размере 5 процентов для отдельных категорий налогоплательщиков, осуществляющих следующие виды экономической деятельности в соответствии с Общероссийским классификатором видов экономической деятельности ОК 029-2014 (КДЕС Ред. 2), утвержденным </w:t>
      </w:r>
      <w:hyperlink r:id="rId84" w:history="1">
        <w:r w:rsidRPr="001E69BB">
          <w:rPr>
            <w:color w:val="000000" w:themeColor="text1"/>
          </w:rPr>
          <w:t>приказом</w:t>
        </w:r>
      </w:hyperlink>
      <w:r w:rsidRPr="001E69BB">
        <w:rPr>
          <w:color w:val="000000" w:themeColor="text1"/>
        </w:rPr>
        <w:t xml:space="preserve"> Федерального агентства по техническому регулированию и метрологии от 31 января 2014 года N 14-ст: </w:t>
      </w:r>
      <w:hyperlink r:id="rId85" w:history="1">
        <w:r w:rsidRPr="001E69BB">
          <w:rPr>
            <w:color w:val="000000" w:themeColor="text1"/>
          </w:rPr>
          <w:t>32.99.8</w:t>
        </w:r>
      </w:hyperlink>
      <w:r w:rsidRPr="001E69BB">
        <w:rPr>
          <w:color w:val="000000" w:themeColor="text1"/>
        </w:rPr>
        <w:t xml:space="preserve">, </w:t>
      </w:r>
      <w:hyperlink r:id="rId86" w:history="1">
        <w:r w:rsidRPr="001E69BB">
          <w:rPr>
            <w:color w:val="000000" w:themeColor="text1"/>
          </w:rPr>
          <w:t>45.11</w:t>
        </w:r>
      </w:hyperlink>
      <w:r w:rsidRPr="001E69BB">
        <w:rPr>
          <w:color w:val="000000" w:themeColor="text1"/>
        </w:rPr>
        <w:t xml:space="preserve">, </w:t>
      </w:r>
      <w:hyperlink r:id="rId87" w:history="1">
        <w:r w:rsidRPr="001E69BB">
          <w:rPr>
            <w:color w:val="000000" w:themeColor="text1"/>
          </w:rPr>
          <w:t>45.20</w:t>
        </w:r>
      </w:hyperlink>
      <w:r w:rsidRPr="001E69BB">
        <w:rPr>
          <w:color w:val="000000" w:themeColor="text1"/>
        </w:rPr>
        <w:t xml:space="preserve">, </w:t>
      </w:r>
      <w:hyperlink r:id="rId88" w:history="1">
        <w:r w:rsidRPr="001E69BB">
          <w:rPr>
            <w:color w:val="000000" w:themeColor="text1"/>
          </w:rPr>
          <w:t>45.3</w:t>
        </w:r>
      </w:hyperlink>
      <w:r w:rsidRPr="001E69BB">
        <w:rPr>
          <w:color w:val="000000" w:themeColor="text1"/>
        </w:rPr>
        <w:t xml:space="preserve">, </w:t>
      </w:r>
      <w:hyperlink r:id="rId89" w:history="1">
        <w:r w:rsidRPr="001E69BB">
          <w:rPr>
            <w:color w:val="000000" w:themeColor="text1"/>
          </w:rPr>
          <w:t>46.4</w:t>
        </w:r>
      </w:hyperlink>
      <w:r w:rsidRPr="001E69BB">
        <w:rPr>
          <w:color w:val="000000" w:themeColor="text1"/>
        </w:rPr>
        <w:t xml:space="preserve"> (за исключением </w:t>
      </w:r>
      <w:hyperlink r:id="rId90" w:history="1">
        <w:r w:rsidRPr="001E69BB">
          <w:rPr>
            <w:color w:val="000000" w:themeColor="text1"/>
          </w:rPr>
          <w:t>46.44.2</w:t>
        </w:r>
      </w:hyperlink>
      <w:r w:rsidRPr="001E69BB">
        <w:rPr>
          <w:color w:val="000000" w:themeColor="text1"/>
        </w:rPr>
        <w:t xml:space="preserve">, </w:t>
      </w:r>
      <w:hyperlink r:id="rId91" w:history="1">
        <w:r w:rsidRPr="001E69BB">
          <w:rPr>
            <w:color w:val="000000" w:themeColor="text1"/>
          </w:rPr>
          <w:t>46.46</w:t>
        </w:r>
      </w:hyperlink>
      <w:r w:rsidRPr="001E69BB">
        <w:rPr>
          <w:color w:val="000000" w:themeColor="text1"/>
        </w:rPr>
        <w:t xml:space="preserve">), </w:t>
      </w:r>
      <w:hyperlink r:id="rId92" w:history="1">
        <w:r w:rsidRPr="001E69BB">
          <w:rPr>
            <w:color w:val="000000" w:themeColor="text1"/>
          </w:rPr>
          <w:t>46.5</w:t>
        </w:r>
      </w:hyperlink>
      <w:r w:rsidRPr="001E69BB">
        <w:rPr>
          <w:color w:val="000000" w:themeColor="text1"/>
        </w:rPr>
        <w:t xml:space="preserve">, </w:t>
      </w:r>
      <w:hyperlink r:id="rId93" w:history="1">
        <w:r w:rsidRPr="001E69BB">
          <w:rPr>
            <w:color w:val="000000" w:themeColor="text1"/>
          </w:rPr>
          <w:t>46.65</w:t>
        </w:r>
      </w:hyperlink>
      <w:r w:rsidRPr="001E69BB">
        <w:rPr>
          <w:color w:val="000000" w:themeColor="text1"/>
        </w:rPr>
        <w:t xml:space="preserve">, </w:t>
      </w:r>
      <w:hyperlink r:id="rId94" w:history="1">
        <w:r w:rsidRPr="001E69BB">
          <w:rPr>
            <w:color w:val="000000" w:themeColor="text1"/>
          </w:rPr>
          <w:t>46.66</w:t>
        </w:r>
      </w:hyperlink>
      <w:r w:rsidRPr="001E69BB">
        <w:rPr>
          <w:color w:val="000000" w:themeColor="text1"/>
        </w:rPr>
        <w:t xml:space="preserve">, </w:t>
      </w:r>
      <w:hyperlink r:id="rId95" w:history="1">
        <w:r w:rsidRPr="001E69BB">
          <w:rPr>
            <w:color w:val="000000" w:themeColor="text1"/>
          </w:rPr>
          <w:t>47.4</w:t>
        </w:r>
      </w:hyperlink>
      <w:r w:rsidRPr="001E69BB">
        <w:rPr>
          <w:color w:val="000000" w:themeColor="text1"/>
        </w:rPr>
        <w:t xml:space="preserve"> (за исключением </w:t>
      </w:r>
      <w:hyperlink r:id="rId96" w:history="1">
        <w:r w:rsidRPr="001E69BB">
          <w:rPr>
            <w:color w:val="000000" w:themeColor="text1"/>
          </w:rPr>
          <w:t>47.42</w:t>
        </w:r>
      </w:hyperlink>
      <w:r w:rsidRPr="001E69BB">
        <w:rPr>
          <w:color w:val="000000" w:themeColor="text1"/>
        </w:rPr>
        <w:t xml:space="preserve">), </w:t>
      </w:r>
      <w:hyperlink r:id="rId97" w:history="1">
        <w:r w:rsidRPr="001E69BB">
          <w:rPr>
            <w:color w:val="000000" w:themeColor="text1"/>
          </w:rPr>
          <w:t>47.5</w:t>
        </w:r>
      </w:hyperlink>
      <w:r w:rsidRPr="001E69BB">
        <w:rPr>
          <w:color w:val="000000" w:themeColor="text1"/>
        </w:rPr>
        <w:t xml:space="preserve">, </w:t>
      </w:r>
      <w:hyperlink r:id="rId98" w:history="1">
        <w:r w:rsidRPr="001E69BB">
          <w:rPr>
            <w:color w:val="000000" w:themeColor="text1"/>
          </w:rPr>
          <w:t>47.6</w:t>
        </w:r>
      </w:hyperlink>
      <w:r w:rsidRPr="001E69BB">
        <w:rPr>
          <w:color w:val="000000" w:themeColor="text1"/>
        </w:rPr>
        <w:t xml:space="preserve">, </w:t>
      </w:r>
      <w:hyperlink r:id="rId99" w:history="1">
        <w:r w:rsidRPr="001E69BB">
          <w:rPr>
            <w:color w:val="000000" w:themeColor="text1"/>
          </w:rPr>
          <w:t>47.7</w:t>
        </w:r>
      </w:hyperlink>
      <w:r w:rsidRPr="001E69BB">
        <w:rPr>
          <w:color w:val="000000" w:themeColor="text1"/>
        </w:rPr>
        <w:t xml:space="preserve"> (за исключением </w:t>
      </w:r>
      <w:hyperlink r:id="rId100" w:history="1">
        <w:r w:rsidRPr="001E69BB">
          <w:rPr>
            <w:color w:val="000000" w:themeColor="text1"/>
          </w:rPr>
          <w:t>47.73</w:t>
        </w:r>
      </w:hyperlink>
      <w:r w:rsidRPr="001E69BB">
        <w:rPr>
          <w:color w:val="000000" w:themeColor="text1"/>
        </w:rPr>
        <w:t xml:space="preserve">, </w:t>
      </w:r>
      <w:hyperlink r:id="rId101" w:history="1">
        <w:r w:rsidRPr="001E69BB">
          <w:rPr>
            <w:color w:val="000000" w:themeColor="text1"/>
          </w:rPr>
          <w:t>47.74</w:t>
        </w:r>
      </w:hyperlink>
      <w:r w:rsidRPr="001E69BB">
        <w:rPr>
          <w:color w:val="000000" w:themeColor="text1"/>
        </w:rPr>
        <w:t xml:space="preserve">, </w:t>
      </w:r>
      <w:hyperlink r:id="rId102" w:history="1">
        <w:r w:rsidRPr="001E69BB">
          <w:rPr>
            <w:color w:val="000000" w:themeColor="text1"/>
          </w:rPr>
          <w:t>47.75</w:t>
        </w:r>
      </w:hyperlink>
      <w:r w:rsidRPr="001E69BB">
        <w:rPr>
          <w:color w:val="000000" w:themeColor="text1"/>
        </w:rPr>
        <w:t xml:space="preserve">, </w:t>
      </w:r>
      <w:hyperlink r:id="rId103" w:history="1">
        <w:r w:rsidRPr="001E69BB">
          <w:rPr>
            <w:color w:val="000000" w:themeColor="text1"/>
          </w:rPr>
          <w:t>47.76.2</w:t>
        </w:r>
      </w:hyperlink>
      <w:r w:rsidRPr="001E69BB">
        <w:rPr>
          <w:color w:val="000000" w:themeColor="text1"/>
        </w:rPr>
        <w:t xml:space="preserve">, </w:t>
      </w:r>
      <w:hyperlink r:id="rId104" w:history="1">
        <w:r w:rsidRPr="001E69BB">
          <w:rPr>
            <w:color w:val="000000" w:themeColor="text1"/>
          </w:rPr>
          <w:t>47.78.6</w:t>
        </w:r>
      </w:hyperlink>
      <w:r w:rsidRPr="001E69BB">
        <w:rPr>
          <w:color w:val="000000" w:themeColor="text1"/>
        </w:rPr>
        <w:t xml:space="preserve">, </w:t>
      </w:r>
      <w:hyperlink r:id="rId105" w:history="1">
        <w:r w:rsidRPr="001E69BB">
          <w:rPr>
            <w:color w:val="000000" w:themeColor="text1"/>
          </w:rPr>
          <w:t>47.78.7</w:t>
        </w:r>
      </w:hyperlink>
      <w:r w:rsidRPr="001E69BB">
        <w:rPr>
          <w:color w:val="000000" w:themeColor="text1"/>
        </w:rPr>
        <w:t xml:space="preserve">, </w:t>
      </w:r>
      <w:hyperlink r:id="rId106" w:history="1">
        <w:r w:rsidRPr="001E69BB">
          <w:rPr>
            <w:color w:val="000000" w:themeColor="text1"/>
          </w:rPr>
          <w:t>47.78.8</w:t>
        </w:r>
      </w:hyperlink>
      <w:r w:rsidRPr="001E69BB">
        <w:rPr>
          <w:color w:val="000000" w:themeColor="text1"/>
        </w:rPr>
        <w:t xml:space="preserve">, </w:t>
      </w:r>
      <w:hyperlink r:id="rId107" w:history="1">
        <w:r w:rsidRPr="001E69BB">
          <w:rPr>
            <w:color w:val="000000" w:themeColor="text1"/>
          </w:rPr>
          <w:t>47.78.9</w:t>
        </w:r>
      </w:hyperlink>
      <w:r w:rsidRPr="001E69BB">
        <w:rPr>
          <w:color w:val="000000" w:themeColor="text1"/>
        </w:rPr>
        <w:t xml:space="preserve">), </w:t>
      </w:r>
      <w:hyperlink r:id="rId108" w:history="1">
        <w:r w:rsidRPr="001E69BB">
          <w:rPr>
            <w:color w:val="000000" w:themeColor="text1"/>
          </w:rPr>
          <w:t>47.82</w:t>
        </w:r>
      </w:hyperlink>
      <w:r w:rsidRPr="001E69BB">
        <w:rPr>
          <w:color w:val="000000" w:themeColor="text1"/>
        </w:rPr>
        <w:t xml:space="preserve">, </w:t>
      </w:r>
      <w:hyperlink r:id="rId109" w:history="1">
        <w:r w:rsidRPr="001E69BB">
          <w:rPr>
            <w:color w:val="000000" w:themeColor="text1"/>
          </w:rPr>
          <w:t>47.89</w:t>
        </w:r>
      </w:hyperlink>
      <w:r w:rsidRPr="001E69BB">
        <w:rPr>
          <w:color w:val="000000" w:themeColor="text1"/>
        </w:rPr>
        <w:t xml:space="preserve">, </w:t>
      </w:r>
      <w:hyperlink r:id="rId110" w:history="1">
        <w:r w:rsidRPr="001E69BB">
          <w:rPr>
            <w:color w:val="000000" w:themeColor="text1"/>
          </w:rPr>
          <w:t>49.3</w:t>
        </w:r>
      </w:hyperlink>
      <w:r w:rsidRPr="001E69BB">
        <w:rPr>
          <w:color w:val="000000" w:themeColor="text1"/>
        </w:rPr>
        <w:t xml:space="preserve">, </w:t>
      </w:r>
      <w:hyperlink r:id="rId111" w:history="1">
        <w:r w:rsidRPr="001E69BB">
          <w:rPr>
            <w:color w:val="000000" w:themeColor="text1"/>
          </w:rPr>
          <w:t>49.4</w:t>
        </w:r>
      </w:hyperlink>
      <w:r w:rsidRPr="001E69BB">
        <w:rPr>
          <w:color w:val="000000" w:themeColor="text1"/>
        </w:rPr>
        <w:t xml:space="preserve">, </w:t>
      </w:r>
      <w:hyperlink r:id="rId112" w:history="1">
        <w:r w:rsidRPr="001E69BB">
          <w:rPr>
            <w:color w:val="000000" w:themeColor="text1"/>
          </w:rPr>
          <w:t>50.1</w:t>
        </w:r>
      </w:hyperlink>
      <w:r w:rsidRPr="001E69BB">
        <w:rPr>
          <w:color w:val="000000" w:themeColor="text1"/>
        </w:rPr>
        <w:t xml:space="preserve">, </w:t>
      </w:r>
      <w:hyperlink r:id="rId113" w:history="1">
        <w:r w:rsidRPr="001E69BB">
          <w:rPr>
            <w:color w:val="000000" w:themeColor="text1"/>
          </w:rPr>
          <w:t>50.3</w:t>
        </w:r>
      </w:hyperlink>
      <w:r w:rsidRPr="001E69BB">
        <w:rPr>
          <w:color w:val="000000" w:themeColor="text1"/>
        </w:rPr>
        <w:t xml:space="preserve">, </w:t>
      </w:r>
      <w:hyperlink r:id="rId114" w:history="1">
        <w:r w:rsidRPr="001E69BB">
          <w:rPr>
            <w:color w:val="000000" w:themeColor="text1"/>
          </w:rPr>
          <w:t>51.10</w:t>
        </w:r>
      </w:hyperlink>
      <w:r w:rsidRPr="001E69BB">
        <w:rPr>
          <w:color w:val="000000" w:themeColor="text1"/>
        </w:rPr>
        <w:t xml:space="preserve">, </w:t>
      </w:r>
      <w:hyperlink r:id="rId115" w:history="1">
        <w:r w:rsidRPr="001E69BB">
          <w:rPr>
            <w:color w:val="000000" w:themeColor="text1"/>
          </w:rPr>
          <w:t>51.21</w:t>
        </w:r>
      </w:hyperlink>
      <w:r w:rsidRPr="001E69BB">
        <w:rPr>
          <w:color w:val="000000" w:themeColor="text1"/>
        </w:rPr>
        <w:t xml:space="preserve">, </w:t>
      </w:r>
      <w:hyperlink r:id="rId116" w:history="1">
        <w:r w:rsidRPr="001E69BB">
          <w:rPr>
            <w:color w:val="000000" w:themeColor="text1"/>
          </w:rPr>
          <w:t>52.21.21</w:t>
        </w:r>
      </w:hyperlink>
      <w:r w:rsidRPr="001E69BB">
        <w:rPr>
          <w:color w:val="000000" w:themeColor="text1"/>
        </w:rPr>
        <w:t xml:space="preserve">, </w:t>
      </w:r>
      <w:hyperlink r:id="rId117" w:history="1">
        <w:r w:rsidRPr="001E69BB">
          <w:rPr>
            <w:color w:val="000000" w:themeColor="text1"/>
          </w:rPr>
          <w:t>52.23.1</w:t>
        </w:r>
      </w:hyperlink>
      <w:r w:rsidRPr="001E69BB">
        <w:rPr>
          <w:color w:val="000000" w:themeColor="text1"/>
        </w:rPr>
        <w:t xml:space="preserve">, </w:t>
      </w:r>
      <w:hyperlink r:id="rId118" w:history="1">
        <w:r w:rsidRPr="001E69BB">
          <w:rPr>
            <w:color w:val="000000" w:themeColor="text1"/>
          </w:rPr>
          <w:t>55</w:t>
        </w:r>
      </w:hyperlink>
      <w:r w:rsidRPr="001E69BB">
        <w:rPr>
          <w:color w:val="000000" w:themeColor="text1"/>
        </w:rPr>
        <w:t xml:space="preserve">, </w:t>
      </w:r>
      <w:hyperlink r:id="rId119" w:history="1">
        <w:r w:rsidRPr="001E69BB">
          <w:rPr>
            <w:color w:val="000000" w:themeColor="text1"/>
          </w:rPr>
          <w:t>56</w:t>
        </w:r>
      </w:hyperlink>
      <w:r w:rsidRPr="001E69BB">
        <w:rPr>
          <w:color w:val="000000" w:themeColor="text1"/>
        </w:rPr>
        <w:t xml:space="preserve">, </w:t>
      </w:r>
      <w:hyperlink r:id="rId120" w:history="1">
        <w:r w:rsidRPr="001E69BB">
          <w:rPr>
            <w:color w:val="000000" w:themeColor="text1"/>
          </w:rPr>
          <w:t>59.13</w:t>
        </w:r>
      </w:hyperlink>
      <w:r w:rsidRPr="001E69BB">
        <w:rPr>
          <w:color w:val="000000" w:themeColor="text1"/>
        </w:rPr>
        <w:t xml:space="preserve">, </w:t>
      </w:r>
      <w:hyperlink r:id="rId121" w:history="1">
        <w:r w:rsidRPr="001E69BB">
          <w:rPr>
            <w:color w:val="000000" w:themeColor="text1"/>
          </w:rPr>
          <w:t>59.14</w:t>
        </w:r>
      </w:hyperlink>
      <w:r w:rsidRPr="001E69BB">
        <w:rPr>
          <w:color w:val="000000" w:themeColor="text1"/>
        </w:rPr>
        <w:t xml:space="preserve">, </w:t>
      </w:r>
      <w:hyperlink r:id="rId122" w:history="1">
        <w:r w:rsidRPr="001E69BB">
          <w:rPr>
            <w:color w:val="000000" w:themeColor="text1"/>
          </w:rPr>
          <w:t>77.11</w:t>
        </w:r>
      </w:hyperlink>
      <w:r w:rsidRPr="001E69BB">
        <w:rPr>
          <w:color w:val="000000" w:themeColor="text1"/>
        </w:rPr>
        <w:t xml:space="preserve">, </w:t>
      </w:r>
      <w:hyperlink r:id="rId123" w:history="1">
        <w:r w:rsidRPr="001E69BB">
          <w:rPr>
            <w:color w:val="000000" w:themeColor="text1"/>
          </w:rPr>
          <w:t>77.21</w:t>
        </w:r>
      </w:hyperlink>
      <w:r w:rsidRPr="001E69BB">
        <w:rPr>
          <w:color w:val="000000" w:themeColor="text1"/>
        </w:rPr>
        <w:t xml:space="preserve">, </w:t>
      </w:r>
      <w:hyperlink r:id="rId124" w:history="1">
        <w:r w:rsidRPr="001E69BB">
          <w:rPr>
            <w:color w:val="000000" w:themeColor="text1"/>
          </w:rPr>
          <w:t>79</w:t>
        </w:r>
      </w:hyperlink>
      <w:r w:rsidRPr="001E69BB">
        <w:rPr>
          <w:color w:val="000000" w:themeColor="text1"/>
        </w:rPr>
        <w:t xml:space="preserve">, </w:t>
      </w:r>
      <w:hyperlink r:id="rId125" w:history="1">
        <w:r w:rsidRPr="001E69BB">
          <w:rPr>
            <w:color w:val="000000" w:themeColor="text1"/>
          </w:rPr>
          <w:t>82.30</w:t>
        </w:r>
      </w:hyperlink>
      <w:r w:rsidRPr="001E69BB">
        <w:rPr>
          <w:color w:val="000000" w:themeColor="text1"/>
        </w:rPr>
        <w:t xml:space="preserve">, </w:t>
      </w:r>
      <w:hyperlink r:id="rId126" w:history="1">
        <w:r w:rsidRPr="001E69BB">
          <w:rPr>
            <w:color w:val="000000" w:themeColor="text1"/>
          </w:rPr>
          <w:t>95</w:t>
        </w:r>
      </w:hyperlink>
      <w:r w:rsidRPr="001E69BB">
        <w:rPr>
          <w:color w:val="000000" w:themeColor="text1"/>
        </w:rPr>
        <w:t xml:space="preserve">, </w:t>
      </w:r>
      <w:hyperlink r:id="rId127" w:history="1">
        <w:r w:rsidRPr="001E69BB">
          <w:rPr>
            <w:color w:val="000000" w:themeColor="text1"/>
          </w:rPr>
          <w:t>96.01</w:t>
        </w:r>
      </w:hyperlink>
      <w:r w:rsidRPr="001E69BB">
        <w:rPr>
          <w:color w:val="000000" w:themeColor="text1"/>
        </w:rPr>
        <w:t xml:space="preserve">, </w:t>
      </w:r>
      <w:hyperlink r:id="rId128" w:history="1">
        <w:r w:rsidRPr="001E69BB">
          <w:rPr>
            <w:color w:val="000000" w:themeColor="text1"/>
          </w:rPr>
          <w:t>96.02</w:t>
        </w:r>
      </w:hyperlink>
      <w:r w:rsidRPr="001E69BB">
        <w:rPr>
          <w:color w:val="000000" w:themeColor="text1"/>
        </w:rPr>
        <w:t xml:space="preserve">, </w:t>
      </w:r>
      <w:hyperlink r:id="rId129" w:history="1">
        <w:r w:rsidRPr="001E69BB">
          <w:rPr>
            <w:color w:val="000000" w:themeColor="text1"/>
          </w:rPr>
          <w:t>96.04</w:t>
        </w:r>
      </w:hyperlink>
      <w:r w:rsidRPr="001E69BB">
        <w:rPr>
          <w:color w:val="000000" w:themeColor="text1"/>
        </w:rPr>
        <w:t xml:space="preserve">, </w:t>
      </w:r>
      <w:hyperlink r:id="rId130" w:history="1">
        <w:r w:rsidRPr="001E69BB">
          <w:rPr>
            <w:color w:val="000000" w:themeColor="text1"/>
          </w:rPr>
          <w:t>96.09</w:t>
        </w:r>
      </w:hyperlink>
      <w:r w:rsidRPr="001E69BB">
        <w:rPr>
          <w:color w:val="000000" w:themeColor="text1"/>
        </w:rPr>
        <w:t>.</w:t>
      </w:r>
    </w:p>
    <w:p w:rsidR="00940CA7" w:rsidRPr="001E69BB" w:rsidRDefault="00940CA7">
      <w:pPr>
        <w:pStyle w:val="ConsPlusNormal"/>
        <w:jc w:val="both"/>
        <w:rPr>
          <w:color w:val="000000" w:themeColor="text1"/>
        </w:rPr>
      </w:pPr>
      <w:r w:rsidRPr="001E69BB">
        <w:rPr>
          <w:color w:val="000000" w:themeColor="text1"/>
        </w:rPr>
        <w:t xml:space="preserve">(п. 2 в ред. </w:t>
      </w:r>
      <w:hyperlink r:id="rId131" w:history="1">
        <w:r w:rsidRPr="001E69BB">
          <w:rPr>
            <w:color w:val="000000" w:themeColor="text1"/>
          </w:rPr>
          <w:t>Закона</w:t>
        </w:r>
      </w:hyperlink>
      <w:r w:rsidRPr="001E69BB">
        <w:rPr>
          <w:color w:val="000000" w:themeColor="text1"/>
        </w:rPr>
        <w:t xml:space="preserve"> города Севастополя от 30.04.2020 N 571-ЗС)</w:t>
      </w:r>
    </w:p>
    <w:p w:rsidR="00940CA7" w:rsidRPr="001E69BB" w:rsidRDefault="00940CA7">
      <w:pPr>
        <w:pStyle w:val="ConsPlusNormal"/>
        <w:jc w:val="both"/>
        <w:rPr>
          <w:color w:val="000000" w:themeColor="text1"/>
        </w:rPr>
      </w:pPr>
      <w:r w:rsidRPr="001E69BB">
        <w:rPr>
          <w:color w:val="000000" w:themeColor="text1"/>
        </w:rPr>
        <w:t xml:space="preserve">(часть 1.2 введена </w:t>
      </w:r>
      <w:hyperlink r:id="rId132" w:history="1">
        <w:r w:rsidRPr="001E69BB">
          <w:rPr>
            <w:color w:val="000000" w:themeColor="text1"/>
          </w:rPr>
          <w:t>Законом</w:t>
        </w:r>
      </w:hyperlink>
      <w:r w:rsidRPr="001E69BB">
        <w:rPr>
          <w:color w:val="000000" w:themeColor="text1"/>
        </w:rPr>
        <w:t xml:space="preserve"> города Севастополя от 02.04.2020 N 569-ЗС)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 xml:space="preserve">1.3. Налоговые ставки, установленные </w:t>
      </w:r>
      <w:hyperlink w:anchor="P36" w:history="1">
        <w:r w:rsidRPr="001E69BB">
          <w:rPr>
            <w:color w:val="000000" w:themeColor="text1"/>
          </w:rPr>
          <w:t>пунктами 1</w:t>
        </w:r>
      </w:hyperlink>
      <w:r w:rsidRPr="001E69BB">
        <w:rPr>
          <w:color w:val="000000" w:themeColor="text1"/>
        </w:rPr>
        <w:t xml:space="preserve"> и </w:t>
      </w:r>
      <w:hyperlink w:anchor="P38" w:history="1">
        <w:r w:rsidRPr="001E69BB">
          <w:rPr>
            <w:color w:val="000000" w:themeColor="text1"/>
          </w:rPr>
          <w:t>2 части 1.2</w:t>
        </w:r>
      </w:hyperlink>
      <w:r w:rsidRPr="001E69BB">
        <w:rPr>
          <w:color w:val="000000" w:themeColor="text1"/>
        </w:rPr>
        <w:t xml:space="preserve"> настоящей статьи, вправе применять налогоплательщики, у которых выручка за реализуемые товары (работы, услуги) по видам экономической деятельности, установленным </w:t>
      </w:r>
      <w:hyperlink w:anchor="P36" w:history="1">
        <w:r w:rsidRPr="001E69BB">
          <w:rPr>
            <w:color w:val="000000" w:themeColor="text1"/>
          </w:rPr>
          <w:t>пунктами 1</w:t>
        </w:r>
      </w:hyperlink>
      <w:r w:rsidRPr="001E69BB">
        <w:rPr>
          <w:color w:val="000000" w:themeColor="text1"/>
        </w:rPr>
        <w:t xml:space="preserve"> и </w:t>
      </w:r>
      <w:hyperlink w:anchor="P38" w:history="1">
        <w:r w:rsidRPr="001E69BB">
          <w:rPr>
            <w:color w:val="000000" w:themeColor="text1"/>
          </w:rPr>
          <w:t>2 части 1.2</w:t>
        </w:r>
      </w:hyperlink>
      <w:r w:rsidRPr="001E69BB">
        <w:rPr>
          <w:color w:val="000000" w:themeColor="text1"/>
        </w:rPr>
        <w:t xml:space="preserve"> настоящей статьи, за 2020 год составляет не менее 70 процентов в общей сумме доходов, учитываемых для определения объекта налогообложения при применении упрощенной системы налогообложения в порядке, установленном в </w:t>
      </w:r>
      <w:hyperlink r:id="rId133" w:history="1">
        <w:r w:rsidRPr="001E69BB">
          <w:rPr>
            <w:color w:val="000000" w:themeColor="text1"/>
          </w:rPr>
          <w:t>статье 346.15</w:t>
        </w:r>
      </w:hyperlink>
      <w:r w:rsidRPr="001E69BB">
        <w:rPr>
          <w:color w:val="000000" w:themeColor="text1"/>
        </w:rPr>
        <w:t xml:space="preserve"> части второй Налогового кодекса Российской Федерации.</w:t>
      </w:r>
    </w:p>
    <w:p w:rsidR="00940CA7" w:rsidRPr="001E69BB" w:rsidRDefault="00940CA7">
      <w:pPr>
        <w:pStyle w:val="ConsPlusNormal"/>
        <w:jc w:val="both"/>
        <w:rPr>
          <w:color w:val="000000" w:themeColor="text1"/>
        </w:rPr>
      </w:pPr>
      <w:r w:rsidRPr="001E69BB">
        <w:rPr>
          <w:color w:val="000000" w:themeColor="text1"/>
        </w:rPr>
        <w:t xml:space="preserve">(часть 1.3 введена </w:t>
      </w:r>
      <w:hyperlink r:id="rId134" w:history="1">
        <w:r w:rsidRPr="001E69BB">
          <w:rPr>
            <w:color w:val="000000" w:themeColor="text1"/>
          </w:rPr>
          <w:t>Законом</w:t>
        </w:r>
      </w:hyperlink>
      <w:r w:rsidRPr="001E69BB">
        <w:rPr>
          <w:color w:val="000000" w:themeColor="text1"/>
        </w:rPr>
        <w:t xml:space="preserve"> города Севастополя от 02.04.2020 N 569-ЗС)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 xml:space="preserve">2. Утратила силу. - </w:t>
      </w:r>
      <w:hyperlink r:id="rId135" w:history="1">
        <w:r w:rsidRPr="001E69BB">
          <w:rPr>
            <w:color w:val="000000" w:themeColor="text1"/>
          </w:rPr>
          <w:t>Закон</w:t>
        </w:r>
      </w:hyperlink>
      <w:r w:rsidRPr="001E69BB">
        <w:rPr>
          <w:color w:val="000000" w:themeColor="text1"/>
        </w:rPr>
        <w:t xml:space="preserve"> города Севастополя от 14.12.2021 N 677-ЗС.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lastRenderedPageBreak/>
        <w:t xml:space="preserve">2.1. В отношении налоговых периодов 2017 - 2022 годов налоговая ставка при применении системы налогообложения для сельскохозяйственных товаропроизводителей (единый сельскохозяйственный налог) устанавливается в размере 4 процентов, за исключением случаев, предусмотренных </w:t>
      </w:r>
      <w:hyperlink w:anchor="P46" w:history="1">
        <w:r w:rsidRPr="001E69BB">
          <w:rPr>
            <w:color w:val="000000" w:themeColor="text1"/>
          </w:rPr>
          <w:t>частью 2.2</w:t>
        </w:r>
      </w:hyperlink>
      <w:r w:rsidRPr="001E69BB">
        <w:rPr>
          <w:color w:val="000000" w:themeColor="text1"/>
        </w:rPr>
        <w:t xml:space="preserve"> настоящей статьи.</w:t>
      </w:r>
    </w:p>
    <w:p w:rsidR="00940CA7" w:rsidRPr="001E69BB" w:rsidRDefault="00940CA7">
      <w:pPr>
        <w:pStyle w:val="ConsPlusNormal"/>
        <w:jc w:val="both"/>
        <w:rPr>
          <w:color w:val="000000" w:themeColor="text1"/>
        </w:rPr>
      </w:pPr>
      <w:r w:rsidRPr="001E69BB">
        <w:rPr>
          <w:color w:val="000000" w:themeColor="text1"/>
        </w:rPr>
        <w:t xml:space="preserve">(часть 2.1 введена </w:t>
      </w:r>
      <w:hyperlink r:id="rId136" w:history="1">
        <w:r w:rsidRPr="001E69BB">
          <w:rPr>
            <w:color w:val="000000" w:themeColor="text1"/>
          </w:rPr>
          <w:t>Законом</w:t>
        </w:r>
      </w:hyperlink>
      <w:r w:rsidRPr="001E69BB">
        <w:rPr>
          <w:color w:val="000000" w:themeColor="text1"/>
        </w:rPr>
        <w:t xml:space="preserve"> города Севастополя от 03.11.2016 N 287-ЗС; в ред. Законов города Севастополя от 27.11.2018 </w:t>
      </w:r>
      <w:hyperlink r:id="rId137" w:history="1">
        <w:r w:rsidRPr="001E69BB">
          <w:rPr>
            <w:color w:val="000000" w:themeColor="text1"/>
          </w:rPr>
          <w:t>N 459-ЗС</w:t>
        </w:r>
      </w:hyperlink>
      <w:r w:rsidRPr="001E69BB">
        <w:rPr>
          <w:color w:val="000000" w:themeColor="text1"/>
        </w:rPr>
        <w:t xml:space="preserve">, от 14.12.2021 </w:t>
      </w:r>
      <w:hyperlink r:id="rId138" w:history="1">
        <w:r w:rsidRPr="001E69BB">
          <w:rPr>
            <w:color w:val="000000" w:themeColor="text1"/>
          </w:rPr>
          <w:t>N 677-ЗС</w:t>
        </w:r>
      </w:hyperlink>
      <w:r w:rsidRPr="001E69BB">
        <w:rPr>
          <w:color w:val="000000" w:themeColor="text1"/>
        </w:rPr>
        <w:t>)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5" w:name="P46"/>
      <w:bookmarkEnd w:id="5"/>
      <w:r w:rsidRPr="001E69BB">
        <w:rPr>
          <w:color w:val="000000" w:themeColor="text1"/>
        </w:rPr>
        <w:t>2.2. В отношении налоговых периодов 2019 - 2022 годов налоговая ставка при применении системы налогообложения для сельскохозяйственных товаропроизводителей (единый сельскохозяйственный налог) устанавливается в размере 1 процента при соблюдении следующих условий:</w:t>
      </w:r>
    </w:p>
    <w:p w:rsidR="00940CA7" w:rsidRPr="001E69BB" w:rsidRDefault="00940CA7">
      <w:pPr>
        <w:pStyle w:val="ConsPlusNormal"/>
        <w:jc w:val="both"/>
        <w:rPr>
          <w:color w:val="000000" w:themeColor="text1"/>
        </w:rPr>
      </w:pPr>
      <w:r w:rsidRPr="001E69BB">
        <w:rPr>
          <w:color w:val="000000" w:themeColor="text1"/>
        </w:rPr>
        <w:t xml:space="preserve">(в ред. </w:t>
      </w:r>
      <w:hyperlink r:id="rId139" w:history="1">
        <w:r w:rsidRPr="001E69BB">
          <w:rPr>
            <w:color w:val="000000" w:themeColor="text1"/>
          </w:rPr>
          <w:t>Закона</w:t>
        </w:r>
      </w:hyperlink>
      <w:r w:rsidRPr="001E69BB">
        <w:rPr>
          <w:color w:val="000000" w:themeColor="text1"/>
        </w:rPr>
        <w:t xml:space="preserve"> города Севастополя от 14.12.2021 N 677-ЗС)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6" w:name="P48"/>
      <w:bookmarkEnd w:id="6"/>
      <w:r w:rsidRPr="001E69BB">
        <w:rPr>
          <w:color w:val="000000" w:themeColor="text1"/>
        </w:rPr>
        <w:t>1) сельскохозяйственные товаропроизводители производят: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>а) клубнеплодные, овощные, бахчевые культуры и продукцию закрытого грунта;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>б) кормовые культуры полевого возделывания, продукцию кормопроизводства прочую;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>в) продукцию скотоводства;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>г) продукцию свиноводства;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>д) продукцию овцеводства и козоводства;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>е) продукцию птицеводства;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>ж) продукцию коневодства, ослов и мулов (включая лошаков);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>з) продукцию кролиководства;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>и) продукцию рыбоводства, пчеловодства, шелководства, искусственного осеменения;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>к) продукцию рыбную пищевую товарную;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 xml:space="preserve">2) доля доходов сельскохозяйственных товаропроизводителей от реализации сельскохозяйственной продукции, указанной в </w:t>
      </w:r>
      <w:hyperlink w:anchor="P48" w:history="1">
        <w:r w:rsidRPr="001E69BB">
          <w:rPr>
            <w:color w:val="000000" w:themeColor="text1"/>
          </w:rPr>
          <w:t>пункте 1</w:t>
        </w:r>
      </w:hyperlink>
      <w:r w:rsidRPr="001E69BB">
        <w:rPr>
          <w:color w:val="000000" w:themeColor="text1"/>
        </w:rPr>
        <w:t xml:space="preserve"> настоящей части, включая продукцию ее первичной переработки, произведенную из сельскохозяйственного сырья собственного производства, составляет за налоговый период не менее 70 процентов.</w:t>
      </w:r>
    </w:p>
    <w:p w:rsidR="00940CA7" w:rsidRPr="001E69BB" w:rsidRDefault="00940CA7">
      <w:pPr>
        <w:pStyle w:val="ConsPlusNormal"/>
        <w:jc w:val="both"/>
        <w:rPr>
          <w:color w:val="000000" w:themeColor="text1"/>
        </w:rPr>
      </w:pPr>
      <w:r w:rsidRPr="001E69BB">
        <w:rPr>
          <w:color w:val="000000" w:themeColor="text1"/>
        </w:rPr>
        <w:t xml:space="preserve">(часть 2.2 введена </w:t>
      </w:r>
      <w:hyperlink r:id="rId140" w:history="1">
        <w:r w:rsidRPr="001E69BB">
          <w:rPr>
            <w:color w:val="000000" w:themeColor="text1"/>
          </w:rPr>
          <w:t>Законом</w:t>
        </w:r>
      </w:hyperlink>
      <w:r w:rsidRPr="001E69BB">
        <w:rPr>
          <w:color w:val="000000" w:themeColor="text1"/>
        </w:rPr>
        <w:t xml:space="preserve"> города Севастополя от 27.11.2018 N 459-ЗС)</w:t>
      </w:r>
    </w:p>
    <w:p w:rsidR="00940CA7" w:rsidRPr="001E69BB" w:rsidRDefault="00940CA7">
      <w:pPr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E69BB" w:rsidRPr="001E69B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A7" w:rsidRPr="001E69BB" w:rsidRDefault="00940CA7">
            <w:pPr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A7" w:rsidRPr="001E69BB" w:rsidRDefault="00940CA7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0CA7" w:rsidRPr="001E69BB" w:rsidRDefault="00940CA7">
            <w:pPr>
              <w:pStyle w:val="ConsPlusNormal"/>
              <w:jc w:val="both"/>
              <w:rPr>
                <w:color w:val="000000" w:themeColor="text1"/>
              </w:rPr>
            </w:pPr>
            <w:r w:rsidRPr="001E69BB">
              <w:rPr>
                <w:color w:val="000000" w:themeColor="text1"/>
              </w:rPr>
              <w:t xml:space="preserve">В соответствии с </w:t>
            </w:r>
            <w:hyperlink r:id="rId141" w:history="1">
              <w:r w:rsidRPr="001E69BB">
                <w:rPr>
                  <w:color w:val="000000" w:themeColor="text1"/>
                </w:rPr>
                <w:t>Законом</w:t>
              </w:r>
            </w:hyperlink>
            <w:r w:rsidRPr="001E69BB">
              <w:rPr>
                <w:color w:val="000000" w:themeColor="text1"/>
              </w:rPr>
              <w:t xml:space="preserve"> города Севастополя от 14.12.2021 N 677-ЗС с 01.01.2023 ст. 2 будет дополнена ч. 2.3 следующего содержания: "2.3. В отношении налоговых периодов 2023 - 2025 годов налоговая ставка при применении системы налогообложения для сельскохозяйственных товаропроизводителей (единый сельскохозяйственный налог) устанавливается в размере 2 процентов.".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A7" w:rsidRPr="001E69BB" w:rsidRDefault="00940CA7">
            <w:pPr>
              <w:rPr>
                <w:color w:val="000000" w:themeColor="text1"/>
              </w:rPr>
            </w:pPr>
          </w:p>
        </w:tc>
        <w:bookmarkStart w:id="7" w:name="_GoBack"/>
        <w:bookmarkEnd w:id="7"/>
      </w:tr>
    </w:tbl>
    <w:p w:rsidR="00940CA7" w:rsidRPr="001E69BB" w:rsidRDefault="00940CA7">
      <w:pPr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E69BB" w:rsidRPr="001E69B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A7" w:rsidRPr="001E69BB" w:rsidRDefault="00940CA7">
            <w:pPr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A7" w:rsidRPr="001E69BB" w:rsidRDefault="00940CA7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0CA7" w:rsidRPr="001E69BB" w:rsidRDefault="00940CA7">
            <w:pPr>
              <w:pStyle w:val="ConsPlusNormal"/>
              <w:jc w:val="both"/>
              <w:rPr>
                <w:color w:val="000000" w:themeColor="text1"/>
              </w:rPr>
            </w:pPr>
            <w:r w:rsidRPr="001E69BB">
              <w:rPr>
                <w:color w:val="000000" w:themeColor="text1"/>
              </w:rPr>
              <w:t xml:space="preserve">В соответствии с </w:t>
            </w:r>
            <w:hyperlink r:id="rId142" w:history="1">
              <w:r w:rsidRPr="001E69BB">
                <w:rPr>
                  <w:color w:val="000000" w:themeColor="text1"/>
                </w:rPr>
                <w:t>Законом</w:t>
              </w:r>
            </w:hyperlink>
            <w:r w:rsidRPr="001E69BB">
              <w:rPr>
                <w:color w:val="000000" w:themeColor="text1"/>
              </w:rPr>
              <w:t xml:space="preserve"> города Севастополя от 14.12.2021 N 677-ЗС с 01.01.2023 ч. 3 ст. 2 будет изложена в новой редакции:</w:t>
            </w:r>
          </w:p>
          <w:p w:rsidR="00940CA7" w:rsidRPr="001E69BB" w:rsidRDefault="00940CA7">
            <w:pPr>
              <w:pStyle w:val="ConsPlusNormal"/>
              <w:jc w:val="both"/>
              <w:rPr>
                <w:color w:val="000000" w:themeColor="text1"/>
              </w:rPr>
            </w:pPr>
            <w:r w:rsidRPr="001E69BB">
              <w:rPr>
                <w:color w:val="000000" w:themeColor="text1"/>
              </w:rPr>
              <w:t xml:space="preserve">"3. Налоговые ставки по налогу на прибыль организаций, подлежащему зачислению в бюджет города Севастополя, в отношении прибыли, полученной от реализации инвестиционного проекта в свободной экономической зоне, информация о котором содержится в инвестиционной декларации, соответствующей требованиям, установленным Федеральным законом от 29 ноября 2014 года N 377-ФЗ "О развитии Республики Крым и города федерального </w:t>
            </w:r>
            <w:r w:rsidRPr="001E69BB">
              <w:rPr>
                <w:color w:val="000000" w:themeColor="text1"/>
              </w:rPr>
              <w:lastRenderedPageBreak/>
              <w:t>значения Севастополя и свободной экономической зоне на территориях Республики Крым и города федерального значения Севастополя", устанавливаются в следующих размерах:</w:t>
            </w:r>
          </w:p>
          <w:p w:rsidR="00940CA7" w:rsidRPr="001E69BB" w:rsidRDefault="00940CA7">
            <w:pPr>
              <w:pStyle w:val="ConsPlusNormal"/>
              <w:jc w:val="both"/>
              <w:rPr>
                <w:color w:val="000000" w:themeColor="text1"/>
              </w:rPr>
            </w:pPr>
            <w:r w:rsidRPr="001E69BB">
              <w:rPr>
                <w:color w:val="000000" w:themeColor="text1"/>
              </w:rPr>
              <w:t>1) для организаций, являющихся участниками свободной экономической зоны, включенных в единый реестр участников свободной экономической зоны до 1 января 2023 года:</w:t>
            </w:r>
          </w:p>
          <w:p w:rsidR="00940CA7" w:rsidRPr="001E69BB" w:rsidRDefault="00940CA7">
            <w:pPr>
              <w:pStyle w:val="ConsPlusNormal"/>
              <w:jc w:val="both"/>
              <w:rPr>
                <w:color w:val="000000" w:themeColor="text1"/>
              </w:rPr>
            </w:pPr>
            <w:r w:rsidRPr="001E69BB">
              <w:rPr>
                <w:color w:val="000000" w:themeColor="text1"/>
              </w:rPr>
              <w:t>а) 2 процента - в течение первых трех лет;</w:t>
            </w:r>
          </w:p>
          <w:p w:rsidR="00940CA7" w:rsidRPr="001E69BB" w:rsidRDefault="00940CA7">
            <w:pPr>
              <w:pStyle w:val="ConsPlusNormal"/>
              <w:jc w:val="both"/>
              <w:rPr>
                <w:color w:val="000000" w:themeColor="text1"/>
              </w:rPr>
            </w:pPr>
            <w:r w:rsidRPr="001E69BB">
              <w:rPr>
                <w:color w:val="000000" w:themeColor="text1"/>
              </w:rPr>
              <w:t>б) 6 процентов - с четвертого по восьмой годы;</w:t>
            </w:r>
          </w:p>
          <w:p w:rsidR="00940CA7" w:rsidRPr="001E69BB" w:rsidRDefault="00940CA7">
            <w:pPr>
              <w:pStyle w:val="ConsPlusNormal"/>
              <w:jc w:val="both"/>
              <w:rPr>
                <w:color w:val="000000" w:themeColor="text1"/>
              </w:rPr>
            </w:pPr>
            <w:r w:rsidRPr="001E69BB">
              <w:rPr>
                <w:color w:val="000000" w:themeColor="text1"/>
              </w:rPr>
              <w:t>в) 13,5 процента - с девятого года, за исключением отдельных категорий налогоплательщиков налога на прибыль организаций, указанных в подпункте "г" настоящего пункта;</w:t>
            </w:r>
          </w:p>
          <w:p w:rsidR="00940CA7" w:rsidRPr="001E69BB" w:rsidRDefault="00940CA7">
            <w:pPr>
              <w:pStyle w:val="ConsPlusNormal"/>
              <w:jc w:val="both"/>
              <w:rPr>
                <w:color w:val="000000" w:themeColor="text1"/>
              </w:rPr>
            </w:pPr>
            <w:r w:rsidRPr="001E69BB">
              <w:rPr>
                <w:color w:val="000000" w:themeColor="text1"/>
              </w:rPr>
              <w:t>г) 6 процентов - с девятого года для отдельных категорий налогоплательщиков налога на прибыль организаций, осуществляющих в свободной экономической зоне следующие виды экономической деятельности в соответствии с Общероссийским классификатором видов экономической деятельности ОК 029-2014 (КДЕС Ред. 2), утвержденным приказом Федерального агентства по техническому регулированию и метрологии от 31 января 2014 года N 14-ст: 01 (за исключением 01.7), 03, 10, 11, 13, 14, 16, 21, 22, 23.1, 25 - 31, 33, 36 - 38, 50, 52, 55, 61 - 63, 72, 85 - 88, 93;</w:t>
            </w:r>
          </w:p>
          <w:p w:rsidR="00940CA7" w:rsidRPr="001E69BB" w:rsidRDefault="00940CA7">
            <w:pPr>
              <w:pStyle w:val="ConsPlusNormal"/>
              <w:jc w:val="both"/>
              <w:rPr>
                <w:color w:val="000000" w:themeColor="text1"/>
              </w:rPr>
            </w:pPr>
            <w:r w:rsidRPr="001E69BB">
              <w:rPr>
                <w:color w:val="000000" w:themeColor="text1"/>
              </w:rPr>
              <w:t>2) для организаций, являющихся участниками свободной экономической зоны, включенных в единый реестр участников свободной экономической зоны с 1 января 2023 года:</w:t>
            </w:r>
          </w:p>
          <w:p w:rsidR="00940CA7" w:rsidRPr="001E69BB" w:rsidRDefault="00940CA7">
            <w:pPr>
              <w:pStyle w:val="ConsPlusNormal"/>
              <w:jc w:val="both"/>
              <w:rPr>
                <w:color w:val="000000" w:themeColor="text1"/>
              </w:rPr>
            </w:pPr>
            <w:r w:rsidRPr="001E69BB">
              <w:rPr>
                <w:color w:val="000000" w:themeColor="text1"/>
              </w:rPr>
              <w:t>а) 13,5 процента, - за исключением отдельных категорий налогоплательщиков налога на прибыль организаций, указанных в подпункте "б" настоящего пункта;</w:t>
            </w:r>
          </w:p>
          <w:p w:rsidR="00940CA7" w:rsidRPr="001E69BB" w:rsidRDefault="00940CA7">
            <w:pPr>
              <w:pStyle w:val="ConsPlusNormal"/>
              <w:jc w:val="both"/>
              <w:rPr>
                <w:color w:val="000000" w:themeColor="text1"/>
              </w:rPr>
            </w:pPr>
            <w:r w:rsidRPr="001E69BB">
              <w:rPr>
                <w:color w:val="000000" w:themeColor="text1"/>
              </w:rPr>
              <w:t>б) 6 процентов - для отдельных категорий налогоплательщиков налога на прибыль организаций, осуществляющих в свободной экономической зоне следующие виды экономической деятельности в соответствии с Общероссийским классификатором видов экономической деятельности ОК 029-2014 (КДЕС Ред. 2), утвержденным приказом Федерального агентства по техническому регулированию и метрологии от 31 января 2014 года N 14-ст: 01 (за исключением 01.7), 03, 10, 11, 13, 14, 16, 21, 22, 23.1, 25 - 31, 33, 36 - 38, 50, 52, 55, 61 - 63, 72, 85 - 88, 93.".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A7" w:rsidRPr="001E69BB" w:rsidRDefault="00940CA7">
            <w:pPr>
              <w:rPr>
                <w:color w:val="000000" w:themeColor="text1"/>
              </w:rPr>
            </w:pPr>
          </w:p>
        </w:tc>
      </w:tr>
    </w:tbl>
    <w:p w:rsidR="00940CA7" w:rsidRPr="001E69BB" w:rsidRDefault="00940CA7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>3. Налоговая ставка по налогу на прибыль организации, подлежащему к зачислению в бюджет города Севастополя от деятельности, осуществляемой в соответствии с договором об осуществлении деятельности в свободной экономической зоне, устанавливается с момента внесения в единый реестр участников свободной экономической зоны участника свободной экономической зоны в следующих размерах: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>1) 2 процента - в течение трех лет;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>2) 6 процентов - с четвертого по восьмой годы;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>3) 13,5 процента - с девятого года.</w:t>
      </w:r>
    </w:p>
    <w:p w:rsidR="00940CA7" w:rsidRPr="001E69BB" w:rsidRDefault="00940CA7">
      <w:pPr>
        <w:pStyle w:val="ConsPlusNormal"/>
        <w:ind w:firstLine="540"/>
        <w:jc w:val="both"/>
        <w:rPr>
          <w:color w:val="000000" w:themeColor="text1"/>
        </w:rPr>
      </w:pPr>
    </w:p>
    <w:p w:rsidR="00940CA7" w:rsidRPr="001E69BB" w:rsidRDefault="00940CA7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1E69BB">
        <w:rPr>
          <w:color w:val="000000" w:themeColor="text1"/>
        </w:rPr>
        <w:t>Статья 3</w:t>
      </w:r>
    </w:p>
    <w:p w:rsidR="00940CA7" w:rsidRPr="001E69BB" w:rsidRDefault="00940CA7">
      <w:pPr>
        <w:pStyle w:val="ConsPlusNormal"/>
        <w:ind w:firstLine="540"/>
        <w:jc w:val="both"/>
        <w:rPr>
          <w:color w:val="000000" w:themeColor="text1"/>
        </w:rPr>
      </w:pPr>
    </w:p>
    <w:p w:rsidR="00940CA7" w:rsidRPr="001E69BB" w:rsidRDefault="00940CA7">
      <w:pPr>
        <w:pStyle w:val="ConsPlusNormal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 xml:space="preserve">Действие положений </w:t>
      </w:r>
      <w:hyperlink w:anchor="P21" w:history="1">
        <w:r w:rsidRPr="001E69BB">
          <w:rPr>
            <w:color w:val="000000" w:themeColor="text1"/>
          </w:rPr>
          <w:t>статьи 2</w:t>
        </w:r>
      </w:hyperlink>
      <w:r w:rsidRPr="001E69BB">
        <w:rPr>
          <w:color w:val="000000" w:themeColor="text1"/>
        </w:rPr>
        <w:t xml:space="preserve"> настоящего Закона распространяется на правоотношения с 1 января 2015 года.</w:t>
      </w:r>
    </w:p>
    <w:p w:rsidR="00940CA7" w:rsidRPr="001E69BB" w:rsidRDefault="00940C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E69BB">
        <w:rPr>
          <w:color w:val="000000" w:themeColor="text1"/>
        </w:rPr>
        <w:t>Настоящий Закон вступает в силу со дня его официального опубликования и применяется с 1 января 2015 года.</w:t>
      </w:r>
    </w:p>
    <w:p w:rsidR="00940CA7" w:rsidRPr="001E69BB" w:rsidRDefault="00940CA7">
      <w:pPr>
        <w:pStyle w:val="ConsPlusNormal"/>
        <w:ind w:firstLine="540"/>
        <w:jc w:val="both"/>
        <w:rPr>
          <w:color w:val="000000" w:themeColor="text1"/>
        </w:rPr>
      </w:pPr>
    </w:p>
    <w:p w:rsidR="00940CA7" w:rsidRPr="001E69BB" w:rsidRDefault="00940CA7">
      <w:pPr>
        <w:pStyle w:val="ConsPlusNormal"/>
        <w:jc w:val="right"/>
        <w:rPr>
          <w:color w:val="000000" w:themeColor="text1"/>
        </w:rPr>
      </w:pPr>
      <w:r w:rsidRPr="001E69BB">
        <w:rPr>
          <w:color w:val="000000" w:themeColor="text1"/>
        </w:rPr>
        <w:t>Губернатор города Севастополя</w:t>
      </w:r>
    </w:p>
    <w:p w:rsidR="00940CA7" w:rsidRPr="001E69BB" w:rsidRDefault="00940CA7">
      <w:pPr>
        <w:pStyle w:val="ConsPlusNormal"/>
        <w:jc w:val="right"/>
        <w:rPr>
          <w:color w:val="000000" w:themeColor="text1"/>
        </w:rPr>
      </w:pPr>
      <w:r w:rsidRPr="001E69BB">
        <w:rPr>
          <w:color w:val="000000" w:themeColor="text1"/>
        </w:rPr>
        <w:t>С.И.МЕНЯЙЛО</w:t>
      </w:r>
    </w:p>
    <w:p w:rsidR="00940CA7" w:rsidRPr="001E69BB" w:rsidRDefault="00940CA7">
      <w:pPr>
        <w:pStyle w:val="ConsPlusNormal"/>
        <w:rPr>
          <w:color w:val="000000" w:themeColor="text1"/>
        </w:rPr>
      </w:pPr>
      <w:r w:rsidRPr="001E69BB">
        <w:rPr>
          <w:color w:val="000000" w:themeColor="text1"/>
        </w:rPr>
        <w:t>Севастополь</w:t>
      </w:r>
    </w:p>
    <w:p w:rsidR="00940CA7" w:rsidRPr="001E69BB" w:rsidRDefault="00940CA7">
      <w:pPr>
        <w:pStyle w:val="ConsPlusNormal"/>
        <w:spacing w:before="220"/>
        <w:rPr>
          <w:color w:val="000000" w:themeColor="text1"/>
        </w:rPr>
      </w:pPr>
      <w:r w:rsidRPr="001E69BB">
        <w:rPr>
          <w:color w:val="000000" w:themeColor="text1"/>
        </w:rPr>
        <w:t>3 февраля 2015 года</w:t>
      </w:r>
    </w:p>
    <w:p w:rsidR="00940CA7" w:rsidRPr="001E69BB" w:rsidRDefault="00940CA7">
      <w:pPr>
        <w:pStyle w:val="ConsPlusNormal"/>
        <w:spacing w:before="220"/>
        <w:rPr>
          <w:color w:val="000000" w:themeColor="text1"/>
        </w:rPr>
      </w:pPr>
      <w:r w:rsidRPr="001E69BB">
        <w:rPr>
          <w:color w:val="000000" w:themeColor="text1"/>
        </w:rPr>
        <w:t>N 110-ЗС</w:t>
      </w:r>
    </w:p>
    <w:p w:rsidR="00A37C45" w:rsidRPr="001E69BB" w:rsidRDefault="00A37C45">
      <w:pPr>
        <w:rPr>
          <w:color w:val="000000" w:themeColor="text1"/>
        </w:rPr>
      </w:pPr>
    </w:p>
    <w:sectPr w:rsidR="00A37C45" w:rsidRPr="001E69BB" w:rsidSect="00035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7"/>
    <w:rsid w:val="001E69BB"/>
    <w:rsid w:val="0041709C"/>
    <w:rsid w:val="00642BC2"/>
    <w:rsid w:val="007E57D7"/>
    <w:rsid w:val="00940CA7"/>
    <w:rsid w:val="00A37C45"/>
    <w:rsid w:val="00E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3B4D8-8961-4FDB-A276-B0018E9F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C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C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0C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4E0E13B50B1F50D32CA52DD86C87032A48EDC9F76C28D329E2FBA58051D8FFAD4F11D309CAD9E62C09FC63476FFEF009630C29050C8326C19B4F257I6I" TargetMode="External"/><Relationship Id="rId117" Type="http://schemas.openxmlformats.org/officeDocument/2006/relationships/hyperlink" Target="consultantplus://offline/ref=F4E0E13B50B1F50D32CA4CD090A42B3FA985869474C48763CA70E105521485AD93BE4472D8A49D61C794926C39FEB345C023C39250CA337051I9I" TargetMode="External"/><Relationship Id="rId21" Type="http://schemas.openxmlformats.org/officeDocument/2006/relationships/hyperlink" Target="consultantplus://offline/ref=F4E0E13B50B1F50D32CA4CD090A42B3FA985869474C48763CA70E105521485AD93BE4472D8A59C64C994926C39FEB345C023C39250CA337051I9I" TargetMode="External"/><Relationship Id="rId42" Type="http://schemas.openxmlformats.org/officeDocument/2006/relationships/hyperlink" Target="consultantplus://offline/ref=F4E0E13B50B1F50D32CA4CD090A42B3FA985869474C48763CA70E105521485AD93BE4472D8A39867C094926C39FEB345C023C39250CA337051I9I" TargetMode="External"/><Relationship Id="rId47" Type="http://schemas.openxmlformats.org/officeDocument/2006/relationships/hyperlink" Target="consultantplus://offline/ref=F4E0E13B50B1F50D32CA4CD090A42B3FA985869474C48763CA70E105521485AD93BE4472D8A39760C694926C39FEB345C023C39250CA337051I9I" TargetMode="External"/><Relationship Id="rId63" Type="http://schemas.openxmlformats.org/officeDocument/2006/relationships/hyperlink" Target="consultantplus://offline/ref=F4E0E13B50B1F50D32CA4CD090A42B3FA985869474C48763CA70E105521485AD93BE4472D8A49C60C694926C39FEB345C023C39250CA337051I9I" TargetMode="External"/><Relationship Id="rId68" Type="http://schemas.openxmlformats.org/officeDocument/2006/relationships/hyperlink" Target="consultantplus://offline/ref=F4E0E13B50B1F50D32CA4CD090A42B3FA985869474C48763CA70E105521485AD93BE4472D8A59E63C894926C39FEB345C023C39250CA337051I9I" TargetMode="External"/><Relationship Id="rId84" Type="http://schemas.openxmlformats.org/officeDocument/2006/relationships/hyperlink" Target="consultantplus://offline/ref=F4E0E13B50B1F50D32CA4CD090A42B3FAE858B947DC58763CA70E105521485AD81BE1C7ED9A38162C181C43D7F5AI9I" TargetMode="External"/><Relationship Id="rId89" Type="http://schemas.openxmlformats.org/officeDocument/2006/relationships/hyperlink" Target="consultantplus://offline/ref=F4E0E13B50B1F50D32CA4CD090A42B3FA985869474C48763CA70E105521485AD93BE4472D8A39C60C994926C39FEB345C023C39250CA337051I9I" TargetMode="External"/><Relationship Id="rId112" Type="http://schemas.openxmlformats.org/officeDocument/2006/relationships/hyperlink" Target="consultantplus://offline/ref=F4E0E13B50B1F50D32CA4CD090A42B3FA985869474C48763CA70E105521485AD93BE4472D8A49F60C394926C39FEB345C023C39250CA337051I9I" TargetMode="External"/><Relationship Id="rId133" Type="http://schemas.openxmlformats.org/officeDocument/2006/relationships/hyperlink" Target="consultantplus://offline/ref=F4E0E13B50B1F50D32CA4CD090A42B3FAE82859775C38763CA70E105521485AD93BE4472D8A39963C994926C39FEB345C023C39250CA337051I9I" TargetMode="External"/><Relationship Id="rId138" Type="http://schemas.openxmlformats.org/officeDocument/2006/relationships/hyperlink" Target="consultantplus://offline/ref=F4E0E13B50B1F50D32CA52DD86C87032A48EDC9F73C18436972FBA58051D8FFAD4F11D309CAD9E62C09FC73A76FFEF009630C29050C8326C19B4F257I6I" TargetMode="External"/><Relationship Id="rId16" Type="http://schemas.openxmlformats.org/officeDocument/2006/relationships/hyperlink" Target="consultantplus://offline/ref=F4E0E13B50B1F50D32CA4CD090A42B3FA985869474C48763CA70E105521485AD93BE4472D8A09C6BC194926C39FEB345C023C39250CA337051I9I" TargetMode="External"/><Relationship Id="rId107" Type="http://schemas.openxmlformats.org/officeDocument/2006/relationships/hyperlink" Target="consultantplus://offline/ref=F4E0E13B50B1F50D32CA4CD090A42B3FA985869474C48763CA70E105521485AD93BE4472D8A39767C894926C39FEB345C023C39250CA337051I9I" TargetMode="External"/><Relationship Id="rId11" Type="http://schemas.openxmlformats.org/officeDocument/2006/relationships/hyperlink" Target="consultantplus://offline/ref=F4E0E13B50B1F50D32CA52DD86C87032A48EDC9F72C58935952FBA58051D8FFAD4F11D309CAD9E62C09FC73876FFEF009630C29050C8326C19B4F257I6I" TargetMode="External"/><Relationship Id="rId32" Type="http://schemas.openxmlformats.org/officeDocument/2006/relationships/hyperlink" Target="consultantplus://offline/ref=F4E0E13B50B1F50D32CA4CD090A42B3FA985869474C48763CA70E105521485AD93BE4472D8A39F65C094926C39FEB345C023C39250CA337051I9I" TargetMode="External"/><Relationship Id="rId37" Type="http://schemas.openxmlformats.org/officeDocument/2006/relationships/hyperlink" Target="consultantplus://offline/ref=F4E0E13B50B1F50D32CA4CD090A42B3FA985869474C48763CA70E105521485AD93BE4472D8A39B67C794926C39FEB345C023C39250CA337051I9I" TargetMode="External"/><Relationship Id="rId53" Type="http://schemas.openxmlformats.org/officeDocument/2006/relationships/hyperlink" Target="consultantplus://offline/ref=F4E0E13B50B1F50D32CA4CD090A42B3FA985869474C48763CA70E105521485AD93BE4472D8A3976AC494926C39FEB345C023C39250CA337051I9I" TargetMode="External"/><Relationship Id="rId58" Type="http://schemas.openxmlformats.org/officeDocument/2006/relationships/hyperlink" Target="consultantplus://offline/ref=F4E0E13B50B1F50D32CA4CD090A42B3FA985869474C48763CA70E105521485AD93BE4472D8A49E63C494926C39FEB345C023C39250CA337051I9I" TargetMode="External"/><Relationship Id="rId74" Type="http://schemas.openxmlformats.org/officeDocument/2006/relationships/hyperlink" Target="consultantplus://offline/ref=F4E0E13B50B1F50D32CA4CD090A42B3FA985869474C48763CA70E105521485AD93BE4472D8A59B66C494926C39FEB345C023C39250CA337051I9I" TargetMode="External"/><Relationship Id="rId79" Type="http://schemas.openxmlformats.org/officeDocument/2006/relationships/hyperlink" Target="consultantplus://offline/ref=F4E0E13B50B1F50D32CA4CD090A42B3FA985869474C48763CA70E105521485AD93BE4472D8A59764C394926C39FEB345C023C39250CA337051I9I" TargetMode="External"/><Relationship Id="rId102" Type="http://schemas.openxmlformats.org/officeDocument/2006/relationships/hyperlink" Target="consultantplus://offline/ref=F4E0E13B50B1F50D32CA4CD090A42B3FA985869474C48763CA70E105521485AD93BE4472D8A39763C494926C39FEB345C023C39250CA337051I9I" TargetMode="External"/><Relationship Id="rId123" Type="http://schemas.openxmlformats.org/officeDocument/2006/relationships/hyperlink" Target="consultantplus://offline/ref=F4E0E13B50B1F50D32CA4CD090A42B3FA985869474C48763CA70E105521485AD93BE4472D8A59F66C194926C39FEB345C023C39250CA337051I9I" TargetMode="External"/><Relationship Id="rId128" Type="http://schemas.openxmlformats.org/officeDocument/2006/relationships/hyperlink" Target="consultantplus://offline/ref=F4E0E13B50B1F50D32CA4CD090A42B3FA985869474C48763CA70E105521485AD93BE4472D8A59A6BC994926C39FEB345C023C39250CA337051I9I" TargetMode="External"/><Relationship Id="rId144" Type="http://schemas.openxmlformats.org/officeDocument/2006/relationships/theme" Target="theme/theme1.xml"/><Relationship Id="rId5" Type="http://schemas.openxmlformats.org/officeDocument/2006/relationships/hyperlink" Target="consultantplus://offline/ref=F4E0E13B50B1F50D32CA52DD86C87032A48EDC9F70C28F36942FBA58051D8FFAD4F11D309CAD9E62C09FC63A76FFEF009630C29050C8326C19B4F257I6I" TargetMode="External"/><Relationship Id="rId90" Type="http://schemas.openxmlformats.org/officeDocument/2006/relationships/hyperlink" Target="consultantplus://offline/ref=F4E0E13B50B1F50D32CA4CD090A42B3FA985869474C48763CA70E105521485AD93BE4472D8A39C64C594926C39FEB345C023C39250CA337051I9I" TargetMode="External"/><Relationship Id="rId95" Type="http://schemas.openxmlformats.org/officeDocument/2006/relationships/hyperlink" Target="consultantplus://offline/ref=F4E0E13B50B1F50D32CA4CD090A42B3FA985869474C48763CA70E105521485AD93BE4472D8A39965C294926C39FEB345C023C39250CA337051I9I" TargetMode="External"/><Relationship Id="rId22" Type="http://schemas.openxmlformats.org/officeDocument/2006/relationships/hyperlink" Target="consultantplus://offline/ref=F4E0E13B50B1F50D32CA4CD090A42B3FA985869474C48763CA70E105521485AD93BE4472D8A59C65C794926C39FEB345C023C39250CA337051I9I" TargetMode="External"/><Relationship Id="rId27" Type="http://schemas.openxmlformats.org/officeDocument/2006/relationships/hyperlink" Target="consultantplus://offline/ref=F4E0E13B50B1F50D32CA52DD86C87032A48EDC9F76C28C329E2FBA58051D8FFAD4F11D309CAD9E62C09FC63576FFEF009630C29050C8326C19B4F257I6I" TargetMode="External"/><Relationship Id="rId43" Type="http://schemas.openxmlformats.org/officeDocument/2006/relationships/hyperlink" Target="consultantplus://offline/ref=F4E0E13B50B1F50D32CA4CD090A42B3FA985869474C48763CA70E105521485AD93BE4472D8A3986AC094926C39FEB345C023C39250CA337051I9I" TargetMode="External"/><Relationship Id="rId48" Type="http://schemas.openxmlformats.org/officeDocument/2006/relationships/hyperlink" Target="consultantplus://offline/ref=F4E0E13B50B1F50D32CA4CD090A42B3FA985869474C48763CA70E105521485AD93BE4472D8A39766C694926C39FEB345C023C39250CA337051I9I" TargetMode="External"/><Relationship Id="rId64" Type="http://schemas.openxmlformats.org/officeDocument/2006/relationships/hyperlink" Target="consultantplus://offline/ref=F4E0E13B50B1F50D32CA4CD090A42B3FA985869474C48763CA70E105521485AD93BE4472D8A49B63C894926C39FEB345C023C39250CA337051I9I" TargetMode="External"/><Relationship Id="rId69" Type="http://schemas.openxmlformats.org/officeDocument/2006/relationships/hyperlink" Target="consultantplus://offline/ref=F4E0E13B50B1F50D32CA4CD090A42B3FA985869474C48763CA70E105521485AD93BE4472D8A59D62C094926C39FEB345C023C39250CA337051I9I" TargetMode="External"/><Relationship Id="rId113" Type="http://schemas.openxmlformats.org/officeDocument/2006/relationships/hyperlink" Target="consultantplus://offline/ref=F4E0E13B50B1F50D32CA4CD090A42B3FA985869474C48763CA70E105521485AD93BE4472D8A49F6BC194926C39FEB345C023C39250CA337051I9I" TargetMode="External"/><Relationship Id="rId118" Type="http://schemas.openxmlformats.org/officeDocument/2006/relationships/hyperlink" Target="consultantplus://offline/ref=F4E0E13B50B1F50D32CA4CD090A42B3FA985869474C48763CA70E105521485AD93BE4472D8A49C62C794926C39FEB345C023C39250CA337051I9I" TargetMode="External"/><Relationship Id="rId134" Type="http://schemas.openxmlformats.org/officeDocument/2006/relationships/hyperlink" Target="consultantplus://offline/ref=F4E0E13B50B1F50D32CA52DD86C87032A48EDC9F72C58935952FBA58051D8FFAD4F11D309CAD9E62C09FC43C76FFEF009630C29050C8326C19B4F257I6I" TargetMode="External"/><Relationship Id="rId139" Type="http://schemas.openxmlformats.org/officeDocument/2006/relationships/hyperlink" Target="consultantplus://offline/ref=F4E0E13B50B1F50D32CA52DD86C87032A48EDC9F73C18436972FBA58051D8FFAD4F11D309CAD9E62C09FC43D76FFEF009630C29050C8326C19B4F257I6I" TargetMode="External"/><Relationship Id="rId8" Type="http://schemas.openxmlformats.org/officeDocument/2006/relationships/hyperlink" Target="consultantplus://offline/ref=F4E0E13B50B1F50D32CA52DD86C87032A48EDC9F73C18436972FBA58051D8FFAD4F11D309CAD9E62C09FC63A76FFEF009630C29050C8326C19B4F257I6I" TargetMode="External"/><Relationship Id="rId51" Type="http://schemas.openxmlformats.org/officeDocument/2006/relationships/hyperlink" Target="consultantplus://offline/ref=F4E0E13B50B1F50D32CA4CD090A42B3FA985869474C48763CA70E105521485AD93BE4472D8A39767C894926C39FEB345C023C39250CA337051I9I" TargetMode="External"/><Relationship Id="rId72" Type="http://schemas.openxmlformats.org/officeDocument/2006/relationships/hyperlink" Target="consultantplus://offline/ref=F4E0E13B50B1F50D32CA4CD090A42B3FA985869474C48763CA70E105521485AD93BE4472D8A59B62C594926C39FEB345C023C39250CA337051I9I" TargetMode="External"/><Relationship Id="rId80" Type="http://schemas.openxmlformats.org/officeDocument/2006/relationships/hyperlink" Target="consultantplus://offline/ref=F4E0E13B50B1F50D32CA4CD090A42B3FA985869474C48763CA70E105521485AD93BE4472D8A59A6BC994926C39FEB345C023C39250CA337051I9I" TargetMode="External"/><Relationship Id="rId85" Type="http://schemas.openxmlformats.org/officeDocument/2006/relationships/hyperlink" Target="consultantplus://offline/ref=F4E0E13B50B1F50D32CA4CD090A42B3FA985869474C48763CA70E105521485AD93BE4472D8A29965C994926C39FEB345C023C39250CA337051I9I" TargetMode="External"/><Relationship Id="rId93" Type="http://schemas.openxmlformats.org/officeDocument/2006/relationships/hyperlink" Target="consultantplus://offline/ref=F4E0E13B50B1F50D32CA4CD090A42B3FA985869474C48763CA70E105521485AD93BE4472D8A39B67C794926C39FEB345C023C39250CA337051I9I" TargetMode="External"/><Relationship Id="rId98" Type="http://schemas.openxmlformats.org/officeDocument/2006/relationships/hyperlink" Target="consultantplus://offline/ref=F4E0E13B50B1F50D32CA4CD090A42B3FA985869474C48763CA70E105521485AD93BE4472D8A39867C094926C39FEB345C023C39250CA337051I9I" TargetMode="External"/><Relationship Id="rId121" Type="http://schemas.openxmlformats.org/officeDocument/2006/relationships/hyperlink" Target="consultantplus://offline/ref=F4E0E13B50B1F50D32CA4CD090A42B3FA985869474C48763CA70E105521485AD93BE4472D8A49B60C094926C39FEB345C023C39250CA337051I9I" TargetMode="External"/><Relationship Id="rId142" Type="http://schemas.openxmlformats.org/officeDocument/2006/relationships/hyperlink" Target="consultantplus://offline/ref=F4E0E13B50B1F50D32CA52DD86C87032A48EDC9F73C18436972FBA58051D8FFAD4F11D309CAD9E62C09FC43976FFEF009630C29050C8326C19B4F257I6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4E0E13B50B1F50D32CA52DD86C87032A48EDC9F73C18436972FBA58051D8FFAD4F11D309CAD9E62C09FC73E76FFEF009630C29050C8326C19B4F257I6I" TargetMode="External"/><Relationship Id="rId17" Type="http://schemas.openxmlformats.org/officeDocument/2006/relationships/hyperlink" Target="consultantplus://offline/ref=F4E0E13B50B1F50D32CA4CD090A42B3FA985869474C48763CA70E105521485AD93BE4472D8A09B64C594926C39FEB345C023C39250CA337051I9I" TargetMode="External"/><Relationship Id="rId25" Type="http://schemas.openxmlformats.org/officeDocument/2006/relationships/hyperlink" Target="consultantplus://offline/ref=F4E0E13B50B1F50D32CA4CD090A42B3FA985869474C48763CA70E105521485AD93BE4472D8A59B6BC194926C39FEB345C023C39250CA337051I9I" TargetMode="External"/><Relationship Id="rId33" Type="http://schemas.openxmlformats.org/officeDocument/2006/relationships/hyperlink" Target="consultantplus://offline/ref=F4E0E13B50B1F50D32CA4CD090A42B3FA985869474C48763CA70E105521485AD93BE4472D8A39C60C994926C39FEB345C023C39250CA337051I9I" TargetMode="External"/><Relationship Id="rId38" Type="http://schemas.openxmlformats.org/officeDocument/2006/relationships/hyperlink" Target="consultantplus://offline/ref=F4E0E13B50B1F50D32CA4CD090A42B3FA985869474C48763CA70E105521485AD93BE4472D8A39B67C994926C39FEB345C023C39250CA337051I9I" TargetMode="External"/><Relationship Id="rId46" Type="http://schemas.openxmlformats.org/officeDocument/2006/relationships/hyperlink" Target="consultantplus://offline/ref=F4E0E13B50B1F50D32CA4CD090A42B3FA985869474C48763CA70E105521485AD93BE4472D8A39763C494926C39FEB345C023C39250CA337051I9I" TargetMode="External"/><Relationship Id="rId59" Type="http://schemas.openxmlformats.org/officeDocument/2006/relationships/hyperlink" Target="consultantplus://offline/ref=F4E0E13B50B1F50D32CA4CD090A42B3FA985869474C48763CA70E105521485AD93BE4472D8A49E60C494926C39FEB345C023C39250CA337051I9I" TargetMode="External"/><Relationship Id="rId67" Type="http://schemas.openxmlformats.org/officeDocument/2006/relationships/hyperlink" Target="consultantplus://offline/ref=F4E0E13B50B1F50D32CA4CD090A42B3FA985869474C48763CA70E105521485AD93BE4472D8A59F66C194926C39FEB345C023C39250CA337051I9I" TargetMode="External"/><Relationship Id="rId103" Type="http://schemas.openxmlformats.org/officeDocument/2006/relationships/hyperlink" Target="consultantplus://offline/ref=F4E0E13B50B1F50D32CA4CD090A42B3FA985869474C48763CA70E105521485AD93BE4472D8A39760C694926C39FEB345C023C39250CA337051I9I" TargetMode="External"/><Relationship Id="rId108" Type="http://schemas.openxmlformats.org/officeDocument/2006/relationships/hyperlink" Target="consultantplus://offline/ref=F4E0E13B50B1F50D32CA4CD090A42B3FA985869474C48763CA70E105521485AD93BE4472D8A39765C894926C39FEB345C023C39250CA337051I9I" TargetMode="External"/><Relationship Id="rId116" Type="http://schemas.openxmlformats.org/officeDocument/2006/relationships/hyperlink" Target="consultantplus://offline/ref=F4E0E13B50B1F50D32CA4CD090A42B3FA985869474C48763CA70E105521485AD93BE4470D1ABCB3384CACB3C7EB5BE45DD3FC39154ICI" TargetMode="External"/><Relationship Id="rId124" Type="http://schemas.openxmlformats.org/officeDocument/2006/relationships/hyperlink" Target="consultantplus://offline/ref=F4E0E13B50B1F50D32CA4CD090A42B3FA985869474C48763CA70E105521485AD93BE4472D8A59E63C894926C39FEB345C023C39250CA337051I9I" TargetMode="External"/><Relationship Id="rId129" Type="http://schemas.openxmlformats.org/officeDocument/2006/relationships/hyperlink" Target="consultantplus://offline/ref=F4E0E13B50B1F50D32CA4CD090A42B3FA985869474C48763CA70E105521485AD93BE4472D8A59765C194926C39FEB345C023C39250CA337051I9I" TargetMode="External"/><Relationship Id="rId137" Type="http://schemas.openxmlformats.org/officeDocument/2006/relationships/hyperlink" Target="consultantplus://offline/ref=F4E0E13B50B1F50D32CA52DD86C87032A48EDC9F70C28F36942FBA58051D8FFAD4F11D309CAD9E62C09FC63576FFEF009630C29050C8326C19B4F257I6I" TargetMode="External"/><Relationship Id="rId20" Type="http://schemas.openxmlformats.org/officeDocument/2006/relationships/hyperlink" Target="consultantplus://offline/ref=F4E0E13B50B1F50D32CA4CD090A42B3FA985869474C48763CA70E105521485AD93BE4472D8A59C67C594926C39FEB345C023C39250CA337051I9I" TargetMode="External"/><Relationship Id="rId41" Type="http://schemas.openxmlformats.org/officeDocument/2006/relationships/hyperlink" Target="consultantplus://offline/ref=F4E0E13B50B1F50D32CA4CD090A42B3FA985869474C48763CA70E105521485AD93BE4472D8A3996AC894926C39FEB345C023C39250CA337051I9I" TargetMode="External"/><Relationship Id="rId54" Type="http://schemas.openxmlformats.org/officeDocument/2006/relationships/hyperlink" Target="consultantplus://offline/ref=F4E0E13B50B1F50D32CA4CD090A42B3FA985869474C48763CA70E105521485AD93BE4472D8A39666C094926C39FEB345C023C39250CA337051I9I" TargetMode="External"/><Relationship Id="rId62" Type="http://schemas.openxmlformats.org/officeDocument/2006/relationships/hyperlink" Target="consultantplus://offline/ref=F4E0E13B50B1F50D32CA4CD090A42B3FA985869474C48763CA70E105521485AD93BE4472D8A49C62C794926C39FEB345C023C39250CA337051I9I" TargetMode="External"/><Relationship Id="rId70" Type="http://schemas.openxmlformats.org/officeDocument/2006/relationships/hyperlink" Target="consultantplus://offline/ref=F4E0E13B50B1F50D32CA4CD090A42B3FA985869474C48763CA70E105521485AD93BE4472D8A59C64C194926C39FEB345C023C39250CA337051I9I" TargetMode="External"/><Relationship Id="rId75" Type="http://schemas.openxmlformats.org/officeDocument/2006/relationships/hyperlink" Target="consultantplus://offline/ref=F4E0E13B50B1F50D32CA4CD090A42B3FA985869474C48763CA70E105521485AD93BE4472D8A59B64C894926C39FEB345C023C39250CA337051I9I" TargetMode="External"/><Relationship Id="rId83" Type="http://schemas.openxmlformats.org/officeDocument/2006/relationships/hyperlink" Target="consultantplus://offline/ref=F4E0E13B50B1F50D32CA52DD86C87032A48EDC9F72C58934942FBA58051D8FFAD4F11D309CAD9E62C09BC13D76FFEF009630C29050C8326C19B4F257I6I" TargetMode="External"/><Relationship Id="rId88" Type="http://schemas.openxmlformats.org/officeDocument/2006/relationships/hyperlink" Target="consultantplus://offline/ref=F4E0E13B50B1F50D32CA4CD090A42B3FA985869474C48763CA70E105521485AD93BE4472D8A39F65C094926C39FEB345C023C39250CA337051I9I" TargetMode="External"/><Relationship Id="rId91" Type="http://schemas.openxmlformats.org/officeDocument/2006/relationships/hyperlink" Target="consultantplus://offline/ref=F4E0E13B50B1F50D32CA4CD090A42B3FA985869474C48763CA70E105521485AD93BE4472D8A39C65C394926C39FEB345C023C39250CA337051I9I" TargetMode="External"/><Relationship Id="rId96" Type="http://schemas.openxmlformats.org/officeDocument/2006/relationships/hyperlink" Target="consultantplus://offline/ref=F4E0E13B50B1F50D32CA4CD090A42B3FA985869474C48763CA70E105521485AD93BE4472D8A3996AC494926C39FEB345C023C39250CA337051I9I" TargetMode="External"/><Relationship Id="rId111" Type="http://schemas.openxmlformats.org/officeDocument/2006/relationships/hyperlink" Target="consultantplus://offline/ref=F4E0E13B50B1F50D32CA4CD090A42B3FA985869474C48763CA70E105521485AD93BE4472D8A3966BC094926C39FEB345C023C39250CA337051I9I" TargetMode="External"/><Relationship Id="rId132" Type="http://schemas.openxmlformats.org/officeDocument/2006/relationships/hyperlink" Target="consultantplus://offline/ref=F4E0E13B50B1F50D32CA52DD86C87032A48EDC9F72C58935952FBA58051D8FFAD4F11D309CAD9E62C09FC73A76FFEF009630C29050C8326C19B4F257I6I" TargetMode="External"/><Relationship Id="rId140" Type="http://schemas.openxmlformats.org/officeDocument/2006/relationships/hyperlink" Target="consultantplus://offline/ref=F4E0E13B50B1F50D32CA52DD86C87032A48EDC9F70C28F36942FBA58051D8FFAD4F11D309CAD9E62C09FC63476FFEF009630C29050C8326C19B4F257I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E0E13B50B1F50D32CA52DD86C87032A48EDC9F72C58935952FBA58051D8FFAD4F11D309CAD9E62C09FC73976FFEF009630C29050C8326C19B4F257I6I" TargetMode="External"/><Relationship Id="rId15" Type="http://schemas.openxmlformats.org/officeDocument/2006/relationships/hyperlink" Target="consultantplus://offline/ref=F4E0E13B50B1F50D32CA4CD090A42B3FA985869474C48763CA70E105521485AD93BE4472D8A09E61C694926C39FEB345C023C39250CA337051I9I" TargetMode="External"/><Relationship Id="rId23" Type="http://schemas.openxmlformats.org/officeDocument/2006/relationships/hyperlink" Target="consultantplus://offline/ref=F4E0E13B50B1F50D32CA4CD090A42B3FA985869474C48763CA70E105521485AD93BE4472D8A59C6BC394926C39FEB345C023C39250CA337051I9I" TargetMode="External"/><Relationship Id="rId28" Type="http://schemas.openxmlformats.org/officeDocument/2006/relationships/hyperlink" Target="consultantplus://offline/ref=F4E0E13B50B1F50D32CA4CD090A42B3FAE858B947DC58763CA70E105521485AD81BE1C7ED9A38162C181C43D7F5AI9I" TargetMode="External"/><Relationship Id="rId36" Type="http://schemas.openxmlformats.org/officeDocument/2006/relationships/hyperlink" Target="consultantplus://offline/ref=F4E0E13B50B1F50D32CA4CD090A42B3FA985869474C48763CA70E105521485AD93BE4472D8A39B60C194926C39FEB345C023C39250CA337051I9I" TargetMode="External"/><Relationship Id="rId49" Type="http://schemas.openxmlformats.org/officeDocument/2006/relationships/hyperlink" Target="consultantplus://offline/ref=F4E0E13B50B1F50D32CA4CD090A42B3FA985869474C48763CA70E105521485AD93BE4472D8A39767C494926C39FEB345C023C39250CA337051I9I" TargetMode="External"/><Relationship Id="rId57" Type="http://schemas.openxmlformats.org/officeDocument/2006/relationships/hyperlink" Target="consultantplus://offline/ref=F4E0E13B50B1F50D32CA4CD090A42B3FA985869474C48763CA70E105521485AD93BE4472D8A49F6BC194926C39FEB345C023C39250CA337051I9I" TargetMode="External"/><Relationship Id="rId106" Type="http://schemas.openxmlformats.org/officeDocument/2006/relationships/hyperlink" Target="consultantplus://offline/ref=F4E0E13B50B1F50D32CA4CD090A42B3FA985869474C48763CA70E105521485AD93BE4472D8A39767C694926C39FEB345C023C39250CA337051I9I" TargetMode="External"/><Relationship Id="rId114" Type="http://schemas.openxmlformats.org/officeDocument/2006/relationships/hyperlink" Target="consultantplus://offline/ref=F4E0E13B50B1F50D32CA4CD090A42B3FA985869474C48763CA70E105521485AD93BE4472D8A49E63C494926C39FEB345C023C39250CA337051I9I" TargetMode="External"/><Relationship Id="rId119" Type="http://schemas.openxmlformats.org/officeDocument/2006/relationships/hyperlink" Target="consultantplus://offline/ref=F4E0E13B50B1F50D32CA4CD090A42B3FA985869474C48763CA70E105521485AD93BE4472D8A49C60C694926C39FEB345C023C39250CA337051I9I" TargetMode="External"/><Relationship Id="rId127" Type="http://schemas.openxmlformats.org/officeDocument/2006/relationships/hyperlink" Target="consultantplus://offline/ref=F4E0E13B50B1F50D32CA4CD090A42B3FA985869474C48763CA70E105521485AD93BE4472D8A59764C394926C39FEB345C023C39250CA337051I9I" TargetMode="External"/><Relationship Id="rId10" Type="http://schemas.openxmlformats.org/officeDocument/2006/relationships/hyperlink" Target="consultantplus://offline/ref=F4E0E13B50B1F50D32CA52DD86C87032A48EDC9F73C18436972FBA58051D8FFAD4F11D309CAD9E62C09FC73C76FFEF009630C29050C8326C19B4F257I6I" TargetMode="External"/><Relationship Id="rId31" Type="http://schemas.openxmlformats.org/officeDocument/2006/relationships/hyperlink" Target="consultantplus://offline/ref=F4E0E13B50B1F50D32CA4CD090A42B3FA985869474C48763CA70E105521485AD93BE4472D8A59762C494926C39FEB345C023C39250CA337051I9I" TargetMode="External"/><Relationship Id="rId44" Type="http://schemas.openxmlformats.org/officeDocument/2006/relationships/hyperlink" Target="consultantplus://offline/ref=F4E0E13B50B1F50D32CA4CD090A42B3FA985869474C48763CA70E105521485AD93BE4472D8A39762C694926C39FEB345C023C39250CA337051I9I" TargetMode="External"/><Relationship Id="rId52" Type="http://schemas.openxmlformats.org/officeDocument/2006/relationships/hyperlink" Target="consultantplus://offline/ref=F4E0E13B50B1F50D32CA4CD090A42B3FA985869474C48763CA70E105521485AD93BE4472D8A39765C894926C39FEB345C023C39250CA337051I9I" TargetMode="External"/><Relationship Id="rId60" Type="http://schemas.openxmlformats.org/officeDocument/2006/relationships/hyperlink" Target="consultantplus://offline/ref=F4E0E13B50B1F50D32CA4CD090A42B3FA985869474C48763CA70E105521485AD93BE4470D1ABCB3384CACB3C7EB5BE45DD3FC39154ICI" TargetMode="External"/><Relationship Id="rId65" Type="http://schemas.openxmlformats.org/officeDocument/2006/relationships/hyperlink" Target="consultantplus://offline/ref=F4E0E13B50B1F50D32CA4CD090A42B3FA985869474C48763CA70E105521485AD93BE4472D8A49B60C094926C39FEB345C023C39250CA337051I9I" TargetMode="External"/><Relationship Id="rId73" Type="http://schemas.openxmlformats.org/officeDocument/2006/relationships/hyperlink" Target="consultantplus://offline/ref=F4E0E13B50B1F50D32CA4CD090A42B3FA985869474C48763CA70E105521485AD93BE4472D8A59B61C794926C39FEB345C023C39250CA337051I9I" TargetMode="External"/><Relationship Id="rId78" Type="http://schemas.openxmlformats.org/officeDocument/2006/relationships/hyperlink" Target="consultantplus://offline/ref=F4E0E13B50B1F50D32CA4CD090A42B3FA985869474C48763CA70E105521485AD93BE4472D8A59A67C594926C39FEB345C023C39250CA337051I9I" TargetMode="External"/><Relationship Id="rId81" Type="http://schemas.openxmlformats.org/officeDocument/2006/relationships/hyperlink" Target="consultantplus://offline/ref=F4E0E13B50B1F50D32CA4CD090A42B3FA985869474C48763CA70E105521485AD93BE4472D8A59765C194926C39FEB345C023C39250CA337051I9I" TargetMode="External"/><Relationship Id="rId86" Type="http://schemas.openxmlformats.org/officeDocument/2006/relationships/hyperlink" Target="consultantplus://offline/ref=F4E0E13B50B1F50D32CA4CD090A42B3FA985869474C48763CA70E105521485AD93BE4472D8A39F60C494926C39FEB345C023C39250CA337051I9I" TargetMode="External"/><Relationship Id="rId94" Type="http://schemas.openxmlformats.org/officeDocument/2006/relationships/hyperlink" Target="consultantplus://offline/ref=F4E0E13B50B1F50D32CA4CD090A42B3FA985869474C48763CA70E105521485AD93BE4472D8A39B67C994926C39FEB345C023C39250CA337051I9I" TargetMode="External"/><Relationship Id="rId99" Type="http://schemas.openxmlformats.org/officeDocument/2006/relationships/hyperlink" Target="consultantplus://offline/ref=F4E0E13B50B1F50D32CA4CD090A42B3FA985869474C48763CA70E105521485AD93BE4472D8A3986AC094926C39FEB345C023C39250CA337051I9I" TargetMode="External"/><Relationship Id="rId101" Type="http://schemas.openxmlformats.org/officeDocument/2006/relationships/hyperlink" Target="consultantplus://offline/ref=F4E0E13B50B1F50D32CA4CD090A42B3FA985869474C48763CA70E105521485AD93BE4472D8A39762C894926C39FEB345C023C39250CA337051I9I" TargetMode="External"/><Relationship Id="rId122" Type="http://schemas.openxmlformats.org/officeDocument/2006/relationships/hyperlink" Target="consultantplus://offline/ref=F4E0E13B50B1F50D32CA4CD090A42B3FA985869474C48763CA70E105521485AD93BE4472D8A59F61C594926C39FEB345C023C39250CA337051I9I" TargetMode="External"/><Relationship Id="rId130" Type="http://schemas.openxmlformats.org/officeDocument/2006/relationships/hyperlink" Target="consultantplus://offline/ref=F4E0E13B50B1F50D32CA4CD090A42B3FA985869474C48763CA70E105521485AD93BE4472D8A59765C394926C39FEB345C023C39250CA337051I9I" TargetMode="External"/><Relationship Id="rId135" Type="http://schemas.openxmlformats.org/officeDocument/2006/relationships/hyperlink" Target="consultantplus://offline/ref=F4E0E13B50B1F50D32CA52DD86C87032A48EDC9F73C18436972FBA58051D8FFAD4F11D309CAD9E62C09FC73876FFEF009630C29050C8326C19B4F257I6I" TargetMode="External"/><Relationship Id="rId143" Type="http://schemas.openxmlformats.org/officeDocument/2006/relationships/fontTable" Target="fontTable.xml"/><Relationship Id="rId4" Type="http://schemas.openxmlformats.org/officeDocument/2006/relationships/hyperlink" Target="consultantplus://offline/ref=F4E0E13B50B1F50D32CA52DD86C87032A48EDC9F76C28C329E2FBA58051D8FFAD4F11D309CAD9E62C09FC63A76FFEF009630C29050C8326C19B4F257I6I" TargetMode="External"/><Relationship Id="rId9" Type="http://schemas.openxmlformats.org/officeDocument/2006/relationships/hyperlink" Target="consultantplus://offline/ref=F4E0E13B50B1F50D32CA4CD090A42B3FAE8D8B907DC08763CA70E105521485AD93BE4472D8A09F63C894926C39FEB345C023C39250CA337051I9I" TargetMode="External"/><Relationship Id="rId13" Type="http://schemas.openxmlformats.org/officeDocument/2006/relationships/hyperlink" Target="consultantplus://offline/ref=F4E0E13B50B1F50D32CA4CD090A42B3FA985869474C48763CA70E105521485AD81BE1C7ED9A38162C181C43D7F5AI9I" TargetMode="External"/><Relationship Id="rId18" Type="http://schemas.openxmlformats.org/officeDocument/2006/relationships/hyperlink" Target="consultantplus://offline/ref=F4E0E13B50B1F50D32CA4CD090A42B3FA985869474C48763CA70E105521485AD93BE4472D8A59C60C694926C39FEB345C023C39250CA337051I9I" TargetMode="External"/><Relationship Id="rId39" Type="http://schemas.openxmlformats.org/officeDocument/2006/relationships/hyperlink" Target="consultantplus://offline/ref=F4E0E13B50B1F50D32CA4CD090A42B3FA985869474C48763CA70E105521485AD93BE4472D8A39965C294926C39FEB345C023C39250CA337051I9I" TargetMode="External"/><Relationship Id="rId109" Type="http://schemas.openxmlformats.org/officeDocument/2006/relationships/hyperlink" Target="consultantplus://offline/ref=F4E0E13B50B1F50D32CA4CD090A42B3FA985869474C48763CA70E105521485AD93BE4472D8A3976AC494926C39FEB345C023C39250CA337051I9I" TargetMode="External"/><Relationship Id="rId34" Type="http://schemas.openxmlformats.org/officeDocument/2006/relationships/hyperlink" Target="consultantplus://offline/ref=F4E0E13B50B1F50D32CA4CD090A42B3FA985869474C48763CA70E105521485AD93BE4472D8A39C64C594926C39FEB345C023C39250CA337051I9I" TargetMode="External"/><Relationship Id="rId50" Type="http://schemas.openxmlformats.org/officeDocument/2006/relationships/hyperlink" Target="consultantplus://offline/ref=F4E0E13B50B1F50D32CA4CD090A42B3FA985869474C48763CA70E105521485AD93BE4472D8A39767C694926C39FEB345C023C39250CA337051I9I" TargetMode="External"/><Relationship Id="rId55" Type="http://schemas.openxmlformats.org/officeDocument/2006/relationships/hyperlink" Target="consultantplus://offline/ref=F4E0E13B50B1F50D32CA4CD090A42B3FA985869474C48763CA70E105521485AD93BE4472D8A3966BC094926C39FEB345C023C39250CA337051I9I" TargetMode="External"/><Relationship Id="rId76" Type="http://schemas.openxmlformats.org/officeDocument/2006/relationships/hyperlink" Target="consultantplus://offline/ref=F4E0E13B50B1F50D32CA4CD090A42B3FA985869474C48763CA70E105521485AD93BE4472D8A59B65C094926C39FEB345C023C39250CA337051I9I" TargetMode="External"/><Relationship Id="rId97" Type="http://schemas.openxmlformats.org/officeDocument/2006/relationships/hyperlink" Target="consultantplus://offline/ref=F4E0E13B50B1F50D32CA4CD090A42B3FA985869474C48763CA70E105521485AD93BE4472D8A3996AC894926C39FEB345C023C39250CA337051I9I" TargetMode="External"/><Relationship Id="rId104" Type="http://schemas.openxmlformats.org/officeDocument/2006/relationships/hyperlink" Target="consultantplus://offline/ref=F4E0E13B50B1F50D32CA4CD090A42B3FA985869474C48763CA70E105521485AD93BE4472D8A39766C694926C39FEB345C023C39250CA337051I9I" TargetMode="External"/><Relationship Id="rId120" Type="http://schemas.openxmlformats.org/officeDocument/2006/relationships/hyperlink" Target="consultantplus://offline/ref=F4E0E13B50B1F50D32CA4CD090A42B3FA985869474C48763CA70E105521485AD93BE4472D8A49B63C894926C39FEB345C023C39250CA337051I9I" TargetMode="External"/><Relationship Id="rId125" Type="http://schemas.openxmlformats.org/officeDocument/2006/relationships/hyperlink" Target="consultantplus://offline/ref=F4E0E13B50B1F50D32CA4CD090A42B3FA985869474C48763CA70E105521485AD93BE4472D8A59D62C094926C39FEB345C023C39250CA337051I9I" TargetMode="External"/><Relationship Id="rId141" Type="http://schemas.openxmlformats.org/officeDocument/2006/relationships/hyperlink" Target="consultantplus://offline/ref=F4E0E13B50B1F50D32CA52DD86C87032A48EDC9F73C18436972FBA58051D8FFAD4F11D309CAD9E62C09FC43F76FFEF009630C29050C8326C19B4F257I6I" TargetMode="External"/><Relationship Id="rId7" Type="http://schemas.openxmlformats.org/officeDocument/2006/relationships/hyperlink" Target="consultantplus://offline/ref=F4E0E13B50B1F50D32CA52DD86C87032A48EDC9F72C58934942FBA58051D8FFAD4F11D309CAD9E62C09BC13D76FFEF009630C29050C8326C19B4F257I6I" TargetMode="External"/><Relationship Id="rId71" Type="http://schemas.openxmlformats.org/officeDocument/2006/relationships/hyperlink" Target="consultantplus://offline/ref=F4E0E13B50B1F50D32CA4CD090A42B3FA985869474C48763CA70E105521485AD93BE4472D8A59C6BC394926C39FEB345C023C39250CA337051I9I" TargetMode="External"/><Relationship Id="rId92" Type="http://schemas.openxmlformats.org/officeDocument/2006/relationships/hyperlink" Target="consultantplus://offline/ref=F4E0E13B50B1F50D32CA4CD090A42B3FA985869474C48763CA70E105521485AD93BE4472D8A39B60C194926C39FEB345C023C39250CA337051I9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4E0E13B50B1F50D32CA4CD090A42B3FA985869474C48763CA70E105521485AD93BE4472D8A29965C994926C39FEB345C023C39250CA337051I9I" TargetMode="External"/><Relationship Id="rId24" Type="http://schemas.openxmlformats.org/officeDocument/2006/relationships/hyperlink" Target="consultantplus://offline/ref=F4E0E13B50B1F50D32CA4CD090A42B3FA985869474C48763CA70E105521485AD93BE4472D8A59B66C194926C39FEB345C023C39250CA337051I9I" TargetMode="External"/><Relationship Id="rId40" Type="http://schemas.openxmlformats.org/officeDocument/2006/relationships/hyperlink" Target="consultantplus://offline/ref=F4E0E13B50B1F50D32CA4CD090A42B3FA985869474C48763CA70E105521485AD93BE4472D8A3996AC494926C39FEB345C023C39250CA337051I9I" TargetMode="External"/><Relationship Id="rId45" Type="http://schemas.openxmlformats.org/officeDocument/2006/relationships/hyperlink" Target="consultantplus://offline/ref=F4E0E13B50B1F50D32CA4CD090A42B3FA985869474C48763CA70E105521485AD93BE4472D8A39762C894926C39FEB345C023C39250CA337051I9I" TargetMode="External"/><Relationship Id="rId66" Type="http://schemas.openxmlformats.org/officeDocument/2006/relationships/hyperlink" Target="consultantplus://offline/ref=F4E0E13B50B1F50D32CA4CD090A42B3FA985869474C48763CA70E105521485AD93BE4472D8A59F61C594926C39FEB345C023C39250CA337051I9I" TargetMode="External"/><Relationship Id="rId87" Type="http://schemas.openxmlformats.org/officeDocument/2006/relationships/hyperlink" Target="consultantplus://offline/ref=F4E0E13B50B1F50D32CA4CD090A42B3FA985869474C48763CA70E105521485AD93BE4472D8A59762C494926C39FEB345C023C39250CA337051I9I" TargetMode="External"/><Relationship Id="rId110" Type="http://schemas.openxmlformats.org/officeDocument/2006/relationships/hyperlink" Target="consultantplus://offline/ref=F4E0E13B50B1F50D32CA4CD090A42B3FA985869474C48763CA70E105521485AD93BE4472D8A39666C094926C39FEB345C023C39250CA337051I9I" TargetMode="External"/><Relationship Id="rId115" Type="http://schemas.openxmlformats.org/officeDocument/2006/relationships/hyperlink" Target="consultantplus://offline/ref=F4E0E13B50B1F50D32CA4CD090A42B3FA985869474C48763CA70E105521485AD93BE4472D8A49E60C494926C39FEB345C023C39250CA337051I9I" TargetMode="External"/><Relationship Id="rId131" Type="http://schemas.openxmlformats.org/officeDocument/2006/relationships/hyperlink" Target="consultantplus://offline/ref=F4E0E13B50B1F50D32CA52DD86C87032A48EDC9F72C58934942FBA58051D8FFAD4F11D309CAD9E62C09BC13F76FFEF009630C29050C8326C19B4F257I6I" TargetMode="External"/><Relationship Id="rId136" Type="http://schemas.openxmlformats.org/officeDocument/2006/relationships/hyperlink" Target="consultantplus://offline/ref=F4E0E13B50B1F50D32CA52DD86C87032A48EDC9F76C28C329E2FBA58051D8FFAD4F11D309CAD9E62C09FC73576FFEF009630C29050C8326C19B4F257I6I" TargetMode="External"/><Relationship Id="rId61" Type="http://schemas.openxmlformats.org/officeDocument/2006/relationships/hyperlink" Target="consultantplus://offline/ref=F4E0E13B50B1F50D32CA4CD090A42B3FA985869474C48763CA70E105521485AD93BE4472D8A49D61C794926C39FEB345C023C39250CA337051I9I" TargetMode="External"/><Relationship Id="rId82" Type="http://schemas.openxmlformats.org/officeDocument/2006/relationships/hyperlink" Target="consultantplus://offline/ref=F4E0E13B50B1F50D32CA4CD090A42B3FA985869474C48763CA70E105521485AD93BE4472D8A59765C394926C39FEB345C023C39250CA337051I9I" TargetMode="External"/><Relationship Id="rId19" Type="http://schemas.openxmlformats.org/officeDocument/2006/relationships/hyperlink" Target="consultantplus://offline/ref=F4E0E13B50B1F50D32CA4CD090A42B3FA985869474C48763CA70E105521485AD93BE4472D8A59C66C594926C39FEB345C023C39250CA337051I9I" TargetMode="External"/><Relationship Id="rId14" Type="http://schemas.openxmlformats.org/officeDocument/2006/relationships/hyperlink" Target="consultantplus://offline/ref=F4E0E13B50B1F50D32CA4CD090A42B3FAE858B947DC58763CA70E105521485AD81BE1C7ED9A38162C181C43D7F5AI9I" TargetMode="External"/><Relationship Id="rId30" Type="http://schemas.openxmlformats.org/officeDocument/2006/relationships/hyperlink" Target="consultantplus://offline/ref=F4E0E13B50B1F50D32CA4CD090A42B3FA985869474C48763CA70E105521485AD93BE4472D8A39F60C494926C39FEB345C023C39250CA337051I9I" TargetMode="External"/><Relationship Id="rId35" Type="http://schemas.openxmlformats.org/officeDocument/2006/relationships/hyperlink" Target="consultantplus://offline/ref=F4E0E13B50B1F50D32CA4CD090A42B3FA985869474C48763CA70E105521485AD93BE4472D8A39C65C394926C39FEB345C023C39250CA337051I9I" TargetMode="External"/><Relationship Id="rId56" Type="http://schemas.openxmlformats.org/officeDocument/2006/relationships/hyperlink" Target="consultantplus://offline/ref=F4E0E13B50B1F50D32CA4CD090A42B3FA985869474C48763CA70E105521485AD93BE4472D8A49F60C394926C39FEB345C023C39250CA337051I9I" TargetMode="External"/><Relationship Id="rId77" Type="http://schemas.openxmlformats.org/officeDocument/2006/relationships/hyperlink" Target="consultantplus://offline/ref=F4E0E13B50B1F50D32CA4CD090A42B3FA985869474C48763CA70E105521485AD93BE4472D8A59A62C794926C39FEB345C023C39250CA337051I9I" TargetMode="External"/><Relationship Id="rId100" Type="http://schemas.openxmlformats.org/officeDocument/2006/relationships/hyperlink" Target="consultantplus://offline/ref=F4E0E13B50B1F50D32CA4CD090A42B3FA985869474C48763CA70E105521485AD93BE4472D8A39762C694926C39FEB345C023C39250CA337051I9I" TargetMode="External"/><Relationship Id="rId105" Type="http://schemas.openxmlformats.org/officeDocument/2006/relationships/hyperlink" Target="consultantplus://offline/ref=F4E0E13B50B1F50D32CA4CD090A42B3FA985869474C48763CA70E105521485AD93BE4472D8A39767C494926C39FEB345C023C39250CA337051I9I" TargetMode="External"/><Relationship Id="rId126" Type="http://schemas.openxmlformats.org/officeDocument/2006/relationships/hyperlink" Target="consultantplus://offline/ref=F4E0E13B50B1F50D32CA4CD090A42B3FA985869474C48763CA70E105521485AD93BE4472D8A59A67C594926C39FEB345C023C39250CA337051I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5144</Words>
  <Characters>29327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Ольга Борисовна</dc:creator>
  <cp:keywords/>
  <dc:description/>
  <cp:lastModifiedBy>Internet</cp:lastModifiedBy>
  <cp:revision>3</cp:revision>
  <dcterms:created xsi:type="dcterms:W3CDTF">2022-01-17T06:32:00Z</dcterms:created>
  <dcterms:modified xsi:type="dcterms:W3CDTF">2022-01-17T06:33:00Z</dcterms:modified>
</cp:coreProperties>
</file>