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69" w:rsidRDefault="00F44E69">
      <w:pPr>
        <w:pStyle w:val="ConsPlusNormal"/>
        <w:jc w:val="both"/>
        <w:outlineLvl w:val="0"/>
      </w:pPr>
    </w:p>
    <w:p w:rsidR="00F44E69" w:rsidRDefault="00F44E69">
      <w:pPr>
        <w:pStyle w:val="ConsPlusNormal"/>
        <w:outlineLvl w:val="0"/>
      </w:pPr>
      <w:r>
        <w:t>Зарегистрировано в Минюсте России 14 декабря 2018 г. N 53017</w:t>
      </w:r>
    </w:p>
    <w:p w:rsidR="00F44E69" w:rsidRDefault="00F44E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E69" w:rsidRDefault="00F44E69">
      <w:pPr>
        <w:pStyle w:val="ConsPlusNormal"/>
        <w:jc w:val="both"/>
      </w:pPr>
    </w:p>
    <w:p w:rsidR="00F44E69" w:rsidRPr="004A3269" w:rsidRDefault="00F44E69">
      <w:pPr>
        <w:pStyle w:val="ConsPlusTitle"/>
        <w:jc w:val="center"/>
      </w:pPr>
      <w:r w:rsidRPr="004A3269">
        <w:t>МИНИСТЕРСТВО ФИНАНСОВ РОССИЙСКОЙ ФЕДЕРАЦИИ</w:t>
      </w:r>
    </w:p>
    <w:p w:rsidR="00F44E69" w:rsidRPr="004A3269" w:rsidRDefault="00F44E69">
      <w:pPr>
        <w:pStyle w:val="ConsPlusTitle"/>
        <w:jc w:val="both"/>
      </w:pPr>
    </w:p>
    <w:p w:rsidR="00F44E69" w:rsidRPr="004A3269" w:rsidRDefault="00F44E69">
      <w:pPr>
        <w:pStyle w:val="ConsPlusTitle"/>
        <w:jc w:val="center"/>
      </w:pPr>
      <w:r w:rsidRPr="004A3269">
        <w:t>ФЕДЕРАЛЬНАЯ НАЛОГОВАЯ СЛУЖБА</w:t>
      </w:r>
    </w:p>
    <w:p w:rsidR="00F44E69" w:rsidRPr="004A3269" w:rsidRDefault="00F44E69">
      <w:pPr>
        <w:pStyle w:val="ConsPlusTitle"/>
        <w:jc w:val="both"/>
      </w:pPr>
    </w:p>
    <w:p w:rsidR="00F44E69" w:rsidRPr="004A3269" w:rsidRDefault="00F44E69">
      <w:pPr>
        <w:pStyle w:val="ConsPlusTitle"/>
        <w:jc w:val="center"/>
      </w:pPr>
      <w:r w:rsidRPr="004A3269">
        <w:t>ПРИКАЗ</w:t>
      </w:r>
    </w:p>
    <w:p w:rsidR="00F44E69" w:rsidRPr="004A3269" w:rsidRDefault="00F44E69">
      <w:pPr>
        <w:pStyle w:val="ConsPlusTitle"/>
        <w:jc w:val="center"/>
      </w:pPr>
      <w:r w:rsidRPr="004A3269">
        <w:t>от 22 ноября 2018 г. N ММВ-7-21/652@</w:t>
      </w:r>
    </w:p>
    <w:p w:rsidR="00F44E69" w:rsidRPr="004A3269" w:rsidRDefault="00F44E69">
      <w:pPr>
        <w:pStyle w:val="ConsPlusTitle"/>
        <w:jc w:val="both"/>
      </w:pPr>
    </w:p>
    <w:p w:rsidR="00F44E69" w:rsidRPr="004A3269" w:rsidRDefault="00F44E69">
      <w:pPr>
        <w:pStyle w:val="ConsPlusTitle"/>
        <w:jc w:val="center"/>
      </w:pPr>
      <w:r w:rsidRPr="004A3269">
        <w:t>ОБ УТВЕРЖДЕНИИ ФОРМЫ И ФОРМАТА</w:t>
      </w:r>
    </w:p>
    <w:p w:rsidR="00F44E69" w:rsidRPr="004A3269" w:rsidRDefault="00F44E69">
      <w:pPr>
        <w:pStyle w:val="ConsPlusTitle"/>
        <w:jc w:val="center"/>
      </w:pPr>
      <w:r w:rsidRPr="004A3269">
        <w:t>ПРЕДСТАВЛЕНИЯ ИНФОРМАЦИИ ОБ УСТАНОВЛЕНИИ, ИЗМЕНЕНИИ</w:t>
      </w:r>
    </w:p>
    <w:p w:rsidR="00F44E69" w:rsidRPr="004A3269" w:rsidRDefault="00F44E69">
      <w:pPr>
        <w:pStyle w:val="ConsPlusTitle"/>
        <w:jc w:val="center"/>
      </w:pPr>
      <w:r w:rsidRPr="004A3269">
        <w:t>И ПРЕКРАЩЕНИИ ДЕЙСТВИЯ РЕГИОНАЛЬНЫХ И МЕСТНЫХ НАЛОГОВ,</w:t>
      </w:r>
    </w:p>
    <w:p w:rsidR="00F44E69" w:rsidRPr="004A3269" w:rsidRDefault="00F44E69">
      <w:pPr>
        <w:pStyle w:val="ConsPlusTitle"/>
        <w:jc w:val="center"/>
      </w:pPr>
      <w:r w:rsidRPr="004A3269">
        <w:t>А ТАКЖЕ ПОРЯДКА НАПРАВЛЕНИЯ УКАЗАННОЙ ИНФОРМАЦИИ</w:t>
      </w:r>
    </w:p>
    <w:p w:rsidR="00F44E69" w:rsidRPr="004A3269" w:rsidRDefault="00F44E69">
      <w:pPr>
        <w:pStyle w:val="ConsPlusTitle"/>
        <w:jc w:val="center"/>
      </w:pPr>
      <w:r w:rsidRPr="004A3269">
        <w:t>В ЭЛЕКТРОННОЙ ФОРМЕ</w:t>
      </w: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rmal"/>
        <w:ind w:firstLine="540"/>
        <w:jc w:val="both"/>
      </w:pPr>
      <w:r w:rsidRPr="004A3269">
        <w:t xml:space="preserve">В соответствии с </w:t>
      </w:r>
      <w:hyperlink r:id="rId4" w:history="1">
        <w:r w:rsidRPr="004A3269">
          <w:t>пунктом 2 статьи 16</w:t>
        </w:r>
      </w:hyperlink>
      <w:r w:rsidRPr="004A3269">
        <w:t xml:space="preserve"> части первой Налогового кодекса Российской Федерации (Собрание законодательства Российской Федерации, 1998, N 31, ст. 3824; 2018, N 32 (ч. 1), ст. 5095), а также </w:t>
      </w:r>
      <w:hyperlink r:id="rId5" w:history="1">
        <w:r w:rsidRPr="004A3269">
          <w:t>подпунктом 5.9.37 пункта 5</w:t>
        </w:r>
      </w:hyperlink>
      <w:r w:rsidRPr="004A3269">
        <w:t xml:space="preserve"> Положения о Федеральной налоговой службе, утвержденного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2007, N 24, ст. 2920; 2015, N 15, ст. 2286; 2018, N 26, ст. 3847), приказываю:</w:t>
      </w:r>
    </w:p>
    <w:p w:rsidR="00F44E69" w:rsidRPr="004A3269" w:rsidRDefault="00F44E69">
      <w:pPr>
        <w:pStyle w:val="ConsPlusNormal"/>
        <w:spacing w:before="220"/>
        <w:ind w:firstLine="540"/>
        <w:jc w:val="both"/>
      </w:pPr>
      <w:r w:rsidRPr="004A3269">
        <w:t>1. Утвердить:</w:t>
      </w:r>
    </w:p>
    <w:p w:rsidR="00F44E69" w:rsidRPr="004A3269" w:rsidRDefault="00F44E69">
      <w:pPr>
        <w:pStyle w:val="ConsPlusNormal"/>
        <w:spacing w:before="220"/>
        <w:ind w:firstLine="540"/>
        <w:jc w:val="both"/>
      </w:pPr>
      <w:r w:rsidRPr="004A3269">
        <w:t xml:space="preserve">форму "Информация об установлении, изменении и прекращении действия региональных и местных налогов" согласно </w:t>
      </w:r>
      <w:hyperlink w:anchor="P87" w:history="1">
        <w:proofErr w:type="gramStart"/>
        <w:r w:rsidRPr="004A3269">
          <w:t>приложению</w:t>
        </w:r>
        <w:proofErr w:type="gramEnd"/>
        <w:r w:rsidRPr="004A3269">
          <w:t xml:space="preserve"> N 1</w:t>
        </w:r>
      </w:hyperlink>
      <w:r w:rsidRPr="004A3269">
        <w:t xml:space="preserve"> к настоящему приказу;</w:t>
      </w:r>
    </w:p>
    <w:p w:rsidR="00F44E69" w:rsidRPr="004A3269" w:rsidRDefault="00F44E69">
      <w:pPr>
        <w:pStyle w:val="ConsPlusNormal"/>
        <w:spacing w:before="220"/>
        <w:ind w:firstLine="540"/>
        <w:jc w:val="both"/>
      </w:pPr>
      <w:r w:rsidRPr="004A3269">
        <w:t xml:space="preserve">формат представления информации об установлении, изменении и прекращении действия региональных и местных налогов в электронной форме согласно </w:t>
      </w:r>
      <w:hyperlink w:anchor="P416" w:history="1">
        <w:proofErr w:type="gramStart"/>
        <w:r w:rsidRPr="004A3269">
          <w:t>приложению</w:t>
        </w:r>
        <w:proofErr w:type="gramEnd"/>
        <w:r w:rsidRPr="004A3269">
          <w:t xml:space="preserve"> N 2</w:t>
        </w:r>
      </w:hyperlink>
      <w:r w:rsidRPr="004A3269">
        <w:t xml:space="preserve"> к настоящему приказу;</w:t>
      </w:r>
    </w:p>
    <w:p w:rsidR="00F44E69" w:rsidRPr="004A3269" w:rsidRDefault="00F44E69">
      <w:pPr>
        <w:pStyle w:val="ConsPlusNormal"/>
        <w:spacing w:before="220"/>
        <w:ind w:firstLine="540"/>
        <w:jc w:val="both"/>
      </w:pPr>
      <w:r w:rsidRPr="004A3269">
        <w:t xml:space="preserve">порядок направления информации об установлении, изменении и прекращении действия региональных и местных налогов в электронной форме согласно </w:t>
      </w:r>
      <w:hyperlink w:anchor="P973" w:history="1">
        <w:proofErr w:type="gramStart"/>
        <w:r w:rsidRPr="004A3269">
          <w:t>приложению</w:t>
        </w:r>
        <w:proofErr w:type="gramEnd"/>
        <w:r w:rsidRPr="004A3269">
          <w:t xml:space="preserve"> N 3</w:t>
        </w:r>
      </w:hyperlink>
      <w:r w:rsidRPr="004A3269">
        <w:t xml:space="preserve"> к настоящему приказу.</w:t>
      </w:r>
    </w:p>
    <w:p w:rsidR="00F44E69" w:rsidRPr="004A3269" w:rsidRDefault="00F44E69">
      <w:pPr>
        <w:pStyle w:val="ConsPlusNormal"/>
        <w:spacing w:before="220"/>
        <w:ind w:firstLine="540"/>
        <w:jc w:val="both"/>
      </w:pPr>
      <w:r w:rsidRPr="004A3269">
        <w:t>2.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органов, а также органов государственной власти субъектов Российской Федерации и органов местного самоуправления, уполномоченных на установление, изменение и прекращение действия региональных и местных налогов, и обеспечить его применение.</w:t>
      </w:r>
    </w:p>
    <w:p w:rsidR="00F44E69" w:rsidRPr="004A3269" w:rsidRDefault="00F44E69">
      <w:pPr>
        <w:pStyle w:val="ConsPlusNormal"/>
        <w:spacing w:before="220"/>
        <w:ind w:firstLine="540"/>
        <w:jc w:val="both"/>
      </w:pPr>
      <w:r w:rsidRPr="004A3269">
        <w:t>3. Контроль за исполнением настоящего приказа возложить на заместителей руководителя Федеральной налоговой службы, координирующих вопросы информатизации налоговых органов и методологическое обеспечение работы налоговых органов по вопросам исчисления, полноты и своевременности уплаты в бюджетную систему Российской Федерации региональных и местных налогов.</w:t>
      </w: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rmal"/>
        <w:jc w:val="right"/>
      </w:pPr>
      <w:r w:rsidRPr="004A3269">
        <w:t>Руководитель</w:t>
      </w:r>
    </w:p>
    <w:p w:rsidR="00F44E69" w:rsidRPr="004A3269" w:rsidRDefault="00F44E69">
      <w:pPr>
        <w:pStyle w:val="ConsPlusNormal"/>
        <w:jc w:val="right"/>
      </w:pPr>
      <w:r w:rsidRPr="004A3269">
        <w:t>Федеральной налоговой службы</w:t>
      </w:r>
    </w:p>
    <w:p w:rsidR="00F44E69" w:rsidRPr="004A3269" w:rsidRDefault="00F44E69">
      <w:pPr>
        <w:pStyle w:val="ConsPlusNormal"/>
        <w:jc w:val="right"/>
      </w:pPr>
      <w:r w:rsidRPr="004A3269">
        <w:t>М.В.МИШУСТИН</w:t>
      </w: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rmal"/>
        <w:jc w:val="right"/>
        <w:outlineLvl w:val="0"/>
      </w:pPr>
      <w:r w:rsidRPr="004A3269">
        <w:t>Приложение N 1</w:t>
      </w:r>
    </w:p>
    <w:p w:rsidR="00F44E69" w:rsidRPr="004A3269" w:rsidRDefault="00F44E69">
      <w:pPr>
        <w:pStyle w:val="ConsPlusNormal"/>
        <w:jc w:val="right"/>
      </w:pPr>
      <w:r w:rsidRPr="004A3269">
        <w:t>к приказу ФНС России</w:t>
      </w:r>
    </w:p>
    <w:p w:rsidR="00F44E69" w:rsidRPr="004A3269" w:rsidRDefault="00F44E69">
      <w:pPr>
        <w:pStyle w:val="ConsPlusNormal"/>
        <w:jc w:val="right"/>
      </w:pPr>
      <w:r w:rsidRPr="004A3269">
        <w:t>от 22.11.2018 N ММВ-7-21/652@</w:t>
      </w:r>
    </w:p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nformat"/>
        <w:jc w:val="both"/>
      </w:pPr>
      <w:r w:rsidRPr="004A3269">
        <w:t xml:space="preserve">Форма по </w:t>
      </w:r>
      <w:hyperlink r:id="rId6" w:history="1">
        <w:r w:rsidRPr="004A3269">
          <w:t>КНД</w:t>
        </w:r>
      </w:hyperlink>
      <w:r w:rsidRPr="004A3269">
        <w:t xml:space="preserve"> 1190803</w:t>
      </w:r>
    </w:p>
    <w:p w:rsidR="00F44E69" w:rsidRPr="004A3269" w:rsidRDefault="00F44E69">
      <w:pPr>
        <w:pStyle w:val="ConsPlusNonformat"/>
        <w:jc w:val="both"/>
      </w:pPr>
    </w:p>
    <w:p w:rsidR="00F44E69" w:rsidRPr="004A3269" w:rsidRDefault="00F44E69">
      <w:pPr>
        <w:pStyle w:val="ConsPlusNonformat"/>
        <w:jc w:val="both"/>
      </w:pPr>
      <w:r w:rsidRPr="004A3269">
        <w:t>___________________________</w:t>
      </w:r>
      <w:proofErr w:type="gramStart"/>
      <w:r w:rsidRPr="004A3269">
        <w:t>_  В</w:t>
      </w:r>
      <w:proofErr w:type="gramEnd"/>
      <w:r w:rsidRPr="004A3269">
        <w:t xml:space="preserve"> Управление ФНС России по __________________</w:t>
      </w:r>
    </w:p>
    <w:p w:rsidR="00F44E69" w:rsidRPr="004A3269" w:rsidRDefault="00F44E69">
      <w:pPr>
        <w:pStyle w:val="ConsPlusNonformat"/>
        <w:jc w:val="both"/>
      </w:pPr>
      <w:r w:rsidRPr="004A3269">
        <w:t xml:space="preserve">(полное наименование </w:t>
      </w:r>
      <w:proofErr w:type="gramStart"/>
      <w:r w:rsidRPr="004A3269">
        <w:t xml:space="preserve">органа,   </w:t>
      </w:r>
      <w:proofErr w:type="gramEnd"/>
      <w:r w:rsidRPr="004A3269">
        <w:t xml:space="preserve">                            (наименование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направившего </w:t>
      </w:r>
      <w:proofErr w:type="gramStart"/>
      <w:r w:rsidRPr="004A3269">
        <w:t xml:space="preserve">информацию)   </w:t>
      </w:r>
      <w:proofErr w:type="gramEnd"/>
      <w:r w:rsidRPr="004A3269">
        <w:t xml:space="preserve">                                 субъекта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                                                           Российской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                                                           Федерации)</w:t>
      </w:r>
    </w:p>
    <w:p w:rsidR="00F44E69" w:rsidRPr="004A3269" w:rsidRDefault="00F44E69">
      <w:pPr>
        <w:pStyle w:val="ConsPlusNonformat"/>
        <w:jc w:val="both"/>
      </w:pPr>
      <w:r w:rsidRPr="004A3269">
        <w:t>____________________________  _____________________________________________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                            _____________________________________________</w:t>
      </w:r>
    </w:p>
    <w:p w:rsidR="00F44E69" w:rsidRPr="004A3269" w:rsidRDefault="00F44E69">
      <w:pPr>
        <w:pStyle w:val="ConsPlusNonformat"/>
        <w:jc w:val="both"/>
      </w:pPr>
      <w:r w:rsidRPr="004A3269">
        <w:t>____________________________  _____________________________________________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                            _____________________________________________</w:t>
      </w:r>
    </w:p>
    <w:p w:rsidR="00F44E69" w:rsidRPr="004A32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F44E69" w:rsidRPr="004A3269"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ОГРН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</w:tr>
    </w:tbl>
    <w:p w:rsidR="00F44E69" w:rsidRPr="004A32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7"/>
      </w:tblGrid>
      <w:tr w:rsidR="00F44E69" w:rsidRPr="004A3269"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</w:tr>
    </w:tbl>
    <w:p w:rsidR="00F44E69" w:rsidRPr="004A32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44E69" w:rsidRPr="004A3269"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КПП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</w:tr>
    </w:tbl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nformat"/>
        <w:jc w:val="both"/>
      </w:pPr>
      <w:bookmarkStart w:id="0" w:name="P87"/>
      <w:bookmarkEnd w:id="0"/>
      <w:r w:rsidRPr="004A3269">
        <w:t xml:space="preserve">       ИНФОРМАЦИЯ ОБ УСТАНОВЛЕНИИ, ИЗМЕНЕНИИ И ПРЕКРАЩЕНИИ ДЕЙСТВИЯ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                    РЕГИОНАЛЬНЫХ И МЕСТНЫХ НАЛОГОВ</w:t>
      </w:r>
    </w:p>
    <w:p w:rsidR="00F44E69" w:rsidRPr="004A3269" w:rsidRDefault="00F44E69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24"/>
        <w:gridCol w:w="6350"/>
      </w:tblGrid>
      <w:tr w:rsidR="004A3269" w:rsidRPr="004A3269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Тип документа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  <w:jc w:val="both"/>
            </w:pPr>
            <w:r w:rsidRPr="004A3269">
              <w:t xml:space="preserve">1 - первичный; 2 </w:t>
            </w:r>
            <w:hyperlink w:anchor="P337" w:history="1">
              <w:r w:rsidRPr="004A3269">
                <w:t>&lt;1&gt;</w:t>
              </w:r>
            </w:hyperlink>
            <w:r w:rsidRPr="004A3269">
              <w:t xml:space="preserve"> - корректирующий</w:t>
            </w:r>
          </w:p>
        </w:tc>
      </w:tr>
      <w:tr w:rsidR="004A3269" w:rsidRPr="004A3269">
        <w:tblPrEx>
          <w:tblBorders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код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</w:tr>
      <w:tr w:rsidR="004A3269" w:rsidRPr="004A3269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  <w:jc w:val="both"/>
            </w:pPr>
            <w:r w:rsidRPr="004A3269">
              <w:t>Вид налога: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1 - налог на имущество организаций</w:t>
            </w:r>
          </w:p>
        </w:tc>
      </w:tr>
      <w:tr w:rsidR="004A3269" w:rsidRPr="004A3269">
        <w:tblPrEx>
          <w:tblBorders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код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2 - налог на игорный бизнес</w:t>
            </w:r>
          </w:p>
        </w:tc>
      </w:tr>
      <w:tr w:rsidR="004A3269" w:rsidRPr="004A3269">
        <w:tblPrEx>
          <w:tblBorders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3 - транспортный налог</w:t>
            </w:r>
          </w:p>
        </w:tc>
      </w:tr>
      <w:tr w:rsidR="004A3269" w:rsidRPr="004A3269">
        <w:tblPrEx>
          <w:tblBorders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4 - земельный налог</w:t>
            </w:r>
          </w:p>
        </w:tc>
      </w:tr>
      <w:tr w:rsidR="004A3269" w:rsidRPr="004A3269">
        <w:tblPrEx>
          <w:tblBorders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  <w:jc w:val="both"/>
            </w:pPr>
            <w:r w:rsidRPr="004A3269">
              <w:t>5 - налог на имущество физических лиц</w:t>
            </w:r>
          </w:p>
        </w:tc>
      </w:tr>
      <w:tr w:rsidR="004A3269" w:rsidRPr="004A3269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Вид информации: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1 - об установлении налога; 2 - об изменении налога; 3 - о прекращении действия налога</w:t>
            </w:r>
          </w:p>
        </w:tc>
      </w:tr>
      <w:tr w:rsidR="00F44E69" w:rsidRPr="004A3269">
        <w:tblPrEx>
          <w:tblBorders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код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</w:tr>
    </w:tbl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nformat"/>
        <w:jc w:val="both"/>
      </w:pPr>
      <w:r w:rsidRPr="004A3269">
        <w:t>Вид акта об установлении, изменении,</w:t>
      </w:r>
    </w:p>
    <w:p w:rsidR="00F44E69" w:rsidRPr="004A3269" w:rsidRDefault="00F44E69">
      <w:pPr>
        <w:pStyle w:val="ConsPlusNonformat"/>
        <w:jc w:val="both"/>
      </w:pPr>
      <w:r w:rsidRPr="004A3269">
        <w:t>прекращении действия региональных    ______________________________________</w:t>
      </w:r>
    </w:p>
    <w:p w:rsidR="00F44E69" w:rsidRPr="004A3269" w:rsidRDefault="00F44E69">
      <w:pPr>
        <w:pStyle w:val="ConsPlusNonformat"/>
        <w:jc w:val="both"/>
      </w:pPr>
      <w:r w:rsidRPr="004A3269">
        <w:t xml:space="preserve">и (или) местных налогов            </w:t>
      </w:r>
      <w:proofErr w:type="gramStart"/>
      <w:r w:rsidRPr="004A3269">
        <w:t xml:space="preserve">   (</w:t>
      </w:r>
      <w:proofErr w:type="gramEnd"/>
      <w:r w:rsidRPr="004A3269">
        <w:t>закон субъекта Российской Федерации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                                      или акт представительного органа</w:t>
      </w:r>
    </w:p>
    <w:p w:rsidR="00F44E69" w:rsidRPr="004A3269" w:rsidRDefault="00F44E69">
      <w:pPr>
        <w:pStyle w:val="ConsPlusNonformat"/>
        <w:jc w:val="both"/>
      </w:pPr>
      <w:r w:rsidRPr="004A3269">
        <w:t xml:space="preserve">                                           муниципального образования)</w:t>
      </w:r>
    </w:p>
    <w:p w:rsidR="00F44E69" w:rsidRPr="004A3269" w:rsidRDefault="00F44E69">
      <w:pPr>
        <w:pStyle w:val="ConsPlusNonformat"/>
        <w:jc w:val="both"/>
      </w:pPr>
    </w:p>
    <w:p w:rsidR="00F44E69" w:rsidRPr="004A3269" w:rsidRDefault="00F44E69">
      <w:pPr>
        <w:pStyle w:val="ConsPlusNonformat"/>
        <w:jc w:val="both"/>
      </w:pPr>
      <w:r w:rsidRPr="004A3269">
        <w:t>Наименование органа, принявшего акт _______________________________________</w:t>
      </w:r>
    </w:p>
    <w:p w:rsidR="00F44E69" w:rsidRPr="004A32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340"/>
        <w:gridCol w:w="340"/>
        <w:gridCol w:w="368"/>
        <w:gridCol w:w="369"/>
        <w:gridCol w:w="340"/>
        <w:gridCol w:w="368"/>
        <w:gridCol w:w="369"/>
        <w:gridCol w:w="340"/>
        <w:gridCol w:w="340"/>
        <w:gridCol w:w="340"/>
        <w:gridCol w:w="340"/>
        <w:gridCol w:w="340"/>
      </w:tblGrid>
      <w:tr w:rsidR="004A3269" w:rsidRPr="004A326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lastRenderedPageBreak/>
              <w:t>Дата подписания 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.</w:t>
            </w: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.</w:t>
            </w: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</w:tr>
      <w:tr w:rsidR="004A3269" w:rsidRPr="004A32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число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месяц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год</w:t>
            </w:r>
          </w:p>
        </w:tc>
      </w:tr>
      <w:tr w:rsidR="004A3269" w:rsidRPr="004A326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Номер акта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</w:tr>
      <w:tr w:rsidR="004A3269" w:rsidRPr="004A32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</w:tr>
      <w:tr w:rsidR="004A3269" w:rsidRPr="004A326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Дата первого официального опубликования 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.</w:t>
            </w: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.</w:t>
            </w: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</w:tr>
      <w:tr w:rsidR="004A3269" w:rsidRPr="004A3269">
        <w:tblPrEx>
          <w:tblBorders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число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месяц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год</w:t>
            </w:r>
          </w:p>
        </w:tc>
      </w:tr>
      <w:tr w:rsidR="004A3269" w:rsidRPr="004A326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Дата вступления в силу 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.</w:t>
            </w: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.</w:t>
            </w: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</w:tr>
      <w:tr w:rsidR="004A3269" w:rsidRPr="004A3269">
        <w:tblPrEx>
          <w:tblBorders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число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месяц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left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год</w:t>
            </w:r>
          </w:p>
        </w:tc>
      </w:tr>
      <w:tr w:rsidR="004A3269" w:rsidRPr="004A3269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  <w:r w:rsidRPr="004A3269">
              <w:t>Налоговый период, с которого начинается применение акта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.</w:t>
            </w: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</w:tr>
      <w:tr w:rsidR="00F44E69" w:rsidRPr="004A3269">
        <w:tblPrEx>
          <w:tblBorders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 xml:space="preserve">месяц </w:t>
            </w:r>
            <w:hyperlink w:anchor="P339" w:history="1">
              <w:r w:rsidRPr="004A3269"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left w:val="nil"/>
              <w:bottom w:val="nil"/>
              <w:right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год</w:t>
            </w:r>
          </w:p>
        </w:tc>
      </w:tr>
    </w:tbl>
    <w:p w:rsidR="00F44E69" w:rsidRPr="004A3269" w:rsidRDefault="00F44E69">
      <w:pPr>
        <w:pStyle w:val="ConsPlusNormal"/>
        <w:jc w:val="both"/>
      </w:pPr>
    </w:p>
    <w:p w:rsidR="00F44E69" w:rsidRPr="004A3269" w:rsidRDefault="00F44E69">
      <w:pPr>
        <w:pStyle w:val="ConsPlusNonformat"/>
        <w:jc w:val="both"/>
      </w:pPr>
      <w:proofErr w:type="gramStart"/>
      <w:r w:rsidRPr="004A3269">
        <w:t xml:space="preserve">Коды  </w:t>
      </w:r>
      <w:hyperlink r:id="rId7" w:history="1">
        <w:r w:rsidRPr="004A3269">
          <w:t>ОКТМО</w:t>
        </w:r>
        <w:proofErr w:type="gramEnd"/>
      </w:hyperlink>
      <w:r w:rsidRPr="004A3269">
        <w:t xml:space="preserve"> </w:t>
      </w:r>
      <w:hyperlink w:anchor="P340" w:history="1">
        <w:r w:rsidRPr="004A3269">
          <w:t>&lt;3&gt;</w:t>
        </w:r>
      </w:hyperlink>
      <w:r w:rsidRPr="004A3269">
        <w:t xml:space="preserve"> муниципальных образований, на территориях которых действует</w:t>
      </w:r>
    </w:p>
    <w:p w:rsidR="00F44E69" w:rsidRPr="004A3269" w:rsidRDefault="00F44E69">
      <w:pPr>
        <w:pStyle w:val="ConsPlusNonformat"/>
        <w:jc w:val="both"/>
      </w:pPr>
      <w:r w:rsidRPr="004A3269">
        <w:t>акт представительного органа муниципального образования</w:t>
      </w:r>
    </w:p>
    <w:p w:rsidR="00F44E69" w:rsidRPr="004A3269" w:rsidRDefault="00F44E69">
      <w:pPr>
        <w:sectPr w:rsidR="00F44E69" w:rsidRPr="004A3269" w:rsidSect="004F45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3269" w:rsidRPr="004A3269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lastRenderedPageBreak/>
              <w:t>1</w:t>
            </w: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</w:tr>
      <w:tr w:rsidR="004A3269" w:rsidRPr="004A3269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44E69" w:rsidRPr="004A3269" w:rsidRDefault="00F44E69">
            <w:pPr>
              <w:pStyle w:val="ConsPlusNormal"/>
              <w:jc w:val="center"/>
            </w:pPr>
            <w:r w:rsidRPr="004A3269">
              <w:t>n</w:t>
            </w: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  <w:tc>
          <w:tcPr>
            <w:tcW w:w="340" w:type="dxa"/>
          </w:tcPr>
          <w:p w:rsidR="00F44E69" w:rsidRPr="004A3269" w:rsidRDefault="00F44E69">
            <w:pPr>
              <w:pStyle w:val="ConsPlusNormal"/>
            </w:pPr>
          </w:p>
        </w:tc>
      </w:tr>
    </w:tbl>
    <w:p w:rsidR="00F44E69" w:rsidRPr="004A3269" w:rsidRDefault="00F44E69">
      <w:pPr>
        <w:sectPr w:rsidR="00F44E69" w:rsidRPr="004A3269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1" w:name="_GoBack"/>
      <w:bookmarkEnd w:id="1"/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nformat"/>
        <w:jc w:val="both"/>
      </w:pPr>
      <w:r>
        <w:t xml:space="preserve">                                         ┌─┬─┐ ┌─┬─┐ ┌─┬─┬─┬─┐</w:t>
      </w:r>
    </w:p>
    <w:p w:rsidR="00F44E69" w:rsidRDefault="00F44E69">
      <w:pPr>
        <w:pStyle w:val="ConsPlusNonformat"/>
        <w:jc w:val="both"/>
      </w:pPr>
      <w:r>
        <w:t xml:space="preserve">_____________________________       Дата │ │ </w:t>
      </w:r>
      <w:proofErr w:type="gramStart"/>
      <w:r>
        <w:t>│.│</w:t>
      </w:r>
      <w:proofErr w:type="gramEnd"/>
      <w:r>
        <w:t xml:space="preserve"> │ │.│ │ │ │ │</w:t>
      </w:r>
    </w:p>
    <w:p w:rsidR="00F44E69" w:rsidRDefault="00F44E69">
      <w:pPr>
        <w:pStyle w:val="ConsPlusNonformat"/>
        <w:jc w:val="both"/>
      </w:pPr>
      <w:r>
        <w:t xml:space="preserve">(фамилия, имя, отчество </w:t>
      </w:r>
      <w:proofErr w:type="gramStart"/>
      <w:r>
        <w:t xml:space="preserve">лица,   </w:t>
      </w:r>
      <w:proofErr w:type="gramEnd"/>
      <w:r>
        <w:t xml:space="preserve">         └─┴─┘ └─┴─┘ └─┴─┴─┴─┘</w:t>
      </w:r>
    </w:p>
    <w:p w:rsidR="00F44E69" w:rsidRDefault="00F44E69">
      <w:pPr>
        <w:pStyle w:val="ConsPlusNonformat"/>
        <w:jc w:val="both"/>
      </w:pPr>
      <w:r>
        <w:t xml:space="preserve">  направляющего </w:t>
      </w:r>
      <w:proofErr w:type="gramStart"/>
      <w:r>
        <w:t xml:space="preserve">информацию)   </w:t>
      </w:r>
      <w:proofErr w:type="gramEnd"/>
      <w:r>
        <w:t xml:space="preserve">           число месяц    год</w:t>
      </w:r>
    </w:p>
    <w:p w:rsidR="00F44E69" w:rsidRDefault="00F44E69">
      <w:pPr>
        <w:pStyle w:val="ConsPlusNonformat"/>
        <w:jc w:val="both"/>
      </w:pPr>
    </w:p>
    <w:p w:rsidR="00F44E69" w:rsidRDefault="00F44E69">
      <w:pPr>
        <w:pStyle w:val="ConsPlusNonformat"/>
        <w:jc w:val="both"/>
      </w:pPr>
      <w:r>
        <w:t xml:space="preserve">    --------------------------------</w:t>
      </w:r>
    </w:p>
    <w:p w:rsidR="00F44E69" w:rsidRDefault="00F44E69">
      <w:pPr>
        <w:pStyle w:val="ConsPlusNonformat"/>
        <w:jc w:val="both"/>
      </w:pPr>
      <w:bookmarkStart w:id="2" w:name="P337"/>
      <w:bookmarkEnd w:id="2"/>
      <w:r>
        <w:t xml:space="preserve">    &lt;1</w:t>
      </w:r>
      <w:proofErr w:type="gramStart"/>
      <w:r>
        <w:t>&gt;  Тип</w:t>
      </w:r>
      <w:proofErr w:type="gramEnd"/>
      <w:r>
        <w:t xml:space="preserve">  документа  с  кодом "2" (корректирующий) указывается в случае</w:t>
      </w:r>
    </w:p>
    <w:p w:rsidR="00F44E69" w:rsidRDefault="00F44E69">
      <w:pPr>
        <w:pStyle w:val="ConsPlusNonformat"/>
        <w:jc w:val="both"/>
      </w:pPr>
      <w:r>
        <w:t>исправления ошибки, допущенной в ранее представленной информации.</w:t>
      </w:r>
    </w:p>
    <w:p w:rsidR="00F44E69" w:rsidRDefault="00F44E69">
      <w:pPr>
        <w:pStyle w:val="ConsPlusNonformat"/>
        <w:jc w:val="both"/>
      </w:pPr>
      <w:bookmarkStart w:id="3" w:name="P339"/>
      <w:bookmarkEnd w:id="3"/>
      <w:r>
        <w:t xml:space="preserve">    &lt;2&gt; Указывается для налога на игорный бизнес.</w:t>
      </w:r>
    </w:p>
    <w:p w:rsidR="00F44E69" w:rsidRDefault="00F44E69">
      <w:pPr>
        <w:pStyle w:val="ConsPlusNonformat"/>
        <w:jc w:val="both"/>
      </w:pPr>
      <w:bookmarkStart w:id="4" w:name="P340"/>
      <w:bookmarkEnd w:id="4"/>
      <w:r>
        <w:t xml:space="preserve">    &lt;3&gt; Общероссийский </w:t>
      </w:r>
      <w:hyperlink r:id="rId8" w:history="1">
        <w:r>
          <w:rPr>
            <w:color w:val="0000FF"/>
          </w:rPr>
          <w:t>классификатор</w:t>
        </w:r>
      </w:hyperlink>
      <w:r>
        <w:t xml:space="preserve"> территорий муниципальных образований.</w:t>
      </w:r>
    </w:p>
    <w:p w:rsidR="00F44E69" w:rsidRDefault="00F44E69">
      <w:pPr>
        <w:pStyle w:val="ConsPlusNonformat"/>
        <w:jc w:val="both"/>
      </w:pPr>
    </w:p>
    <w:p w:rsidR="00F44E69" w:rsidRDefault="00F44E69">
      <w:pPr>
        <w:pStyle w:val="ConsPlusNonformat"/>
        <w:jc w:val="both"/>
      </w:pPr>
      <w:r>
        <w:t>1.   Наименование (вид) объекта налогообложения ___________________________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(жилой дом, земельный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участок, предназначенный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для ведения садоводства,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        иное)</w:t>
      </w:r>
    </w:p>
    <w:p w:rsidR="00F44E69" w:rsidRDefault="00F44E69">
      <w:pPr>
        <w:pStyle w:val="ConsPlusNonformat"/>
        <w:jc w:val="both"/>
      </w:pPr>
      <w:r>
        <w:t xml:space="preserve">                                     ┌─┐</w:t>
      </w:r>
    </w:p>
    <w:p w:rsidR="00F44E69" w:rsidRDefault="00F44E69">
      <w:pPr>
        <w:pStyle w:val="ConsPlusNonformat"/>
        <w:jc w:val="both"/>
      </w:pPr>
      <w:r>
        <w:t>1.1. Сведения о налоговой ставке     │ │ 1 - установление; 2 - изменение;</w:t>
      </w:r>
    </w:p>
    <w:p w:rsidR="00F44E69" w:rsidRDefault="00F44E69">
      <w:pPr>
        <w:pStyle w:val="ConsPlusNonformat"/>
        <w:jc w:val="both"/>
      </w:pPr>
      <w:r>
        <w:t xml:space="preserve">                                     └─┘ 3 - отмена</w:t>
      </w:r>
    </w:p>
    <w:p w:rsidR="00F44E69" w:rsidRDefault="00F44E69">
      <w:pPr>
        <w:pStyle w:val="ConsPlusNonformat"/>
        <w:jc w:val="both"/>
      </w:pPr>
      <w:r>
        <w:t xml:space="preserve">                                     код</w:t>
      </w:r>
    </w:p>
    <w:p w:rsidR="00F44E69" w:rsidRDefault="00F44E69">
      <w:pPr>
        <w:pStyle w:val="ConsPlusNonformat"/>
        <w:jc w:val="both"/>
      </w:pPr>
      <w:r>
        <w:t xml:space="preserve">                             ┌─┬─┬─┬─┬─┬─┐       Единица   ┌─┐ 1 - рубли;</w:t>
      </w:r>
    </w:p>
    <w:p w:rsidR="00F44E69" w:rsidRDefault="00F44E69">
      <w:pPr>
        <w:pStyle w:val="ConsPlusNonformat"/>
        <w:jc w:val="both"/>
      </w:pPr>
      <w:r>
        <w:t>1.2. Размер налоговой ставки │ │ │ │ │ │ │       измерения │ │ 2 - проценты</w:t>
      </w:r>
    </w:p>
    <w:p w:rsidR="00F44E69" w:rsidRDefault="00F44E69">
      <w:pPr>
        <w:pStyle w:val="ConsPlusNonformat"/>
        <w:jc w:val="both"/>
      </w:pPr>
      <w:r>
        <w:t xml:space="preserve">                             └─┴─┴─┴─┴─┴─┘                 └─┘</w:t>
      </w:r>
    </w:p>
    <w:p w:rsidR="00F44E69" w:rsidRDefault="00F44E69">
      <w:pPr>
        <w:pStyle w:val="ConsPlusNonformat"/>
        <w:jc w:val="both"/>
      </w:pPr>
      <w:r>
        <w:t xml:space="preserve">2.   Категория </w:t>
      </w:r>
      <w:proofErr w:type="gramStart"/>
      <w:r>
        <w:t>налогоплательщиков  _</w:t>
      </w:r>
      <w:proofErr w:type="gramEnd"/>
      <w:r>
        <w:t>_______________________________________</w:t>
      </w:r>
    </w:p>
    <w:p w:rsidR="00F44E69" w:rsidRDefault="00F44E69">
      <w:pPr>
        <w:pStyle w:val="ConsPlusNonformat"/>
        <w:jc w:val="both"/>
      </w:pPr>
      <w:r>
        <w:t xml:space="preserve">                                    (пенсионеры, ветераны боевых действий,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 иное)</w:t>
      </w:r>
    </w:p>
    <w:p w:rsidR="00F44E69" w:rsidRDefault="00F44E69">
      <w:pPr>
        <w:pStyle w:val="ConsPlusNonformat"/>
        <w:jc w:val="both"/>
      </w:pPr>
      <w:r>
        <w:t xml:space="preserve">                                     ┌─┐</w:t>
      </w:r>
    </w:p>
    <w:p w:rsidR="00F44E69" w:rsidRDefault="00F44E69">
      <w:pPr>
        <w:pStyle w:val="ConsPlusNonformat"/>
        <w:jc w:val="both"/>
      </w:pPr>
      <w:r>
        <w:t>2.1. Сведения о налоговой льготе     │ │ 1 - установление; 2 - изменение;</w:t>
      </w:r>
    </w:p>
    <w:p w:rsidR="00F44E69" w:rsidRDefault="00F44E69">
      <w:pPr>
        <w:pStyle w:val="ConsPlusNonformat"/>
        <w:jc w:val="both"/>
      </w:pPr>
      <w:r>
        <w:t xml:space="preserve">                                     └─┘ 3 - отмена</w:t>
      </w:r>
    </w:p>
    <w:p w:rsidR="00F44E69" w:rsidRDefault="00F44E69">
      <w:pPr>
        <w:pStyle w:val="ConsPlusNonformat"/>
        <w:jc w:val="both"/>
      </w:pPr>
      <w:r>
        <w:t xml:space="preserve">                                     код</w:t>
      </w:r>
    </w:p>
    <w:p w:rsidR="00F44E69" w:rsidRDefault="00F44E69">
      <w:pPr>
        <w:pStyle w:val="ConsPlusNonformat"/>
        <w:jc w:val="both"/>
      </w:pPr>
      <w:r>
        <w:t>2.2. Содержание налоговой льготы __________________________________________</w:t>
      </w:r>
    </w:p>
    <w:p w:rsidR="00F44E69" w:rsidRDefault="00F44E69">
      <w:pPr>
        <w:pStyle w:val="ConsPlusNonformat"/>
        <w:jc w:val="both"/>
      </w:pPr>
      <w:r>
        <w:t xml:space="preserve">                                     (полное или частичное освобождение</w:t>
      </w:r>
    </w:p>
    <w:p w:rsidR="00F44E69" w:rsidRDefault="00F44E69">
      <w:pPr>
        <w:pStyle w:val="ConsPlusNonformat"/>
        <w:jc w:val="both"/>
      </w:pPr>
      <w:r>
        <w:t xml:space="preserve">                                           от уплаты налога, иное)</w:t>
      </w:r>
    </w:p>
    <w:p w:rsidR="00F44E69" w:rsidRDefault="00F44E69">
      <w:pPr>
        <w:pStyle w:val="ConsPlusNonformat"/>
        <w:jc w:val="both"/>
      </w:pPr>
      <w:r>
        <w:t xml:space="preserve">3.   Категория </w:t>
      </w:r>
      <w:proofErr w:type="gramStart"/>
      <w:r>
        <w:t>налогоплательщиков  _</w:t>
      </w:r>
      <w:proofErr w:type="gramEnd"/>
      <w:r>
        <w:t>_________________________________________</w:t>
      </w:r>
    </w:p>
    <w:p w:rsidR="00F44E69" w:rsidRDefault="00F44E69">
      <w:pPr>
        <w:pStyle w:val="ConsPlusNonformat"/>
        <w:jc w:val="both"/>
      </w:pPr>
      <w:r>
        <w:t xml:space="preserve">                                   (пенсионеры, ветераны боевых действий,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иное)</w:t>
      </w:r>
    </w:p>
    <w:p w:rsidR="00F44E69" w:rsidRDefault="00F44E69">
      <w:pPr>
        <w:pStyle w:val="ConsPlusNonformat"/>
        <w:jc w:val="both"/>
      </w:pPr>
      <w:r>
        <w:t xml:space="preserve">                                     ┌─┐</w:t>
      </w:r>
    </w:p>
    <w:p w:rsidR="00F44E69" w:rsidRDefault="00F44E69">
      <w:pPr>
        <w:pStyle w:val="ConsPlusNonformat"/>
        <w:jc w:val="both"/>
      </w:pPr>
      <w:r>
        <w:t>3.1. Сведения о налоговом вычете     │ │ 1 - установление; 2 - изменение;</w:t>
      </w:r>
    </w:p>
    <w:p w:rsidR="00F44E69" w:rsidRDefault="00F44E69">
      <w:pPr>
        <w:pStyle w:val="ConsPlusNonformat"/>
        <w:jc w:val="both"/>
      </w:pPr>
      <w:r>
        <w:t xml:space="preserve">                                     └─┘ 3 - отмена</w:t>
      </w:r>
    </w:p>
    <w:p w:rsidR="00F44E69" w:rsidRDefault="00F44E69">
      <w:pPr>
        <w:pStyle w:val="ConsPlusNonformat"/>
        <w:jc w:val="both"/>
      </w:pPr>
      <w:r>
        <w:t xml:space="preserve">                                     код</w:t>
      </w:r>
    </w:p>
    <w:p w:rsidR="00F44E69" w:rsidRDefault="00F44E69">
      <w:pPr>
        <w:pStyle w:val="ConsPlusNonformat"/>
        <w:jc w:val="both"/>
      </w:pPr>
      <w:r>
        <w:t>3.2. Размер налогового вычета    __________________________________________</w:t>
      </w:r>
    </w:p>
    <w:p w:rsidR="00F44E69" w:rsidRDefault="00F44E69">
      <w:pPr>
        <w:pStyle w:val="ConsPlusNonformat"/>
        <w:jc w:val="both"/>
      </w:pPr>
      <w:r>
        <w:t xml:space="preserve">                                      (700 кв. м, 50000 рублей, иное)</w:t>
      </w:r>
    </w:p>
    <w:p w:rsidR="00F44E69" w:rsidRDefault="00F44E69">
      <w:pPr>
        <w:pStyle w:val="ConsPlusNonformat"/>
        <w:jc w:val="both"/>
      </w:pPr>
      <w:r>
        <w:t xml:space="preserve">4.   Сведения   об   установлении   </w:t>
      </w:r>
      <w:proofErr w:type="gramStart"/>
      <w:r>
        <w:t>законом  субъекта</w:t>
      </w:r>
      <w:proofErr w:type="gramEnd"/>
      <w:r>
        <w:t xml:space="preserve"> Российской</w:t>
      </w:r>
    </w:p>
    <w:p w:rsidR="00F44E69" w:rsidRDefault="00F44E69">
      <w:pPr>
        <w:pStyle w:val="ConsPlusNonformat"/>
        <w:jc w:val="both"/>
      </w:pPr>
      <w:r>
        <w:t xml:space="preserve">     Федерации особенностей определения налоговой базы по налогу</w:t>
      </w:r>
    </w:p>
    <w:p w:rsidR="00F44E69" w:rsidRDefault="00F44E69">
      <w:pPr>
        <w:pStyle w:val="ConsPlusNonformat"/>
        <w:jc w:val="both"/>
      </w:pPr>
      <w:r>
        <w:t xml:space="preserve">     на имущество </w:t>
      </w:r>
      <w:proofErr w:type="gramStart"/>
      <w:r>
        <w:t>организаций  исходя</w:t>
      </w:r>
      <w:proofErr w:type="gramEnd"/>
      <w:r>
        <w:t xml:space="preserve">  из  кадастровой стоимости  ┌─┬─┬─┬─┐</w:t>
      </w:r>
    </w:p>
    <w:p w:rsidR="00F44E69" w:rsidRDefault="00F44E69">
      <w:pPr>
        <w:pStyle w:val="ConsPlusNonformat"/>
        <w:jc w:val="both"/>
      </w:pPr>
      <w:r>
        <w:t xml:space="preserve">     </w:t>
      </w:r>
      <w:proofErr w:type="gramStart"/>
      <w:r>
        <w:t>объектов  недвижимого</w:t>
      </w:r>
      <w:proofErr w:type="gramEnd"/>
      <w:r>
        <w:t xml:space="preserve">  имущества,   начиная   с  налогового  │ │ │ │ │</w:t>
      </w:r>
    </w:p>
    <w:p w:rsidR="00F44E69" w:rsidRDefault="00F44E69">
      <w:pPr>
        <w:pStyle w:val="ConsPlusNonformat"/>
        <w:jc w:val="both"/>
      </w:pPr>
      <w:r>
        <w:t xml:space="preserve">     периода                                                      └─┴─┴─┴─┘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                  год</w:t>
      </w:r>
    </w:p>
    <w:p w:rsidR="00F44E69" w:rsidRDefault="00F44E69">
      <w:pPr>
        <w:pStyle w:val="ConsPlusNonformat"/>
        <w:jc w:val="both"/>
      </w:pPr>
      <w:r>
        <w:t xml:space="preserve">5.   Сведения   об   </w:t>
      </w:r>
      <w:proofErr w:type="gramStart"/>
      <w:r>
        <w:t>установлении  законом</w:t>
      </w:r>
      <w:proofErr w:type="gramEnd"/>
      <w:r>
        <w:t xml:space="preserve">  субъекта  Российской</w:t>
      </w:r>
    </w:p>
    <w:p w:rsidR="00F44E69" w:rsidRDefault="00F44E69">
      <w:pPr>
        <w:pStyle w:val="ConsPlusNonformat"/>
        <w:jc w:val="both"/>
      </w:pPr>
      <w:r>
        <w:t xml:space="preserve">     </w:t>
      </w:r>
      <w:proofErr w:type="gramStart"/>
      <w:r>
        <w:t>Федерации  единой</w:t>
      </w:r>
      <w:proofErr w:type="gramEnd"/>
      <w:r>
        <w:t xml:space="preserve">  даты  начала  применения  на  территории</w:t>
      </w:r>
    </w:p>
    <w:p w:rsidR="00F44E69" w:rsidRDefault="00F44E69">
      <w:pPr>
        <w:pStyle w:val="ConsPlusNonformat"/>
        <w:jc w:val="both"/>
      </w:pPr>
      <w:r>
        <w:t xml:space="preserve">     субъекта Российской Федерации порядка определения налоговой</w:t>
      </w:r>
    </w:p>
    <w:p w:rsidR="00F44E69" w:rsidRDefault="00F44E69">
      <w:pPr>
        <w:pStyle w:val="ConsPlusNonformat"/>
        <w:jc w:val="both"/>
      </w:pPr>
      <w:r>
        <w:t xml:space="preserve">     базы </w:t>
      </w:r>
      <w:proofErr w:type="gramStart"/>
      <w:r>
        <w:t>по  налогу</w:t>
      </w:r>
      <w:proofErr w:type="gramEnd"/>
      <w:r>
        <w:t xml:space="preserve">  на  имущество  физических  лиц  исходя  из  ┌─┬─┬─┬─┐</w:t>
      </w:r>
    </w:p>
    <w:p w:rsidR="00F44E69" w:rsidRDefault="00F44E69">
      <w:pPr>
        <w:pStyle w:val="ConsPlusNonformat"/>
        <w:jc w:val="both"/>
      </w:pPr>
      <w:r>
        <w:t xml:space="preserve">     кадастровой стоимости   </w:t>
      </w:r>
      <w:proofErr w:type="gramStart"/>
      <w:r>
        <w:t>объектов  налогообложения</w:t>
      </w:r>
      <w:proofErr w:type="gramEnd"/>
      <w:r>
        <w:t>,  начиная  │ │ │ │ │</w:t>
      </w:r>
    </w:p>
    <w:p w:rsidR="00F44E69" w:rsidRDefault="00F44E69">
      <w:pPr>
        <w:pStyle w:val="ConsPlusNonformat"/>
        <w:jc w:val="both"/>
      </w:pPr>
      <w:r>
        <w:t xml:space="preserve">     с налогового периода                                         └─┴─┴─┴─┘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                  год</w:t>
      </w:r>
    </w:p>
    <w:p w:rsidR="00F44E69" w:rsidRDefault="00F44E69">
      <w:pPr>
        <w:pStyle w:val="ConsPlusNonformat"/>
        <w:jc w:val="both"/>
      </w:pPr>
      <w:r>
        <w:t xml:space="preserve">6.   </w:t>
      </w:r>
      <w:proofErr w:type="gramStart"/>
      <w:r>
        <w:t>Сведения  об</w:t>
      </w:r>
      <w:proofErr w:type="gramEnd"/>
      <w:r>
        <w:t xml:space="preserve">  отмене  авансовых  платежей  по  налогу  </w:t>
      </w:r>
      <w:hyperlink w:anchor="P405" w:history="1">
        <w:r>
          <w:rPr>
            <w:color w:val="0000FF"/>
          </w:rPr>
          <w:t>&lt;4&gt;</w:t>
        </w:r>
      </w:hyperlink>
      <w:r>
        <w:t>,</w:t>
      </w:r>
    </w:p>
    <w:p w:rsidR="00F44E69" w:rsidRDefault="00F44E69">
      <w:pPr>
        <w:pStyle w:val="ConsPlusNonformat"/>
        <w:jc w:val="both"/>
      </w:pPr>
      <w:r>
        <w:t xml:space="preserve">     начиная с налогового периода                                 ┌─┬─┬─┬─┐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               │ │ │ │ │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               └─┴─┴─┴─┘</w:t>
      </w:r>
    </w:p>
    <w:p w:rsidR="00F44E69" w:rsidRDefault="00F44E69">
      <w:pPr>
        <w:pStyle w:val="ConsPlusNonformat"/>
        <w:jc w:val="both"/>
      </w:pPr>
      <w:r>
        <w:t xml:space="preserve">                                                                     год</w:t>
      </w:r>
    </w:p>
    <w:p w:rsidR="00F44E69" w:rsidRDefault="00F44E69">
      <w:pPr>
        <w:pStyle w:val="ConsPlusNonformat"/>
        <w:jc w:val="both"/>
      </w:pPr>
      <w:r>
        <w:t xml:space="preserve">7.   </w:t>
      </w:r>
      <w:proofErr w:type="gramStart"/>
      <w:r>
        <w:t>Сведения  об</w:t>
      </w:r>
      <w:proofErr w:type="gramEnd"/>
      <w:r>
        <w:t xml:space="preserve">  установлении  (изменении) срока уплаты налога</w:t>
      </w:r>
    </w:p>
    <w:p w:rsidR="00F44E69" w:rsidRDefault="00F44E69">
      <w:pPr>
        <w:pStyle w:val="ConsPlusNonformat"/>
        <w:jc w:val="both"/>
      </w:pPr>
      <w:r>
        <w:t xml:space="preserve">     или авансовых платежей по налогу </w:t>
      </w:r>
      <w:hyperlink w:anchor="P405" w:history="1">
        <w:r>
          <w:rPr>
            <w:color w:val="0000FF"/>
          </w:rPr>
          <w:t>&lt;4&gt;</w:t>
        </w:r>
      </w:hyperlink>
    </w:p>
    <w:p w:rsidR="00F44E69" w:rsidRDefault="00F44E69">
      <w:pPr>
        <w:pStyle w:val="ConsPlusNonformat"/>
        <w:jc w:val="both"/>
      </w:pPr>
    </w:p>
    <w:p w:rsidR="00F44E69" w:rsidRDefault="00F44E69">
      <w:pPr>
        <w:pStyle w:val="ConsPlusNonformat"/>
        <w:jc w:val="both"/>
      </w:pPr>
      <w:r>
        <w:lastRenderedPageBreak/>
        <w:t xml:space="preserve">     ┌─┐</w:t>
      </w:r>
    </w:p>
    <w:p w:rsidR="00F44E69" w:rsidRDefault="00F44E69">
      <w:pPr>
        <w:pStyle w:val="ConsPlusNonformat"/>
        <w:jc w:val="both"/>
      </w:pPr>
      <w:r>
        <w:t>7.1. │ │ 1 - налог; 2 - авансовый платеж по налогу</w:t>
      </w:r>
    </w:p>
    <w:p w:rsidR="00F44E69" w:rsidRDefault="00F44E69">
      <w:pPr>
        <w:pStyle w:val="ConsPlusNonformat"/>
        <w:jc w:val="both"/>
      </w:pPr>
      <w:r>
        <w:t xml:space="preserve">     └─┘</w:t>
      </w:r>
    </w:p>
    <w:p w:rsidR="00F44E69" w:rsidRDefault="00F44E69">
      <w:pPr>
        <w:pStyle w:val="ConsPlusNonformat"/>
        <w:jc w:val="both"/>
      </w:pPr>
      <w:r>
        <w:t xml:space="preserve">     код</w:t>
      </w:r>
    </w:p>
    <w:p w:rsidR="00F44E69" w:rsidRDefault="00F44E69">
      <w:pPr>
        <w:pStyle w:val="ConsPlusNonformat"/>
        <w:jc w:val="both"/>
      </w:pPr>
      <w:r>
        <w:t xml:space="preserve">7.2. ______________________________________________ </w:t>
      </w:r>
      <w:hyperlink w:anchor="P406" w:history="1">
        <w:r>
          <w:rPr>
            <w:color w:val="0000FF"/>
          </w:rPr>
          <w:t>&lt;5&gt;</w:t>
        </w:r>
      </w:hyperlink>
    </w:p>
    <w:p w:rsidR="00F44E69" w:rsidRDefault="00F44E69">
      <w:pPr>
        <w:pStyle w:val="ConsPlusNonformat"/>
        <w:jc w:val="both"/>
      </w:pPr>
    </w:p>
    <w:p w:rsidR="00F44E69" w:rsidRDefault="00F44E69">
      <w:pPr>
        <w:pStyle w:val="ConsPlusNonformat"/>
        <w:jc w:val="both"/>
      </w:pPr>
      <w:r>
        <w:t>8.   Иная информация, в том числе _________________________________________</w:t>
      </w:r>
    </w:p>
    <w:p w:rsidR="00F44E69" w:rsidRDefault="00F44E69">
      <w:pPr>
        <w:pStyle w:val="ConsPlusNonformat"/>
        <w:jc w:val="both"/>
      </w:pPr>
      <w:r>
        <w:t xml:space="preserve">     о порядке уплаты налога</w:t>
      </w:r>
    </w:p>
    <w:p w:rsidR="00F44E69" w:rsidRDefault="00F44E69">
      <w:pPr>
        <w:pStyle w:val="ConsPlusNonformat"/>
        <w:jc w:val="both"/>
      </w:pPr>
      <w:r>
        <w:t xml:space="preserve">     (авансового платежа по налогу)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ind w:firstLine="540"/>
        <w:jc w:val="both"/>
      </w:pPr>
      <w:r>
        <w:t>--------------------------------</w:t>
      </w:r>
    </w:p>
    <w:p w:rsidR="00F44E69" w:rsidRDefault="00F44E69">
      <w:pPr>
        <w:pStyle w:val="ConsPlusNormal"/>
        <w:spacing w:before="220"/>
        <w:ind w:firstLine="540"/>
        <w:jc w:val="both"/>
      </w:pPr>
      <w:bookmarkStart w:id="5" w:name="P405"/>
      <w:bookmarkEnd w:id="5"/>
      <w:r>
        <w:t>&lt;4&gt; Для налога на имущество организаций, транспортного налога и земельного налога в отношении налогоплательщиков-организаций.</w:t>
      </w:r>
    </w:p>
    <w:p w:rsidR="00F44E69" w:rsidRDefault="00F44E69">
      <w:pPr>
        <w:pStyle w:val="ConsPlusNormal"/>
        <w:spacing w:before="220"/>
        <w:ind w:firstLine="540"/>
        <w:jc w:val="both"/>
      </w:pPr>
      <w:bookmarkStart w:id="6" w:name="P406"/>
      <w:bookmarkEnd w:id="6"/>
      <w:r>
        <w:t>&lt;5&gt; Указывается срок уплаты налога (авансовых платежей по налогу).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0"/>
      </w:pPr>
      <w:r>
        <w:t>Приложение N 2</w:t>
      </w:r>
    </w:p>
    <w:p w:rsidR="00F44E69" w:rsidRDefault="00F44E69">
      <w:pPr>
        <w:pStyle w:val="ConsPlusNormal"/>
        <w:jc w:val="right"/>
      </w:pPr>
      <w:r>
        <w:t>к приказу ФНС России</w:t>
      </w:r>
    </w:p>
    <w:p w:rsidR="00F44E69" w:rsidRDefault="00F44E69">
      <w:pPr>
        <w:pStyle w:val="ConsPlusNormal"/>
        <w:jc w:val="right"/>
      </w:pPr>
      <w:r>
        <w:t>от 22.11.2018 N ММВ-7-21/652@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7" w:name="P416"/>
      <w:bookmarkEnd w:id="7"/>
      <w:r>
        <w:t>ФОРМАТ</w:t>
      </w:r>
    </w:p>
    <w:p w:rsidR="00F44E69" w:rsidRDefault="00F44E69">
      <w:pPr>
        <w:pStyle w:val="ConsPlusTitle"/>
        <w:jc w:val="center"/>
      </w:pPr>
      <w:r>
        <w:t>ПРЕДСТАВЛЕНИЯ ИНФОРМАЦИИ ОБ УСТАНОВЛЕНИИ, ИЗМЕНЕНИИ</w:t>
      </w:r>
    </w:p>
    <w:p w:rsidR="00F44E69" w:rsidRDefault="00F44E69">
      <w:pPr>
        <w:pStyle w:val="ConsPlusTitle"/>
        <w:jc w:val="center"/>
      </w:pPr>
      <w:r>
        <w:t>И ПРЕКРАЩЕНИИ ДЕЙСТВИЯ РЕГИОНАЛЬНЫХ И МЕСТНЫХ НАЛОГОВ</w:t>
      </w:r>
    </w:p>
    <w:p w:rsidR="00F44E69" w:rsidRDefault="00F44E69">
      <w:pPr>
        <w:pStyle w:val="ConsPlusTitle"/>
        <w:jc w:val="center"/>
      </w:pPr>
      <w:r>
        <w:t>В ЭЛЕКТРОННОЙ ФОРМЕ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  <w:outlineLvl w:val="1"/>
      </w:pPr>
      <w:r>
        <w:t>I. ОБЩИЕ СВЕДЕНИЯ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ind w:firstLine="540"/>
        <w:jc w:val="both"/>
      </w:pPr>
      <w:r>
        <w:t>1. Настоящий формат описывает требования к XML файлам (далее - файл обмена) передачи в электронной форме информации об установлении, изменении и прекращении действия региональных и местных налогов, представляемой органами государственной власти субъектов Российской Федерации и органами местного самоуправления в налоговые органы.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2. Номер версии настоящего формата 4.01, часть 353_05.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  <w:outlineLvl w:val="1"/>
      </w:pPr>
      <w:r>
        <w:t>II. ОПИСАНИЕ ФАЙЛА ОБМЕНА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ind w:firstLine="540"/>
        <w:jc w:val="both"/>
      </w:pPr>
      <w:r>
        <w:t>3. Имя файла обмена должно иметь следующий вид: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R_T_P_O_GGGGMMDD_N, где: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R_T - префикс, принимающий значение: VO_USTIZMPRNAL;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P - идентификатор получателя информации, для налоговых органов представляется в виде четырехразрядного кода налогового органа;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O - идентификатор отправителя информации, для органов государственной власти субъектов Российской Федерации и органов местного самоуправления представляется в виде девятнадцатиразрядного кода (идентификационный номер налогоплательщика (далее - ИНН) и код причины постановки на учет (далее - КПП) органа);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GGGG - год формирования передаваемого файла, MM - месяц, DD - день;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lastRenderedPageBreak/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 xml:space="preserve">Расширение имени файла - </w:t>
      </w:r>
      <w:proofErr w:type="spellStart"/>
      <w:r>
        <w:t>xml</w:t>
      </w:r>
      <w:proofErr w:type="spellEnd"/>
      <w:r>
        <w:t>. Расширение имени файла может указываться как строчными, так и прописными буквами.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Параметры первой строки файла обмена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Первая строка XML файла должна иметь следующий вид: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="1.0" </w:t>
      </w:r>
      <w:proofErr w:type="spellStart"/>
      <w:r>
        <w:t>encoding</w:t>
      </w:r>
      <w:proofErr w:type="spellEnd"/>
      <w:r>
        <w:t xml:space="preserve"> ="windows-1251"?&gt;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Имя файла, содержащего схему файла обмена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Имя файла, содержащего XSD схему файла обмена, должно иметь следующий вид: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 xml:space="preserve">VO_USTIZMPRNAL_2_353_05_04_01_xx, где </w:t>
      </w:r>
      <w:proofErr w:type="spellStart"/>
      <w:r>
        <w:t>xx</w:t>
      </w:r>
      <w:proofErr w:type="spellEnd"/>
      <w:r>
        <w:t xml:space="preserve"> - номер версии схемы.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 xml:space="preserve">Расширение имени файла - </w:t>
      </w:r>
      <w:proofErr w:type="spellStart"/>
      <w:r>
        <w:t>xsd</w:t>
      </w:r>
      <w:proofErr w:type="spellEnd"/>
      <w:r>
        <w:t>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XML схема файла обмена приводится отдельным файлом и размещается на официальном сайте Федеральной налоговой службы.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 xml:space="preserve">4. Логическая модель файла обмена представлена в виде диаграммы структуры файла обмена на </w:t>
      </w:r>
      <w:hyperlink w:anchor="P462" w:history="1">
        <w:r>
          <w:rPr>
            <w:color w:val="0000FF"/>
          </w:rPr>
          <w:t>рисунке 1</w:t>
        </w:r>
      </w:hyperlink>
      <w:r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466" w:history="1">
        <w:r>
          <w:rPr>
            <w:color w:val="0000FF"/>
          </w:rPr>
          <w:t>таблицах 4.1</w:t>
        </w:r>
      </w:hyperlink>
      <w:r>
        <w:t xml:space="preserve"> - </w:t>
      </w:r>
      <w:hyperlink w:anchor="P938" w:history="1">
        <w:r>
          <w:rPr>
            <w:color w:val="0000FF"/>
          </w:rPr>
          <w:t>4.12</w:t>
        </w:r>
      </w:hyperlink>
      <w:r>
        <w:t xml:space="preserve"> настоящего формата.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Для каждого структурного элемента логической модели файла обмена приводятся следующие сведения: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наименование элемента. Приводится полное наименование элемента &lt;1&gt;;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&lt;1&gt; В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описанных в этой строке.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ind w:firstLine="540"/>
        <w:jc w:val="both"/>
      </w:pPr>
      <w: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lastRenderedPageBreak/>
        <w:t>Формат числового значения указывается в виде N(</w:t>
      </w:r>
      <w:proofErr w:type="spellStart"/>
      <w:r>
        <w:t>m.k</w:t>
      </w:r>
      <w:proofErr w:type="spellEnd"/>
      <w:r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Для простых элементов, являющихся базовыми в XML, например, элемент с типом "</w:t>
      </w:r>
      <w:proofErr w:type="spellStart"/>
      <w:r>
        <w:t>date</w:t>
      </w:r>
      <w:proofErr w:type="spellEnd"/>
      <w:r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признак обязательности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случае,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F44E69" w:rsidRDefault="00F44E69">
      <w:pPr>
        <w:pStyle w:val="ConsPlusNormal"/>
        <w:jc w:val="both"/>
      </w:pPr>
    </w:p>
    <w:p w:rsidR="00F44E69" w:rsidRDefault="004A3269">
      <w:pPr>
        <w:pStyle w:val="ConsPlusNormal"/>
        <w:jc w:val="center"/>
      </w:pPr>
      <w:r>
        <w:rPr>
          <w:position w:val="-616"/>
        </w:rPr>
        <w:lastRenderedPageBreak/>
        <w:pict>
          <v:shape id="_x0000_i1025" style="width:418.5pt;height:627.75pt" coordsize="" o:spt="100" adj="0,,0" path="" filled="f" stroked="f">
            <v:stroke joinstyle="miter"/>
            <v:imagedata r:id="rId9" o:title="base_1_313658_32768"/>
            <v:formulas/>
            <v:path o:connecttype="segments"/>
          </v:shape>
        </w:pic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center"/>
      </w:pPr>
      <w:bookmarkStart w:id="8" w:name="P462"/>
      <w:bookmarkEnd w:id="8"/>
      <w:r>
        <w:t>Рисунок 1. Диаграмма структуры файла обмена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4.1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9" w:name="P466"/>
      <w:bookmarkEnd w:id="9"/>
      <w:r>
        <w:t>Файл обмена (Файл)</w:t>
      </w:r>
    </w:p>
    <w:p w:rsidR="00F44E69" w:rsidRDefault="00F44E69">
      <w:pPr>
        <w:pStyle w:val="ConsPlusNormal"/>
        <w:jc w:val="both"/>
      </w:pPr>
    </w:p>
    <w:p w:rsidR="00F44E69" w:rsidRDefault="00F44E69">
      <w:pPr>
        <w:sectPr w:rsidR="00F44E6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lastRenderedPageBreak/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Идентификатор файла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ИдФайл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ОУ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Содержит (повторяет) имя сформированного файла (без расширения)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Версия формата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ВерсФорм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 4.01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Тип информации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ТипИнф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T(1-50)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 УСТ_ИЗМ_ПРЕКР_НАЛОГ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Версия передающей программы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ВерсПрог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T(1-40)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Количество документов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КолДок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N(9)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Указывает количество повторений элемента &lt;Документ&gt;.</w:t>
            </w:r>
          </w:p>
          <w:p w:rsidR="00F44E69" w:rsidRDefault="00F44E69">
            <w:pPr>
              <w:pStyle w:val="ConsPlusNormal"/>
            </w:pPr>
            <w:r>
              <w:t>Принимает значение от 1 и более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об отправителе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ИдОтпр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532" w:history="1">
              <w:r>
                <w:rPr>
                  <w:color w:val="0000FF"/>
                </w:rPr>
                <w:t>таблице 4.2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Описание передаваемых сведений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ОписПерСвед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550" w:history="1">
              <w:r>
                <w:rPr>
                  <w:color w:val="0000FF"/>
                </w:rPr>
                <w:t>таблице 4.3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об органе, направившем информацию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СвОргРег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575" w:history="1">
              <w:r>
                <w:rPr>
                  <w:color w:val="0000FF"/>
                </w:rPr>
                <w:t>таблице 4.4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 xml:space="preserve">Информация об </w:t>
            </w:r>
            <w:r>
              <w:lastRenderedPageBreak/>
              <w:t>установлении, изменении и прекращении действия региональных и местных налогов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lastRenderedPageBreak/>
              <w:t>Документ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ОМ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610" w:history="1">
              <w:r>
                <w:rPr>
                  <w:color w:val="0000FF"/>
                </w:rPr>
                <w:t>таблице 4.5</w:t>
              </w:r>
            </w:hyperlink>
          </w:p>
        </w:tc>
      </w:tr>
    </w:tbl>
    <w:p w:rsidR="00F44E69" w:rsidRDefault="00F44E69">
      <w:pPr>
        <w:sectPr w:rsidR="00F44E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4.2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0" w:name="P532"/>
      <w:bookmarkEnd w:id="10"/>
      <w:r>
        <w:t>Сведения об отправителе (</w:t>
      </w:r>
      <w:proofErr w:type="spellStart"/>
      <w:r>
        <w:t>ИдОтпр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ФИООтв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ФИОТип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337" w:history="1">
              <w:r>
                <w:rPr>
                  <w:color w:val="0000FF"/>
                </w:rPr>
                <w:t>таблице 4.12</w:t>
              </w:r>
            </w:hyperlink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4.3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1" w:name="P550"/>
      <w:bookmarkEnd w:id="11"/>
      <w:r>
        <w:t>Описание передаваемых сведений (</w:t>
      </w:r>
      <w:proofErr w:type="spellStart"/>
      <w:r>
        <w:t>ОписПерСвед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Код формы документа по КНД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КНД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T(=7)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КНДТип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Принимает значение: 1190803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Дата составления документа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ДатаДок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Дата в формате ДД.ММ.ГГГГ</w:t>
            </w: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4.4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2" w:name="P575"/>
      <w:bookmarkEnd w:id="12"/>
      <w:r>
        <w:t>Сведения об органе, направившем информацию (</w:t>
      </w:r>
      <w:proofErr w:type="spellStart"/>
      <w:r>
        <w:t>СвОргРег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lastRenderedPageBreak/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Полное наименование органа, направившего информацию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НаимОрг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T(1-1000)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ИНН органа, направившего информацию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ИННЮЛ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ИННЮЛТип</w:t>
            </w:r>
            <w:proofErr w:type="spellEnd"/>
            <w:r>
              <w:t>&gt;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КПП органа, направившего информацию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T(=9)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КППТип</w:t>
            </w:r>
            <w:proofErr w:type="spellEnd"/>
            <w:r>
              <w:t>&gt;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ОГРН органа, направившего информацию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T(=13)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ОГРНТип</w:t>
            </w:r>
            <w:proofErr w:type="spellEnd"/>
            <w:r>
              <w:t>&gt;</w:t>
            </w: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4.5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3" w:name="P610"/>
      <w:bookmarkEnd w:id="13"/>
      <w:r>
        <w:t>Информация об установлении,</w:t>
      </w:r>
    </w:p>
    <w:p w:rsidR="00F44E69" w:rsidRDefault="00F44E69">
      <w:pPr>
        <w:pStyle w:val="ConsPlusTitle"/>
        <w:jc w:val="center"/>
      </w:pPr>
      <w:r>
        <w:t>изменении и прекращении действия региональных и местных</w:t>
      </w:r>
    </w:p>
    <w:p w:rsidR="00F44E69" w:rsidRDefault="00F44E69">
      <w:pPr>
        <w:pStyle w:val="ConsPlusTitle"/>
        <w:jc w:val="center"/>
      </w:pPr>
      <w:r>
        <w:t>налогов (Документ)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lastRenderedPageBreak/>
              <w:t>Идентификатор документа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ИдДок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T(1-36)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Рекомендуется использовать глобально уникальный идентификатор (GUID)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Тип документа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ТипДок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t>1 - первичный |</w:t>
            </w:r>
          </w:p>
          <w:p w:rsidR="00F44E69" w:rsidRDefault="00F44E69">
            <w:pPr>
              <w:pStyle w:val="ConsPlusNormal"/>
            </w:pPr>
            <w:r>
              <w:t>2 - корректирующий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Вид налога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ВидНал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t>1 - налог на имущество организаций |</w:t>
            </w:r>
          </w:p>
          <w:p w:rsidR="00F44E69" w:rsidRDefault="00F44E69">
            <w:pPr>
              <w:pStyle w:val="ConsPlusNormal"/>
            </w:pPr>
            <w:r>
              <w:t>2 - налог на игорный бизнес |</w:t>
            </w:r>
          </w:p>
          <w:p w:rsidR="00F44E69" w:rsidRDefault="00F44E69">
            <w:pPr>
              <w:pStyle w:val="ConsPlusNormal"/>
            </w:pPr>
            <w:r>
              <w:t>3 - транспортный налог |</w:t>
            </w:r>
          </w:p>
          <w:p w:rsidR="00F44E69" w:rsidRDefault="00F44E69">
            <w:pPr>
              <w:pStyle w:val="ConsPlusNormal"/>
            </w:pPr>
            <w:r>
              <w:t>4 - земельный налог |</w:t>
            </w:r>
          </w:p>
          <w:p w:rsidR="00F44E69" w:rsidRDefault="00F44E69">
            <w:pPr>
              <w:pStyle w:val="ConsPlusNormal"/>
            </w:pPr>
            <w:r>
              <w:t>5 - налог на имущество физических лиц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Вид информации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ВидИнф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t>1 - об установлении налога |</w:t>
            </w:r>
          </w:p>
          <w:p w:rsidR="00F44E69" w:rsidRDefault="00F44E69">
            <w:pPr>
              <w:pStyle w:val="ConsPlusNormal"/>
            </w:pPr>
            <w:r>
              <w:t>2 - об изменении налога |</w:t>
            </w:r>
          </w:p>
          <w:p w:rsidR="00F44E69" w:rsidRDefault="00F44E69">
            <w:pPr>
              <w:pStyle w:val="ConsPlusNormal"/>
            </w:pPr>
            <w:r>
              <w:t>3 - о прекращении действия налога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Иная информация, в том числе о порядке уплаты налога (авансового платежа по налогу)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ИнаяИнф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T(1-5000)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 xml:space="preserve">Сведения о нормативном правовом акте об установлении, изменении, прекращении </w:t>
            </w:r>
            <w:r>
              <w:lastRenderedPageBreak/>
              <w:t>действия региональных и (или) местных налогов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lastRenderedPageBreak/>
              <w:t>СвАкт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714" w:history="1">
              <w:r>
                <w:rPr>
                  <w:color w:val="0000FF"/>
                </w:rPr>
                <w:t>таблице 4.6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 налоговой ставке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СвНалСтав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НМ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790" w:history="1">
              <w:r>
                <w:rPr>
                  <w:color w:val="0000FF"/>
                </w:rPr>
                <w:t>таблице 4.7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 налоговой льготе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СвНалЛьгот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НМ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830" w:history="1">
              <w:r>
                <w:rPr>
                  <w:color w:val="0000FF"/>
                </w:rPr>
                <w:t>таблице 4.8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 налоговом вычете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СвНалВыч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НМ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862" w:history="1">
              <w:r>
                <w:rPr>
                  <w:color w:val="0000FF"/>
                </w:rPr>
                <w:t>таблице 4.9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об установлении законом субъекта Российской Федерации особенностей определения налоговой базы по налогу на имущество организаций исходя из кадастровой стоимости объектов недвижимого имущества, начиная с налогового периода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СвОсобОпр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СвНалПерНач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920" w:history="1">
              <w:r>
                <w:rPr>
                  <w:color w:val="0000FF"/>
                </w:rPr>
                <w:t>таблице 4.11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 xml:space="preserve">Сведения об установлении законом субъекта Российской Федерации единой даты начала </w:t>
            </w:r>
            <w:r>
              <w:lastRenderedPageBreak/>
              <w:t>применения на территории субъекта Российской Федерации порядка определения налоговой базы по налогу на имущество физических лиц исходя из кадастровой стоимости объектов налогообложения, начиная с налогового периода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lastRenderedPageBreak/>
              <w:t>СвДатаНач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СвНалПерНач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920" w:history="1">
              <w:r>
                <w:rPr>
                  <w:color w:val="0000FF"/>
                </w:rPr>
                <w:t>таблице 4.11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об отмене авансовых платежей по налогу, начиная с налогового периода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СвОтмУпл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СвНалПерНач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920" w:history="1">
              <w:r>
                <w:rPr>
                  <w:color w:val="0000FF"/>
                </w:rPr>
                <w:t>таблице 4.11</w:t>
              </w:r>
            </w:hyperlink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об установлении (изменении) срока уплаты налога или авансовых платежей по налогу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СвУстСрок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 xml:space="preserve">Состав элемента представлен в </w:t>
            </w:r>
            <w:hyperlink w:anchor="P894" w:history="1">
              <w:r>
                <w:rPr>
                  <w:color w:val="0000FF"/>
                </w:rPr>
                <w:t>таблице 4.10</w:t>
              </w:r>
            </w:hyperlink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4.6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4" w:name="P714"/>
      <w:bookmarkEnd w:id="14"/>
      <w:r>
        <w:t>Сведения о нормативном правовом акте</w:t>
      </w:r>
    </w:p>
    <w:p w:rsidR="00F44E69" w:rsidRDefault="00F44E69">
      <w:pPr>
        <w:pStyle w:val="ConsPlusTitle"/>
        <w:jc w:val="center"/>
      </w:pPr>
      <w:r>
        <w:t>об установлении, изменении, прекращении действия</w:t>
      </w:r>
    </w:p>
    <w:p w:rsidR="00F44E69" w:rsidRDefault="00F44E69">
      <w:pPr>
        <w:pStyle w:val="ConsPlusTitle"/>
        <w:jc w:val="center"/>
      </w:pPr>
      <w:r>
        <w:t>региональных и (или) местных налогов (</w:t>
      </w:r>
      <w:proofErr w:type="spellStart"/>
      <w:r>
        <w:t>СвАкт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lastRenderedPageBreak/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Вид акта об установлении, изменении, прекращении действия региональных и (или) местных налогов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ВидАкт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Наименование органа, принявшего акт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НаимОргАкт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Дата подписания акта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ДатаПринАкт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Дата в формате ДД.ММ.ГГГГ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Номер акта (при наличии)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НомАкт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T(1-12)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Дата первого официального опубликования акта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ДатаОпубАкт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Дата в формате ДД.ММ.ГГГГ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Дата вступления в силу акта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ДатаВступАкт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Дата в формате ДД.ММ.ГГГГ</w:t>
            </w:r>
          </w:p>
        </w:tc>
      </w:tr>
      <w:tr w:rsidR="00F44E69">
        <w:tblPrEx>
          <w:tblBorders>
            <w:insideH w:val="nil"/>
          </w:tblBorders>
        </w:tblPrEx>
        <w:tc>
          <w:tcPr>
            <w:tcW w:w="2211" w:type="dxa"/>
            <w:tcBorders>
              <w:bottom w:val="nil"/>
            </w:tcBorders>
          </w:tcPr>
          <w:p w:rsidR="00F44E69" w:rsidRDefault="00F44E69">
            <w:pPr>
              <w:pStyle w:val="ConsPlusNormal"/>
            </w:pPr>
            <w:r>
              <w:t>Налоговый период, с которого начинается применение акта (месяц и год) |</w:t>
            </w:r>
          </w:p>
        </w:tc>
        <w:tc>
          <w:tcPr>
            <w:tcW w:w="1701" w:type="dxa"/>
            <w:tcBorders>
              <w:bottom w:val="nil"/>
            </w:tcBorders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НалПерМесГод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F44E69" w:rsidRDefault="00F44E69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077" w:type="dxa"/>
            <w:tcBorders>
              <w:bottom w:val="nil"/>
            </w:tcBorders>
          </w:tcPr>
          <w:p w:rsidR="00F44E69" w:rsidRDefault="00F44E69">
            <w:pPr>
              <w:pStyle w:val="ConsPlusNormal"/>
              <w:jc w:val="center"/>
            </w:pPr>
            <w:r>
              <w:t>T(=7)</w:t>
            </w:r>
          </w:p>
        </w:tc>
        <w:tc>
          <w:tcPr>
            <w:tcW w:w="1077" w:type="dxa"/>
            <w:tcBorders>
              <w:bottom w:val="nil"/>
            </w:tcBorders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  <w:tcBorders>
              <w:bottom w:val="nil"/>
            </w:tcBorders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ДатаМГТип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Дата в формате ММ.ГГГГ.</w:t>
            </w:r>
          </w:p>
          <w:p w:rsidR="00F44E69" w:rsidRDefault="00F44E69">
            <w:pPr>
              <w:pStyle w:val="ConsPlusNormal"/>
            </w:pPr>
            <w:r>
              <w:t>Элемент должен присутствовать при значении элемента &lt;</w:t>
            </w:r>
            <w:proofErr w:type="spellStart"/>
            <w:r>
              <w:t>ВидНал</w:t>
            </w:r>
            <w:proofErr w:type="spellEnd"/>
            <w:r>
              <w:t xml:space="preserve">&gt; = 2 и должен </w:t>
            </w:r>
            <w:r>
              <w:lastRenderedPageBreak/>
              <w:t>отсутствовать</w:t>
            </w:r>
          </w:p>
          <w:p w:rsidR="00F44E69" w:rsidRDefault="00F44E69">
            <w:pPr>
              <w:pStyle w:val="ConsPlusNormal"/>
            </w:pPr>
            <w:r>
              <w:t>при всех остальных значениях элемента</w:t>
            </w:r>
          </w:p>
          <w:p w:rsidR="00F44E69" w:rsidRDefault="00F44E69">
            <w:pPr>
              <w:pStyle w:val="ConsPlusNormal"/>
            </w:pPr>
            <w:r>
              <w:t>&lt;</w:t>
            </w:r>
            <w:proofErr w:type="spellStart"/>
            <w:r>
              <w:t>ВидНал</w:t>
            </w:r>
            <w:proofErr w:type="spellEnd"/>
            <w:r>
              <w:t>&gt;</w:t>
            </w:r>
          </w:p>
        </w:tc>
      </w:tr>
      <w:tr w:rsidR="00F44E69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F44E69" w:rsidRDefault="00F44E69">
            <w:pPr>
              <w:pStyle w:val="ConsPlusNormal"/>
            </w:pPr>
            <w:r>
              <w:lastRenderedPageBreak/>
              <w:t>Налоговый период, с которого начинается применение акта (год)</w:t>
            </w:r>
          </w:p>
        </w:tc>
        <w:tc>
          <w:tcPr>
            <w:tcW w:w="1701" w:type="dxa"/>
            <w:tcBorders>
              <w:top w:val="nil"/>
            </w:tcBorders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НалПерГод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F44E69" w:rsidRDefault="00F44E69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077" w:type="dxa"/>
            <w:tcBorders>
              <w:top w:val="nil"/>
            </w:tcBorders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  <w:tcBorders>
              <w:top w:val="nil"/>
            </w:tcBorders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proofErr w:type="gramStart"/>
            <w:r>
              <w:t>xs:gYear</w:t>
            </w:r>
            <w:proofErr w:type="spellEnd"/>
            <w:proofErr w:type="gram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Год в формате ГГГГ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 xml:space="preserve">Коды </w:t>
            </w:r>
            <w:hyperlink r:id="rId10" w:history="1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муниципальных образований, на территориях которых действует акт представительного органа муниципального образования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ОКТМО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T(=8) | T(=11)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ОКМ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r>
              <w:t>ОКТМОТип</w:t>
            </w:r>
            <w:proofErr w:type="spell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Принимает значения в соответствии с Общероссийским классификатором территорий муниципальных образований</w:t>
            </w: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4.7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5" w:name="P790"/>
      <w:bookmarkEnd w:id="15"/>
      <w:r>
        <w:t>Сведения о налоговой ставке (</w:t>
      </w:r>
      <w:proofErr w:type="spellStart"/>
      <w:r>
        <w:t>СвНалСтав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Наименование (вид) объекта налогообложения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НаимОбъект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 xml:space="preserve">Сведения о </w:t>
            </w:r>
            <w:r>
              <w:lastRenderedPageBreak/>
              <w:t>налоговой ставке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lastRenderedPageBreak/>
              <w:t>СведНалСтав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lastRenderedPageBreak/>
              <w:t>1 - установление |</w:t>
            </w:r>
          </w:p>
          <w:p w:rsidR="00F44E69" w:rsidRDefault="00F44E69">
            <w:pPr>
              <w:pStyle w:val="ConsPlusNormal"/>
            </w:pPr>
            <w:r>
              <w:t>2 - изменение |</w:t>
            </w:r>
          </w:p>
          <w:p w:rsidR="00F44E69" w:rsidRDefault="00F44E69">
            <w:pPr>
              <w:pStyle w:val="ConsPlusNormal"/>
            </w:pPr>
            <w:r>
              <w:t>3 - отмена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lastRenderedPageBreak/>
              <w:t>Размер налоговой ставки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РазмНалСтав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N(6.5)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ЕдИзмер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t>1 - рубли |</w:t>
            </w:r>
          </w:p>
          <w:p w:rsidR="00F44E69" w:rsidRDefault="00F44E69">
            <w:pPr>
              <w:pStyle w:val="ConsPlusNormal"/>
            </w:pPr>
            <w:r>
              <w:t>2 - проценты</w:t>
            </w: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4.8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6" w:name="P830"/>
      <w:bookmarkEnd w:id="16"/>
      <w:r>
        <w:t>Сведения о налоговой льготе (</w:t>
      </w:r>
      <w:proofErr w:type="spellStart"/>
      <w:r>
        <w:t>СвНалЛьгот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Категория налогоплательщиков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КатегНал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Сведения о налоговой льготе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СведНалЛьгот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t>1 - установление |</w:t>
            </w:r>
          </w:p>
          <w:p w:rsidR="00F44E69" w:rsidRDefault="00F44E69">
            <w:pPr>
              <w:pStyle w:val="ConsPlusNormal"/>
            </w:pPr>
            <w:r>
              <w:t>2 - изменение |</w:t>
            </w:r>
          </w:p>
          <w:p w:rsidR="00F44E69" w:rsidRDefault="00F44E69">
            <w:pPr>
              <w:pStyle w:val="ConsPlusNormal"/>
            </w:pPr>
            <w:r>
              <w:t>3 - отмена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Содержание налоговой льготы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СодНалЛьгот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4.9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7" w:name="P862"/>
      <w:bookmarkEnd w:id="17"/>
      <w:r>
        <w:t>Сведения о налоговом вычете (</w:t>
      </w:r>
      <w:proofErr w:type="spellStart"/>
      <w:r>
        <w:t>СвНалВыч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Категория налогоплательщиков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КатегНал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Сведения о налоговом вычете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СведНалВыч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t>1 - установление |</w:t>
            </w:r>
          </w:p>
          <w:p w:rsidR="00F44E69" w:rsidRDefault="00F44E69">
            <w:pPr>
              <w:pStyle w:val="ConsPlusNormal"/>
            </w:pPr>
            <w:r>
              <w:t>2 - изменение |</w:t>
            </w:r>
          </w:p>
          <w:p w:rsidR="00F44E69" w:rsidRDefault="00F44E69">
            <w:pPr>
              <w:pStyle w:val="ConsPlusNormal"/>
            </w:pPr>
            <w:r>
              <w:t>3 - отмена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Размер налогового вычета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РазмНалВыч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4.10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8" w:name="P894"/>
      <w:bookmarkEnd w:id="18"/>
      <w:r>
        <w:t>Сведения об установлении (изменении) срока уплаты налога</w:t>
      </w:r>
    </w:p>
    <w:p w:rsidR="00F44E69" w:rsidRDefault="00F44E69">
      <w:pPr>
        <w:pStyle w:val="ConsPlusTitle"/>
        <w:jc w:val="center"/>
      </w:pPr>
      <w:r>
        <w:t>или авансовых платежей по налогу (</w:t>
      </w:r>
      <w:proofErr w:type="spellStart"/>
      <w:r>
        <w:t>СвУстСрок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Вид налога или платежа, в отношении которого устанавливается (изменяется) срок уплаты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КодУстСрок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Принимает значение:</w:t>
            </w:r>
          </w:p>
          <w:p w:rsidR="00F44E69" w:rsidRDefault="00F44E69">
            <w:pPr>
              <w:pStyle w:val="ConsPlusNormal"/>
            </w:pPr>
            <w:r>
              <w:t>1 - налог |</w:t>
            </w:r>
          </w:p>
          <w:p w:rsidR="00F44E69" w:rsidRDefault="00F44E69">
            <w:pPr>
              <w:pStyle w:val="ConsPlusNormal"/>
            </w:pPr>
            <w:r>
              <w:t>2 - авансовый платеж по налогу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lastRenderedPageBreak/>
              <w:t>Установленный срок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УстСрок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T(1-50)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4.11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19" w:name="P920"/>
      <w:bookmarkEnd w:id="19"/>
      <w:r>
        <w:t>Сведения о налоговом периоде (</w:t>
      </w:r>
      <w:proofErr w:type="spellStart"/>
      <w:r>
        <w:t>СвНалПерНач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both"/>
            </w:pPr>
            <w:r>
              <w:t>Налоговый период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proofErr w:type="spellStart"/>
            <w:r>
              <w:t>НалПерНач</w:t>
            </w:r>
            <w:proofErr w:type="spellEnd"/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</w:pP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  <w:r>
              <w:t>Типовой элемент &lt;</w:t>
            </w:r>
            <w:proofErr w:type="spellStart"/>
            <w:proofErr w:type="gramStart"/>
            <w:r>
              <w:t>xs:gYear</w:t>
            </w:r>
            <w:proofErr w:type="spellEnd"/>
            <w:proofErr w:type="gramEnd"/>
            <w:r>
              <w:t>&gt;.</w:t>
            </w:r>
          </w:p>
          <w:p w:rsidR="00F44E69" w:rsidRDefault="00F44E69">
            <w:pPr>
              <w:pStyle w:val="ConsPlusNormal"/>
            </w:pPr>
            <w:r>
              <w:t>Год в формате ГГГГ</w:t>
            </w:r>
          </w:p>
        </w:tc>
      </w:tr>
    </w:tbl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2"/>
      </w:pPr>
      <w:r>
        <w:t>Таблица 4.12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20" w:name="P938"/>
      <w:bookmarkEnd w:id="20"/>
      <w:r>
        <w:t>Фамилия, имя, отчество (</w:t>
      </w:r>
      <w:proofErr w:type="spellStart"/>
      <w:r>
        <w:t>ФИОТип</w:t>
      </w:r>
      <w:proofErr w:type="spellEnd"/>
      <w:r>
        <w:t>)</w:t>
      </w:r>
    </w:p>
    <w:p w:rsidR="00F44E69" w:rsidRDefault="00F44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1"/>
        <w:gridCol w:w="1134"/>
        <w:gridCol w:w="1077"/>
        <w:gridCol w:w="1077"/>
        <w:gridCol w:w="3231"/>
      </w:tblGrid>
      <w:tr w:rsidR="00F44E69">
        <w:tc>
          <w:tcPr>
            <w:tcW w:w="2211" w:type="dxa"/>
          </w:tcPr>
          <w:p w:rsidR="00F44E69" w:rsidRDefault="00F44E69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Фамилия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T(1-60)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Имя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T(1-60)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  <w:tr w:rsidR="00F44E69">
        <w:tc>
          <w:tcPr>
            <w:tcW w:w="2211" w:type="dxa"/>
          </w:tcPr>
          <w:p w:rsidR="00F44E69" w:rsidRDefault="00F44E69">
            <w:pPr>
              <w:pStyle w:val="ConsPlusNormal"/>
            </w:pPr>
            <w:r>
              <w:t>Отчество</w:t>
            </w:r>
          </w:p>
        </w:tc>
        <w:tc>
          <w:tcPr>
            <w:tcW w:w="1701" w:type="dxa"/>
          </w:tcPr>
          <w:p w:rsidR="00F44E69" w:rsidRDefault="00F44E69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134" w:type="dxa"/>
          </w:tcPr>
          <w:p w:rsidR="00F44E69" w:rsidRDefault="00F44E6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T(1-60)</w:t>
            </w:r>
          </w:p>
        </w:tc>
        <w:tc>
          <w:tcPr>
            <w:tcW w:w="1077" w:type="dxa"/>
          </w:tcPr>
          <w:p w:rsidR="00F44E69" w:rsidRDefault="00F44E6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231" w:type="dxa"/>
          </w:tcPr>
          <w:p w:rsidR="00F44E69" w:rsidRDefault="00F44E69">
            <w:pPr>
              <w:pStyle w:val="ConsPlusNormal"/>
            </w:pPr>
          </w:p>
        </w:tc>
      </w:tr>
    </w:tbl>
    <w:p w:rsidR="00F44E69" w:rsidRDefault="00F44E69">
      <w:pPr>
        <w:sectPr w:rsidR="00F44E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right"/>
        <w:outlineLvl w:val="0"/>
      </w:pPr>
      <w:r>
        <w:t>Приложение N 3</w:t>
      </w:r>
    </w:p>
    <w:p w:rsidR="00F44E69" w:rsidRDefault="00F44E69">
      <w:pPr>
        <w:pStyle w:val="ConsPlusNormal"/>
        <w:jc w:val="right"/>
      </w:pPr>
      <w:r>
        <w:t>к приказу ФНС России</w:t>
      </w:r>
    </w:p>
    <w:p w:rsidR="00F44E69" w:rsidRDefault="00F44E69">
      <w:pPr>
        <w:pStyle w:val="ConsPlusNormal"/>
        <w:jc w:val="right"/>
      </w:pPr>
      <w:r>
        <w:t>от 22.11.2018 N ММВ-7-21/652@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Title"/>
        <w:jc w:val="center"/>
      </w:pPr>
      <w:bookmarkStart w:id="21" w:name="P973"/>
      <w:bookmarkEnd w:id="21"/>
      <w:r>
        <w:t>ПОРЯДОК</w:t>
      </w:r>
    </w:p>
    <w:p w:rsidR="00F44E69" w:rsidRDefault="00F44E69">
      <w:pPr>
        <w:pStyle w:val="ConsPlusTitle"/>
        <w:jc w:val="center"/>
      </w:pPr>
      <w:r>
        <w:t>НАПРАВЛЕНИЯ ИНФОРМАЦИИ ОБ УСТАНОВЛЕНИИ, ИЗМЕНЕНИИ</w:t>
      </w:r>
    </w:p>
    <w:p w:rsidR="00F44E69" w:rsidRDefault="00F44E69">
      <w:pPr>
        <w:pStyle w:val="ConsPlusTitle"/>
        <w:jc w:val="center"/>
      </w:pPr>
      <w:r>
        <w:t>И ПРЕКРАЩЕНИИ ДЕЙСТВИЯ РЕГИОНАЛЬНЫХ И МЕСТНЫХ НАЛОГОВ</w:t>
      </w:r>
    </w:p>
    <w:p w:rsidR="00F44E69" w:rsidRDefault="00F44E69">
      <w:pPr>
        <w:pStyle w:val="ConsPlusTitle"/>
        <w:jc w:val="center"/>
      </w:pPr>
      <w:r>
        <w:t>В ЭЛЕКТРОННОЙ ФОРМЕ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ind w:firstLine="540"/>
        <w:jc w:val="both"/>
      </w:pPr>
      <w:r>
        <w:t xml:space="preserve">1. Настоящий Порядок в соответствии с </w:t>
      </w:r>
      <w:hyperlink r:id="rId11" w:history="1">
        <w:r>
          <w:rPr>
            <w:color w:val="0000FF"/>
          </w:rPr>
          <w:t>пунктом 2 статьи 16</w:t>
        </w:r>
      </w:hyperlink>
      <w:r>
        <w:t xml:space="preserve"> части первой Налогового кодекса Российской Федерации применяется при направлении органами государственной власти субъектов Российской Федерации и органами местного самоуправления (далее - уполномоченные органы) в соответствующие управления ФНС России по субъектам Российской Федерации (далее - управления ФНС России) информации об установлении, изменении и прекращении действия региональных и местных налогов (далее - Информация) в электронной форме.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2. Уполномоченные органы направляют Информацию в электронной форме по установленному формату в соответствующие управления ФНС России не позднее рабочего дня, следующего за днем официального опубликования закона субъекта Российской Федерации или нормативного правового акта представительного органа муниципального образования об установлении, изменении и прекращении действия соответственно региональных или местных налогов.</w:t>
      </w:r>
    </w:p>
    <w:p w:rsidR="00F44E69" w:rsidRDefault="00F44E69">
      <w:pPr>
        <w:pStyle w:val="ConsPlusNormal"/>
        <w:spacing w:before="220"/>
        <w:ind w:firstLine="540"/>
        <w:jc w:val="both"/>
      </w:pPr>
      <w:bookmarkStart w:id="22" w:name="P980"/>
      <w:bookmarkEnd w:id="22"/>
      <w:r>
        <w:t>3. Информация направляется одним из следующих способов: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а) посредством размещения на FTP-сервере, при этом уполномоченным органом с соответствующим управлением ФНС России согласовываются схема информационного взаимодействия, адрес FTP-сервера, место его размещения, наименование его каталогов, типы съемных носителей и требования к ним, иные необходимые требования к информационному обмену;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 xml:space="preserve">б) с использованием инфраструктуры (личного кабинета)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года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 (ч. 5), ст. 7284; 2012, N 39, ст. 5269; 2013, N 5, ст. 377, N 45, ст. 5807, N 50, ст. 6601; 2018 N 28, ст. 4234).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 xml:space="preserve">4. В случае невозможности направить Информацию способами, указанными в </w:t>
      </w:r>
      <w:hyperlink w:anchor="P980" w:history="1">
        <w:r>
          <w:rPr>
            <w:color w:val="0000FF"/>
          </w:rPr>
          <w:t>пункте 3</w:t>
        </w:r>
      </w:hyperlink>
      <w:r>
        <w:t xml:space="preserve"> настоящего Порядка, в течение трех рабочих дней со дня официального опубликования закона субъекта Российской Федерации или нормативного правового акта представительного органа муниципального образования об установлении, изменении и прекращении действия соответственно региональных или местных налогов стороны осуществляют переход на обмен Информацией с использованием съемных носителей. Передача съемного носителя сопровождается официальным письмом с подписью должностного лица уполномоченного органа </w:t>
      </w:r>
      <w:r>
        <w:lastRenderedPageBreak/>
        <w:t>с указанием наименования и размеров архива в двух экземплярах. Один экземпляр письма передается принимающей стороне, второй экземпляр с подписью уполномоченного должностного лица передающей стороны, принявшей съемный носитель, остается у уполномоченного органа. Съемные носители помещаются в упаковку, исключающую возможность их повреждения и несанкционированный доступ к Информации во время доставки без нарушения целостности упаковки.</w:t>
      </w:r>
    </w:p>
    <w:p w:rsidR="00F44E69" w:rsidRDefault="00F44E69">
      <w:pPr>
        <w:pStyle w:val="ConsPlusNormal"/>
        <w:spacing w:before="220"/>
        <w:ind w:firstLine="540"/>
        <w:jc w:val="both"/>
      </w:pPr>
      <w:r>
        <w:t>Формирование Информации в электронной форме осуществляется с использованием программно-технических средств отправителя Информации, обработка - с использованием программно-технических средств получателя.</w:t>
      </w: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jc w:val="both"/>
      </w:pPr>
    </w:p>
    <w:p w:rsidR="00F44E69" w:rsidRDefault="00F44E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C45" w:rsidRDefault="00A37C45"/>
    <w:sectPr w:rsidR="00A37C45" w:rsidSect="007A37B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69"/>
    <w:rsid w:val="004A3269"/>
    <w:rsid w:val="007E57D7"/>
    <w:rsid w:val="0096286A"/>
    <w:rsid w:val="00A37C45"/>
    <w:rsid w:val="00EF7E63"/>
    <w:rsid w:val="00F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3C0164-CC9F-4A2B-BB25-ADF4AD0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4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4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4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4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4E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9ADE97E5AAAF9D45C67B2A717F83CF524551CB98C76457241EB69EB535FF5465C7354F76EC3FCF852A88EB46FvE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D9ADE97E5AAAF9D45C67B2A717F83CF524551CB98C76457241EB69EB535FF5465C7354F76EC3FCF852A88EB46FvEI" TargetMode="External"/><Relationship Id="rId12" Type="http://schemas.openxmlformats.org/officeDocument/2006/relationships/hyperlink" Target="consultantplus://offline/ref=2BD9ADE97E5AAAF9D45C67B2A717F83CF7285413B18976457241EB69EB535FF5465C7354F76EC3FCF852A88EB46Fv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9ADE97E5AAAF9D45C6EABA017F83CF6285917B98A76457241EB69EB535FF5545C2B58F66FDDFDF347FEDFF2AA58F09B146F737A2ACBB262v4I" TargetMode="External"/><Relationship Id="rId11" Type="http://schemas.openxmlformats.org/officeDocument/2006/relationships/hyperlink" Target="consultantplus://offline/ref=2BD9ADE97E5AAAF9D45C67B2A717F83CF7285517B88F76457241EB69EB535FF5545C2B5DF16FDDF7A41DEEDBBBFE54EF9A027179642A6CvAI" TargetMode="External"/><Relationship Id="rId5" Type="http://schemas.openxmlformats.org/officeDocument/2006/relationships/hyperlink" Target="consultantplus://offline/ref=2BD9ADE97E5AAAF9D45C67B2A717F83CF7295D11B08476457241EB69EB535FF5545C2B5DF46489ADB419A78FB7E155F984086F7966v5I" TargetMode="External"/><Relationship Id="rId10" Type="http://schemas.openxmlformats.org/officeDocument/2006/relationships/hyperlink" Target="consultantplus://offline/ref=2BD9ADE97E5AAAF9D45C67B2A717F83CF524551CB98C76457241EB69EB535FF5465C7354F76EC3FCF852A88EB46FvEI" TargetMode="External"/><Relationship Id="rId4" Type="http://schemas.openxmlformats.org/officeDocument/2006/relationships/hyperlink" Target="consultantplus://offline/ref=2BD9ADE97E5AAAF9D45C67B2A717F83CF7285517B88F76457241EB69EB535FF5545C2B5DF16FDDF7A41DEEDBBBFE54EF9A027179642A6CvAI" TargetMode="Externa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4367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2021-08-11T08:58:00Z</dcterms:created>
  <dcterms:modified xsi:type="dcterms:W3CDTF">2021-08-11T15:01:00Z</dcterms:modified>
</cp:coreProperties>
</file>