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4E5" w:rsidRDefault="006034E5" w:rsidP="006034E5">
      <w:pPr>
        <w:jc w:val="center"/>
        <w:rPr>
          <w:b/>
          <w:color w:val="FF0000"/>
          <w:sz w:val="28"/>
          <w:szCs w:val="28"/>
        </w:rPr>
      </w:pPr>
      <w:r w:rsidRPr="00803A55">
        <w:rPr>
          <w:b/>
          <w:color w:val="FF0000"/>
          <w:sz w:val="28"/>
          <w:szCs w:val="28"/>
        </w:rPr>
        <w:t xml:space="preserve">Памятка по заполнению </w:t>
      </w:r>
      <w:r w:rsidR="00E27590">
        <w:rPr>
          <w:b/>
          <w:color w:val="FF0000"/>
          <w:sz w:val="28"/>
          <w:szCs w:val="28"/>
        </w:rPr>
        <w:t xml:space="preserve">реквизитов </w:t>
      </w:r>
      <w:r w:rsidRPr="00803A55">
        <w:rPr>
          <w:b/>
          <w:color w:val="FF0000"/>
          <w:sz w:val="28"/>
          <w:szCs w:val="28"/>
        </w:rPr>
        <w:t>платежных документов</w:t>
      </w:r>
    </w:p>
    <w:p w:rsidR="00FB1DBF" w:rsidRPr="00803A55" w:rsidRDefault="00FB1DBF" w:rsidP="006034E5">
      <w:pPr>
        <w:jc w:val="center"/>
        <w:rPr>
          <w:b/>
          <w:color w:val="FF0000"/>
          <w:sz w:val="28"/>
          <w:szCs w:val="28"/>
        </w:rPr>
      </w:pPr>
      <w:bookmarkStart w:id="0" w:name="_GoBack"/>
      <w:bookmarkEnd w:id="0"/>
    </w:p>
    <w:tbl>
      <w:tblPr>
        <w:tblStyle w:val="a3"/>
        <w:tblW w:w="0" w:type="auto"/>
        <w:tblInd w:w="-15" w:type="dxa"/>
        <w:tblLook w:val="04A0" w:firstRow="1" w:lastRow="0" w:firstColumn="1" w:lastColumn="0" w:noHBand="0" w:noVBand="1"/>
      </w:tblPr>
      <w:tblGrid>
        <w:gridCol w:w="5098"/>
        <w:gridCol w:w="5103"/>
      </w:tblGrid>
      <w:tr w:rsidR="002D79B5" w:rsidTr="00404828">
        <w:trPr>
          <w:trHeight w:val="699"/>
        </w:trPr>
        <w:tc>
          <w:tcPr>
            <w:tcW w:w="5098" w:type="dxa"/>
          </w:tcPr>
          <w:p w:rsidR="00E71B76" w:rsidRPr="00D15BCD" w:rsidRDefault="00E71B76" w:rsidP="008C65F3">
            <w:pPr>
              <w:rPr>
                <w:b/>
              </w:rPr>
            </w:pPr>
            <w:r w:rsidRPr="00D15BCD">
              <w:rPr>
                <w:b/>
              </w:rPr>
              <w:t>Наименование УФК по субъекту Российской Федерации</w:t>
            </w:r>
          </w:p>
          <w:p w:rsidR="002D79B5" w:rsidRPr="00D15BCD" w:rsidRDefault="00E71B76" w:rsidP="008F5C54">
            <w:pPr>
              <w:rPr>
                <w:b/>
              </w:rPr>
            </w:pPr>
            <w:r w:rsidRPr="00D15BCD">
              <w:rPr>
                <w:b/>
              </w:rPr>
              <w:t>(получатель платежа)</w:t>
            </w:r>
          </w:p>
        </w:tc>
        <w:tc>
          <w:tcPr>
            <w:tcW w:w="5103" w:type="dxa"/>
          </w:tcPr>
          <w:p w:rsidR="00E71B76" w:rsidRPr="00D15BCD" w:rsidRDefault="00E71B76" w:rsidP="00E71B76">
            <w:pPr>
              <w:ind w:left="57"/>
              <w:jc w:val="both"/>
              <w:rPr>
                <w:b/>
              </w:rPr>
            </w:pPr>
            <w:r w:rsidRPr="00D15BCD">
              <w:rPr>
                <w:b/>
              </w:rPr>
              <w:t>УФК по Тульской области (Межрегиональная инспекция Федеральной налоговой службы по управлению долгом)</w:t>
            </w:r>
          </w:p>
          <w:p w:rsidR="002D79B5" w:rsidRPr="00D15BCD" w:rsidRDefault="002D79B5" w:rsidP="008C65F3">
            <w:pPr>
              <w:rPr>
                <w:b/>
              </w:rPr>
            </w:pPr>
          </w:p>
        </w:tc>
      </w:tr>
      <w:tr w:rsidR="002D79B5" w:rsidTr="00404828">
        <w:tc>
          <w:tcPr>
            <w:tcW w:w="5098" w:type="dxa"/>
          </w:tcPr>
          <w:p w:rsidR="002D79B5" w:rsidRPr="00D15BCD" w:rsidRDefault="00E71B76" w:rsidP="008C65F3">
            <w:pPr>
              <w:rPr>
                <w:b/>
              </w:rPr>
            </w:pPr>
            <w:r w:rsidRPr="00D15BCD">
              <w:rPr>
                <w:b/>
              </w:rPr>
              <w:t>ИНН налогового органа</w:t>
            </w:r>
          </w:p>
        </w:tc>
        <w:tc>
          <w:tcPr>
            <w:tcW w:w="5103" w:type="dxa"/>
          </w:tcPr>
          <w:p w:rsidR="002D79B5" w:rsidRPr="00D15BCD" w:rsidRDefault="00E71B76" w:rsidP="008C65F3">
            <w:pPr>
              <w:rPr>
                <w:b/>
              </w:rPr>
            </w:pPr>
            <w:r w:rsidRPr="00D15BCD">
              <w:rPr>
                <w:b/>
                <w:bCs/>
              </w:rPr>
              <w:t>7727406020</w:t>
            </w:r>
          </w:p>
        </w:tc>
      </w:tr>
      <w:tr w:rsidR="002D79B5" w:rsidTr="00404828">
        <w:tc>
          <w:tcPr>
            <w:tcW w:w="5098" w:type="dxa"/>
          </w:tcPr>
          <w:p w:rsidR="002D79B5" w:rsidRPr="00D15BCD" w:rsidRDefault="00E71B76" w:rsidP="008C65F3">
            <w:pPr>
              <w:rPr>
                <w:b/>
              </w:rPr>
            </w:pPr>
            <w:r w:rsidRPr="00D15BCD">
              <w:rPr>
                <w:b/>
              </w:rPr>
              <w:t>КПП налогового органа</w:t>
            </w:r>
          </w:p>
        </w:tc>
        <w:tc>
          <w:tcPr>
            <w:tcW w:w="5103" w:type="dxa"/>
          </w:tcPr>
          <w:p w:rsidR="002D79B5" w:rsidRPr="00D15BCD" w:rsidRDefault="00E71B76" w:rsidP="008C65F3">
            <w:pPr>
              <w:rPr>
                <w:b/>
              </w:rPr>
            </w:pPr>
            <w:r w:rsidRPr="00D15BCD">
              <w:rPr>
                <w:b/>
                <w:bCs/>
              </w:rPr>
              <w:t>770801001</w:t>
            </w:r>
          </w:p>
        </w:tc>
      </w:tr>
      <w:tr w:rsidR="002D79B5" w:rsidTr="00404828">
        <w:tc>
          <w:tcPr>
            <w:tcW w:w="5098" w:type="dxa"/>
          </w:tcPr>
          <w:p w:rsidR="002D79B5" w:rsidRPr="00D15BCD" w:rsidRDefault="00794EBB" w:rsidP="008C65F3">
            <w:pPr>
              <w:rPr>
                <w:b/>
              </w:rPr>
            </w:pPr>
            <w:r w:rsidRPr="00D15BCD">
              <w:rPr>
                <w:b/>
              </w:rPr>
              <w:t>Наименование и местонахождение банка, в котором УФК по субъекту Российской Федерации открыт счет (банк получателя)</w:t>
            </w:r>
          </w:p>
        </w:tc>
        <w:tc>
          <w:tcPr>
            <w:tcW w:w="5103" w:type="dxa"/>
          </w:tcPr>
          <w:p w:rsidR="002D79B5" w:rsidRPr="00D15BCD" w:rsidRDefault="00794EBB" w:rsidP="008C65F3">
            <w:pPr>
              <w:rPr>
                <w:b/>
              </w:rPr>
            </w:pPr>
            <w:r w:rsidRPr="00D15BCD">
              <w:rPr>
                <w:b/>
              </w:rPr>
              <w:t>ОТДЕЛЕНИЕ ТУЛА БАНКА РОССИИ//УФК по Тульской области, г</w:t>
            </w:r>
            <w:r w:rsidR="00845A9A">
              <w:rPr>
                <w:b/>
              </w:rPr>
              <w:t>.</w:t>
            </w:r>
            <w:r w:rsidRPr="00D15BCD">
              <w:rPr>
                <w:b/>
              </w:rPr>
              <w:t xml:space="preserve"> Тула</w:t>
            </w:r>
          </w:p>
        </w:tc>
      </w:tr>
      <w:tr w:rsidR="002D79B5" w:rsidTr="00404828">
        <w:tc>
          <w:tcPr>
            <w:tcW w:w="5098" w:type="dxa"/>
          </w:tcPr>
          <w:p w:rsidR="002D79B5" w:rsidRPr="00D15BCD" w:rsidRDefault="00794EBB" w:rsidP="008C65F3">
            <w:pPr>
              <w:rPr>
                <w:b/>
              </w:rPr>
            </w:pPr>
            <w:r w:rsidRPr="00D15BCD">
              <w:rPr>
                <w:b/>
              </w:rPr>
              <w:t xml:space="preserve">БИК банка, в котором УФК по субъекту Российской Федерации открыт счет </w:t>
            </w:r>
          </w:p>
        </w:tc>
        <w:tc>
          <w:tcPr>
            <w:tcW w:w="5103" w:type="dxa"/>
          </w:tcPr>
          <w:p w:rsidR="002D79B5" w:rsidRPr="00D15BCD" w:rsidRDefault="000B07F1" w:rsidP="008C65F3">
            <w:pPr>
              <w:rPr>
                <w:b/>
              </w:rPr>
            </w:pPr>
            <w:r w:rsidRPr="00D15BCD">
              <w:rPr>
                <w:rFonts w:cstheme="minorBidi"/>
                <w:b/>
                <w:sz w:val="22"/>
                <w:szCs w:val="22"/>
              </w:rPr>
              <w:t>017003983</w:t>
            </w:r>
          </w:p>
        </w:tc>
      </w:tr>
      <w:tr w:rsidR="002D79B5" w:rsidTr="00404828">
        <w:tc>
          <w:tcPr>
            <w:tcW w:w="5098" w:type="dxa"/>
          </w:tcPr>
          <w:p w:rsidR="002D79B5" w:rsidRPr="00D15BCD" w:rsidRDefault="000B07F1" w:rsidP="008C65F3">
            <w:pPr>
              <w:rPr>
                <w:b/>
              </w:rPr>
            </w:pPr>
            <w:r w:rsidRPr="00D15BCD">
              <w:rPr>
                <w:b/>
              </w:rPr>
              <w:t>Номер счета банка получателя средств (номер банковского счета, входящего в состав</w:t>
            </w:r>
            <w:r w:rsidR="00B73F67" w:rsidRPr="00D15BCD">
              <w:rPr>
                <w:b/>
              </w:rPr>
              <w:t xml:space="preserve"> единого казначейского счета (ЕКС)</w:t>
            </w:r>
          </w:p>
        </w:tc>
        <w:tc>
          <w:tcPr>
            <w:tcW w:w="5103" w:type="dxa"/>
          </w:tcPr>
          <w:p w:rsidR="00B73F67" w:rsidRPr="00D15BCD" w:rsidRDefault="00B73F67" w:rsidP="008C65F3">
            <w:pPr>
              <w:rPr>
                <w:rFonts w:cstheme="minorBidi"/>
                <w:b/>
                <w:sz w:val="22"/>
                <w:szCs w:val="22"/>
              </w:rPr>
            </w:pPr>
          </w:p>
          <w:p w:rsidR="002D79B5" w:rsidRPr="00D15BCD" w:rsidRDefault="00B73F67" w:rsidP="008C65F3">
            <w:pPr>
              <w:rPr>
                <w:b/>
              </w:rPr>
            </w:pPr>
            <w:r w:rsidRPr="00D15BCD">
              <w:rPr>
                <w:rFonts w:cstheme="minorBidi"/>
                <w:b/>
                <w:sz w:val="22"/>
                <w:szCs w:val="22"/>
              </w:rPr>
              <w:t>40102810445370000059</w:t>
            </w:r>
          </w:p>
        </w:tc>
      </w:tr>
      <w:tr w:rsidR="002D79B5" w:rsidTr="00404828">
        <w:tc>
          <w:tcPr>
            <w:tcW w:w="5098" w:type="dxa"/>
          </w:tcPr>
          <w:p w:rsidR="002D79B5" w:rsidRPr="00D15BCD" w:rsidRDefault="00B73F67" w:rsidP="008C65F3">
            <w:pPr>
              <w:rPr>
                <w:b/>
              </w:rPr>
            </w:pPr>
            <w:r w:rsidRPr="00D15BCD">
              <w:rPr>
                <w:b/>
              </w:rPr>
              <w:t>Номер счета получателя (номер казначейского счета)</w:t>
            </w:r>
          </w:p>
        </w:tc>
        <w:tc>
          <w:tcPr>
            <w:tcW w:w="5103" w:type="dxa"/>
          </w:tcPr>
          <w:p w:rsidR="002D79B5" w:rsidRPr="00D15BCD" w:rsidRDefault="00B73F67" w:rsidP="008C65F3">
            <w:pPr>
              <w:rPr>
                <w:b/>
              </w:rPr>
            </w:pPr>
            <w:r w:rsidRPr="00D15BCD">
              <w:rPr>
                <w:rFonts w:cstheme="minorBidi"/>
                <w:b/>
                <w:sz w:val="22"/>
                <w:szCs w:val="22"/>
              </w:rPr>
              <w:t>03100643000000018500</w:t>
            </w:r>
          </w:p>
        </w:tc>
      </w:tr>
      <w:tr w:rsidR="002D79B5" w:rsidTr="00404828">
        <w:tc>
          <w:tcPr>
            <w:tcW w:w="5098" w:type="dxa"/>
          </w:tcPr>
          <w:p w:rsidR="002D79B5" w:rsidRPr="00FC036C" w:rsidRDefault="007460E3" w:rsidP="008C65F3">
            <w:pPr>
              <w:rPr>
                <w:i/>
              </w:rPr>
            </w:pPr>
            <w:r w:rsidRPr="00FC036C">
              <w:rPr>
                <w:i/>
              </w:rPr>
              <w:t>КБК (патент)</w:t>
            </w:r>
          </w:p>
        </w:tc>
        <w:tc>
          <w:tcPr>
            <w:tcW w:w="5103" w:type="dxa"/>
          </w:tcPr>
          <w:p w:rsidR="002D79B5" w:rsidRDefault="00B86986" w:rsidP="004C7049">
            <w:r>
              <w:t>182105040300</w:t>
            </w:r>
            <w:r w:rsidRPr="00845A9A">
              <w:t>2</w:t>
            </w:r>
            <w:r w:rsidR="004C7049" w:rsidRPr="00845A9A">
              <w:t>1</w:t>
            </w:r>
            <w:r w:rsidRPr="00845A9A">
              <w:t>0001</w:t>
            </w:r>
            <w:r>
              <w:t>10</w:t>
            </w:r>
          </w:p>
        </w:tc>
      </w:tr>
      <w:tr w:rsidR="002D79B5" w:rsidTr="00404828">
        <w:tc>
          <w:tcPr>
            <w:tcW w:w="5098" w:type="dxa"/>
          </w:tcPr>
          <w:p w:rsidR="002D79B5" w:rsidRPr="00FC036C" w:rsidRDefault="007460E3" w:rsidP="008C65F3">
            <w:pPr>
              <w:rPr>
                <w:i/>
              </w:rPr>
            </w:pPr>
            <w:r w:rsidRPr="00FC036C">
              <w:rPr>
                <w:i/>
              </w:rPr>
              <w:t>КБК (НДФЛ индивидуальных предпринимателей, нотариусов, адвокатов)</w:t>
            </w:r>
          </w:p>
        </w:tc>
        <w:tc>
          <w:tcPr>
            <w:tcW w:w="5103" w:type="dxa"/>
          </w:tcPr>
          <w:p w:rsidR="002D79B5" w:rsidRDefault="004E0BE4" w:rsidP="00BB0CB2">
            <w:r w:rsidRPr="004E0BE4">
              <w:t>1821010202001</w:t>
            </w:r>
            <w:r w:rsidR="00BB0CB2">
              <w:t>1</w:t>
            </w:r>
            <w:r w:rsidRPr="004E0BE4">
              <w:t>000110</w:t>
            </w:r>
          </w:p>
        </w:tc>
      </w:tr>
      <w:tr w:rsidR="003963FE" w:rsidTr="00404828">
        <w:tc>
          <w:tcPr>
            <w:tcW w:w="5098" w:type="dxa"/>
          </w:tcPr>
          <w:p w:rsidR="003963FE" w:rsidRPr="00FC036C" w:rsidRDefault="003963FE" w:rsidP="008C65F3">
            <w:pPr>
              <w:rPr>
                <w:i/>
              </w:rPr>
            </w:pPr>
            <w:r>
              <w:rPr>
                <w:i/>
              </w:rPr>
              <w:t>КБК (УСН-доходы)</w:t>
            </w:r>
          </w:p>
        </w:tc>
        <w:tc>
          <w:tcPr>
            <w:tcW w:w="5103" w:type="dxa"/>
          </w:tcPr>
          <w:p w:rsidR="003963FE" w:rsidRPr="004E0BE4" w:rsidRDefault="00641BE7" w:rsidP="00BB0CB2">
            <w:r>
              <w:t>1821050101101</w:t>
            </w:r>
            <w:r w:rsidR="00BB0CB2">
              <w:t>1</w:t>
            </w:r>
            <w:r>
              <w:t>000110</w:t>
            </w:r>
          </w:p>
        </w:tc>
      </w:tr>
      <w:tr w:rsidR="003963FE" w:rsidTr="00404828">
        <w:tc>
          <w:tcPr>
            <w:tcW w:w="5098" w:type="dxa"/>
          </w:tcPr>
          <w:p w:rsidR="003963FE" w:rsidRPr="00FC036C" w:rsidRDefault="003963FE" w:rsidP="008C65F3">
            <w:pPr>
              <w:rPr>
                <w:i/>
              </w:rPr>
            </w:pPr>
            <w:r>
              <w:rPr>
                <w:i/>
              </w:rPr>
              <w:t>КБК (УСН-доходы-расходы)</w:t>
            </w:r>
          </w:p>
        </w:tc>
        <w:tc>
          <w:tcPr>
            <w:tcW w:w="5103" w:type="dxa"/>
          </w:tcPr>
          <w:p w:rsidR="003963FE" w:rsidRPr="004E0BE4" w:rsidRDefault="00641BE7" w:rsidP="00BB0CB2">
            <w:r>
              <w:t>1821050102101</w:t>
            </w:r>
            <w:r w:rsidR="00BB0CB2">
              <w:t>1</w:t>
            </w:r>
            <w:r>
              <w:t>000110</w:t>
            </w:r>
          </w:p>
        </w:tc>
      </w:tr>
      <w:tr w:rsidR="003E4330" w:rsidTr="00404828">
        <w:tc>
          <w:tcPr>
            <w:tcW w:w="5098" w:type="dxa"/>
          </w:tcPr>
          <w:p w:rsidR="003E4330" w:rsidRDefault="003E4330" w:rsidP="008C65F3">
            <w:pPr>
              <w:rPr>
                <w:i/>
              </w:rPr>
            </w:pPr>
          </w:p>
        </w:tc>
        <w:tc>
          <w:tcPr>
            <w:tcW w:w="5103" w:type="dxa"/>
          </w:tcPr>
          <w:p w:rsidR="003E4330" w:rsidRDefault="003E4330" w:rsidP="008C65F3"/>
        </w:tc>
      </w:tr>
      <w:tr w:rsidR="003E4330" w:rsidTr="00404828">
        <w:tc>
          <w:tcPr>
            <w:tcW w:w="5098" w:type="dxa"/>
          </w:tcPr>
          <w:p w:rsidR="003E4330" w:rsidRDefault="003E4330" w:rsidP="008C65F3">
            <w:pPr>
              <w:rPr>
                <w:i/>
              </w:rPr>
            </w:pPr>
            <w:r>
              <w:rPr>
                <w:i/>
              </w:rPr>
              <w:t>КБК (Единый сельскохозяйственный налог)</w:t>
            </w:r>
          </w:p>
        </w:tc>
        <w:tc>
          <w:tcPr>
            <w:tcW w:w="5103" w:type="dxa"/>
          </w:tcPr>
          <w:p w:rsidR="003E4330" w:rsidRDefault="00EE0812" w:rsidP="00BB0CB2">
            <w:r>
              <w:t>1821050301001</w:t>
            </w:r>
            <w:r w:rsidR="00BB0CB2">
              <w:t>1</w:t>
            </w:r>
            <w:r>
              <w:t>000110</w:t>
            </w:r>
          </w:p>
        </w:tc>
      </w:tr>
      <w:tr w:rsidR="007460E3" w:rsidTr="00404828">
        <w:tc>
          <w:tcPr>
            <w:tcW w:w="5098" w:type="dxa"/>
          </w:tcPr>
          <w:p w:rsidR="007460E3" w:rsidRPr="00FC036C" w:rsidRDefault="007460E3" w:rsidP="007460E3">
            <w:pPr>
              <w:rPr>
                <w:i/>
              </w:rPr>
            </w:pPr>
            <w:r w:rsidRPr="00FC036C">
              <w:rPr>
                <w:i/>
              </w:rPr>
              <w:t>КБК (НДФЛ налоговых агентов) за наёмных работников</w:t>
            </w:r>
            <w:r w:rsidR="00A622CF">
              <w:rPr>
                <w:i/>
              </w:rPr>
              <w:t xml:space="preserve"> ИП, ЮР.ЛИЦА</w:t>
            </w:r>
          </w:p>
        </w:tc>
        <w:tc>
          <w:tcPr>
            <w:tcW w:w="5103" w:type="dxa"/>
          </w:tcPr>
          <w:p w:rsidR="007460E3" w:rsidRDefault="00907A9A" w:rsidP="00BB0CB2">
            <w:r w:rsidRPr="00907A9A">
              <w:t>1821010201001</w:t>
            </w:r>
            <w:r w:rsidR="00BB0CB2">
              <w:t>1</w:t>
            </w:r>
            <w:r w:rsidRPr="00907A9A">
              <w:t>000110</w:t>
            </w:r>
          </w:p>
        </w:tc>
      </w:tr>
      <w:tr w:rsidR="007460E3" w:rsidTr="00404828">
        <w:tc>
          <w:tcPr>
            <w:tcW w:w="5098" w:type="dxa"/>
          </w:tcPr>
          <w:p w:rsidR="007460E3" w:rsidRPr="00FC036C" w:rsidRDefault="007460E3" w:rsidP="007460E3">
            <w:pPr>
              <w:rPr>
                <w:i/>
              </w:rPr>
            </w:pPr>
            <w:r w:rsidRPr="00FC036C">
              <w:rPr>
                <w:i/>
              </w:rPr>
              <w:t>КБК (НДФЛ граждане)</w:t>
            </w:r>
            <w:r w:rsidR="00915C4B">
              <w:rPr>
                <w:i/>
              </w:rPr>
              <w:t xml:space="preserve"> ФИЗ. ЛИЦА</w:t>
            </w:r>
          </w:p>
        </w:tc>
        <w:tc>
          <w:tcPr>
            <w:tcW w:w="5103" w:type="dxa"/>
          </w:tcPr>
          <w:p w:rsidR="007460E3" w:rsidRDefault="00B73243" w:rsidP="00BB0CB2">
            <w:r w:rsidRPr="00B73243">
              <w:t>1821010203001</w:t>
            </w:r>
            <w:r w:rsidR="00BB0CB2">
              <w:t>1</w:t>
            </w:r>
            <w:r w:rsidRPr="00B73243">
              <w:t>000110</w:t>
            </w:r>
          </w:p>
        </w:tc>
      </w:tr>
      <w:tr w:rsidR="00BB0CB2" w:rsidTr="00404828">
        <w:trPr>
          <w:trHeight w:val="469"/>
        </w:trPr>
        <w:tc>
          <w:tcPr>
            <w:tcW w:w="5098" w:type="dxa"/>
          </w:tcPr>
          <w:p w:rsidR="00BB0CB2" w:rsidRPr="00FC036C" w:rsidRDefault="00BB0CB2" w:rsidP="00BB0CB2">
            <w:pPr>
              <w:rPr>
                <w:i/>
              </w:rPr>
            </w:pPr>
            <w:r w:rsidRPr="00FC036C">
              <w:rPr>
                <w:i/>
              </w:rPr>
              <w:t xml:space="preserve">КБК (НДС </w:t>
            </w:r>
            <w:r w:rsidRPr="00EC4762">
              <w:rPr>
                <w:i/>
              </w:rPr>
              <w:t xml:space="preserve">на товары, ввозимые на </w:t>
            </w:r>
            <w:r>
              <w:rPr>
                <w:i/>
              </w:rPr>
              <w:t>территорию РФ)</w:t>
            </w:r>
          </w:p>
        </w:tc>
        <w:tc>
          <w:tcPr>
            <w:tcW w:w="5103" w:type="dxa"/>
          </w:tcPr>
          <w:p w:rsidR="00BB0CB2" w:rsidRDefault="00BB0CB2" w:rsidP="00BB0CB2">
            <w:r>
              <w:t>18210401000011000110</w:t>
            </w:r>
          </w:p>
        </w:tc>
      </w:tr>
      <w:tr w:rsidR="00BB0CB2" w:rsidTr="00404828">
        <w:trPr>
          <w:trHeight w:val="420"/>
        </w:trPr>
        <w:tc>
          <w:tcPr>
            <w:tcW w:w="5098" w:type="dxa"/>
          </w:tcPr>
          <w:p w:rsidR="00BB0CB2" w:rsidRPr="00845A9A" w:rsidRDefault="00BB0CB2" w:rsidP="00845A9A">
            <w:pPr>
              <w:rPr>
                <w:i/>
              </w:rPr>
            </w:pPr>
            <w:r w:rsidRPr="00845A9A">
              <w:rPr>
                <w:i/>
              </w:rPr>
              <w:t xml:space="preserve">КБК (НДС на товары, реализуемые на территории </w:t>
            </w:r>
            <w:r w:rsidR="00845A9A" w:rsidRPr="00845A9A">
              <w:rPr>
                <w:i/>
              </w:rPr>
              <w:t>РФ)</w:t>
            </w:r>
          </w:p>
        </w:tc>
        <w:tc>
          <w:tcPr>
            <w:tcW w:w="5103" w:type="dxa"/>
          </w:tcPr>
          <w:p w:rsidR="00BB0CB2" w:rsidRPr="00845A9A" w:rsidRDefault="00BB0CB2" w:rsidP="00BB0CB2">
            <w:r w:rsidRPr="00845A9A">
              <w:t>18210301000011000110</w:t>
            </w:r>
          </w:p>
        </w:tc>
      </w:tr>
      <w:tr w:rsidR="007460E3" w:rsidTr="00404828">
        <w:tc>
          <w:tcPr>
            <w:tcW w:w="5098" w:type="dxa"/>
          </w:tcPr>
          <w:p w:rsidR="00CA38EF" w:rsidRPr="00845A9A" w:rsidRDefault="007460E3" w:rsidP="007460E3">
            <w:pPr>
              <w:rPr>
                <w:i/>
              </w:rPr>
            </w:pPr>
            <w:r w:rsidRPr="00845A9A">
              <w:rPr>
                <w:i/>
              </w:rPr>
              <w:t>КБК (</w:t>
            </w:r>
            <w:r w:rsidR="00CA38EF" w:rsidRPr="00845A9A">
              <w:rPr>
                <w:i/>
              </w:rPr>
              <w:t>страховые взносы на ОПС и ОМС</w:t>
            </w:r>
            <w:r w:rsidRPr="00845A9A">
              <w:rPr>
                <w:i/>
              </w:rPr>
              <w:t>)</w:t>
            </w:r>
            <w:r w:rsidR="00CA38EF" w:rsidRPr="00845A9A">
              <w:rPr>
                <w:i/>
              </w:rPr>
              <w:t xml:space="preserve"> за себя </w:t>
            </w:r>
          </w:p>
          <w:p w:rsidR="00CA38EF" w:rsidRPr="00845A9A" w:rsidRDefault="00CA38EF" w:rsidP="007460E3">
            <w:pPr>
              <w:rPr>
                <w:i/>
              </w:rPr>
            </w:pPr>
            <w:r w:rsidRPr="00845A9A">
              <w:rPr>
                <w:i/>
              </w:rPr>
              <w:t>в фиксированном размере.</w:t>
            </w:r>
          </w:p>
          <w:p w:rsidR="007460E3" w:rsidRPr="00845A9A" w:rsidRDefault="00CA38EF" w:rsidP="007460E3">
            <w:r w:rsidRPr="00845A9A">
              <w:rPr>
                <w:i/>
              </w:rPr>
              <w:t>Всего (ОПС + ОМС):</w:t>
            </w:r>
            <w:r w:rsidRPr="00845A9A">
              <w:t xml:space="preserve"> </w:t>
            </w:r>
            <w:r w:rsidRPr="00845A9A">
              <w:rPr>
                <w:b/>
              </w:rPr>
              <w:t>45842 рубля</w:t>
            </w:r>
            <w:r w:rsidRPr="00845A9A">
              <w:t xml:space="preserve">: </w:t>
            </w:r>
          </w:p>
          <w:p w:rsidR="00CA38EF" w:rsidRPr="00845A9A" w:rsidRDefault="00CA38EF" w:rsidP="007460E3">
            <w:r w:rsidRPr="00845A9A">
              <w:rPr>
                <w:b/>
              </w:rPr>
              <w:t>9119 рублей</w:t>
            </w:r>
            <w:r w:rsidRPr="00845A9A">
              <w:t xml:space="preserve"> </w:t>
            </w:r>
            <w:r w:rsidRPr="00845A9A">
              <w:rPr>
                <w:i/>
              </w:rPr>
              <w:t>на медицинское страхование (ОМС);</w:t>
            </w:r>
          </w:p>
          <w:p w:rsidR="00CA38EF" w:rsidRPr="00845A9A" w:rsidRDefault="00CA38EF" w:rsidP="007460E3">
            <w:r w:rsidRPr="00845A9A">
              <w:rPr>
                <w:b/>
              </w:rPr>
              <w:t>36723 рублей</w:t>
            </w:r>
            <w:r w:rsidRPr="00845A9A">
              <w:t xml:space="preserve"> </w:t>
            </w:r>
            <w:r w:rsidRPr="00845A9A">
              <w:rPr>
                <w:i/>
              </w:rPr>
              <w:t>на пенсионное страхование (ОПС)</w:t>
            </w:r>
          </w:p>
        </w:tc>
        <w:tc>
          <w:tcPr>
            <w:tcW w:w="5103" w:type="dxa"/>
          </w:tcPr>
          <w:p w:rsidR="007460E3" w:rsidRPr="00845A9A" w:rsidRDefault="007460E3" w:rsidP="007460E3"/>
          <w:p w:rsidR="0065275B" w:rsidRPr="00845A9A" w:rsidRDefault="0065275B" w:rsidP="007460E3"/>
          <w:p w:rsidR="0065275B" w:rsidRPr="00845A9A" w:rsidRDefault="0065275B" w:rsidP="00BB0CB2">
            <w:r w:rsidRPr="00845A9A">
              <w:t>1821020200001</w:t>
            </w:r>
            <w:r w:rsidR="00BB0CB2" w:rsidRPr="00845A9A">
              <w:t>1</w:t>
            </w:r>
            <w:r w:rsidRPr="00845A9A">
              <w:t>000160</w:t>
            </w:r>
          </w:p>
        </w:tc>
      </w:tr>
      <w:tr w:rsidR="007460E3" w:rsidTr="00404828">
        <w:tc>
          <w:tcPr>
            <w:tcW w:w="5098" w:type="dxa"/>
          </w:tcPr>
          <w:p w:rsidR="00E44A68" w:rsidRPr="00FC036C" w:rsidRDefault="00E44A68" w:rsidP="007460E3">
            <w:pPr>
              <w:rPr>
                <w:i/>
              </w:rPr>
            </w:pPr>
            <w:r w:rsidRPr="00FC036C">
              <w:rPr>
                <w:i/>
              </w:rPr>
              <w:t xml:space="preserve">Страховые взносы (за работников) </w:t>
            </w:r>
          </w:p>
          <w:p w:rsidR="007460E3" w:rsidRPr="00FC036C" w:rsidRDefault="00E44A68" w:rsidP="007460E3">
            <w:pPr>
              <w:rPr>
                <w:i/>
              </w:rPr>
            </w:pPr>
            <w:r w:rsidRPr="00FC036C">
              <w:rPr>
                <w:i/>
              </w:rPr>
              <w:t>ОПС+ОМС+ соц.страх по временной нетрудоспособности (30%)</w:t>
            </w:r>
            <w:r w:rsidR="00964802">
              <w:rPr>
                <w:i/>
              </w:rPr>
              <w:t xml:space="preserve"> ИП, ЮР. ЛИЦА</w:t>
            </w:r>
          </w:p>
        </w:tc>
        <w:tc>
          <w:tcPr>
            <w:tcW w:w="5103" w:type="dxa"/>
          </w:tcPr>
          <w:p w:rsidR="007460E3" w:rsidRDefault="007460E3" w:rsidP="007460E3"/>
          <w:p w:rsidR="00964802" w:rsidRDefault="00964802" w:rsidP="00BB0CB2">
            <w:r w:rsidRPr="00964802">
              <w:t>1821020100001</w:t>
            </w:r>
            <w:r w:rsidR="00BB0CB2">
              <w:t>1</w:t>
            </w:r>
            <w:r w:rsidRPr="00964802">
              <w:t>000160</w:t>
            </w:r>
          </w:p>
        </w:tc>
      </w:tr>
      <w:tr w:rsidR="007460E3" w:rsidTr="00404828">
        <w:tc>
          <w:tcPr>
            <w:tcW w:w="5098" w:type="dxa"/>
          </w:tcPr>
          <w:p w:rsidR="007460E3" w:rsidRPr="00FC036C" w:rsidRDefault="00F736DB" w:rsidP="007460E3">
            <w:pPr>
              <w:rPr>
                <w:i/>
              </w:rPr>
            </w:pPr>
            <w:r w:rsidRPr="00FC036C">
              <w:rPr>
                <w:i/>
              </w:rPr>
              <w:t xml:space="preserve">1% ОПС на доход свыше 300000 руб. </w:t>
            </w:r>
          </w:p>
        </w:tc>
        <w:tc>
          <w:tcPr>
            <w:tcW w:w="5103" w:type="dxa"/>
          </w:tcPr>
          <w:p w:rsidR="007460E3" w:rsidRDefault="00036BEC" w:rsidP="00BB0CB2">
            <w:r>
              <w:t>1821020300001</w:t>
            </w:r>
            <w:r w:rsidR="00BB0CB2">
              <w:t>1</w:t>
            </w:r>
            <w:r>
              <w:t>000</w:t>
            </w:r>
            <w:r w:rsidRPr="00036BEC">
              <w:t>160</w:t>
            </w:r>
          </w:p>
        </w:tc>
      </w:tr>
      <w:tr w:rsidR="00845A9A" w:rsidTr="00404828">
        <w:tc>
          <w:tcPr>
            <w:tcW w:w="5098" w:type="dxa"/>
          </w:tcPr>
          <w:p w:rsidR="00845A9A" w:rsidRDefault="00845A9A" w:rsidP="00845A9A">
            <w:pPr>
              <w:rPr>
                <w:i/>
              </w:rPr>
            </w:pPr>
            <w:r w:rsidRPr="00FC036C">
              <w:rPr>
                <w:i/>
              </w:rPr>
              <w:t>КБК (НДФЛ иностранные граждане, работающие по трудовому патенту)</w:t>
            </w:r>
            <w:r>
              <w:rPr>
                <w:i/>
              </w:rPr>
              <w:t xml:space="preserve">. </w:t>
            </w:r>
          </w:p>
          <w:p w:rsidR="00845A9A" w:rsidRPr="006226A1" w:rsidRDefault="00845A9A" w:rsidP="00845A9A">
            <w:pPr>
              <w:rPr>
                <w:b/>
                <w:i/>
              </w:rPr>
            </w:pPr>
            <w:r w:rsidRPr="006226A1">
              <w:rPr>
                <w:b/>
                <w:i/>
              </w:rPr>
              <w:t>Не входит в единый налоговый платеж (ЕНП))</w:t>
            </w:r>
          </w:p>
        </w:tc>
        <w:tc>
          <w:tcPr>
            <w:tcW w:w="5103" w:type="dxa"/>
          </w:tcPr>
          <w:p w:rsidR="00845A9A" w:rsidRDefault="00845A9A" w:rsidP="00845A9A"/>
          <w:p w:rsidR="00845A9A" w:rsidRDefault="00845A9A" w:rsidP="00845A9A"/>
          <w:p w:rsidR="00845A9A" w:rsidRDefault="00845A9A" w:rsidP="00845A9A">
            <w:r w:rsidRPr="00802012">
              <w:t>1821010204001</w:t>
            </w:r>
            <w:r>
              <w:t>1</w:t>
            </w:r>
            <w:r w:rsidRPr="00802012">
              <w:t>000110</w:t>
            </w:r>
          </w:p>
        </w:tc>
      </w:tr>
      <w:tr w:rsidR="00CA0A97" w:rsidTr="00404828">
        <w:tc>
          <w:tcPr>
            <w:tcW w:w="5098" w:type="dxa"/>
          </w:tcPr>
          <w:p w:rsidR="006226A1" w:rsidRDefault="00B17D75" w:rsidP="007460E3">
            <w:pPr>
              <w:rPr>
                <w:i/>
              </w:rPr>
            </w:pPr>
            <w:r>
              <w:rPr>
                <w:i/>
              </w:rPr>
              <w:t xml:space="preserve">КБК </w:t>
            </w:r>
            <w:r w:rsidR="006226A1">
              <w:rPr>
                <w:i/>
              </w:rPr>
              <w:t>НПД (Налог на профессиональный доход) («самозанятость)</w:t>
            </w:r>
          </w:p>
          <w:p w:rsidR="00CA0A97" w:rsidRPr="006226A1" w:rsidRDefault="006226A1" w:rsidP="006226A1">
            <w:pPr>
              <w:rPr>
                <w:b/>
                <w:i/>
              </w:rPr>
            </w:pPr>
            <w:r w:rsidRPr="006226A1">
              <w:rPr>
                <w:b/>
                <w:i/>
              </w:rPr>
              <w:t>Н</w:t>
            </w:r>
            <w:r w:rsidR="00CA0A97" w:rsidRPr="006226A1">
              <w:rPr>
                <w:b/>
                <w:i/>
              </w:rPr>
              <w:t>е входит в единый налоговый платеж (ЕНП)</w:t>
            </w:r>
          </w:p>
        </w:tc>
        <w:tc>
          <w:tcPr>
            <w:tcW w:w="5103" w:type="dxa"/>
          </w:tcPr>
          <w:p w:rsidR="00036BEC" w:rsidRDefault="00036BEC" w:rsidP="007460E3"/>
          <w:p w:rsidR="00985357" w:rsidRDefault="00985357" w:rsidP="007460E3">
            <w:r>
              <w:t>18210506000011000110</w:t>
            </w:r>
          </w:p>
          <w:p w:rsidR="00985357" w:rsidRDefault="00985357" w:rsidP="007460E3"/>
        </w:tc>
      </w:tr>
      <w:tr w:rsidR="00E94539" w:rsidTr="00404828">
        <w:tc>
          <w:tcPr>
            <w:tcW w:w="5098" w:type="dxa"/>
          </w:tcPr>
          <w:p w:rsidR="00E94539" w:rsidRDefault="00E94539" w:rsidP="007460E3">
            <w:pPr>
              <w:rPr>
                <w:i/>
              </w:rPr>
            </w:pPr>
            <w:r>
              <w:rPr>
                <w:i/>
              </w:rPr>
              <w:t xml:space="preserve">Сбор за пользование объектами животного мира </w:t>
            </w:r>
          </w:p>
          <w:p w:rsidR="00E94539" w:rsidRPr="006226A1" w:rsidRDefault="006226A1" w:rsidP="006226A1">
            <w:pPr>
              <w:rPr>
                <w:b/>
                <w:i/>
              </w:rPr>
            </w:pPr>
            <w:r w:rsidRPr="006226A1">
              <w:rPr>
                <w:b/>
                <w:i/>
              </w:rPr>
              <w:t>Н</w:t>
            </w:r>
            <w:r w:rsidR="00E94539" w:rsidRPr="006226A1">
              <w:rPr>
                <w:b/>
                <w:i/>
              </w:rPr>
              <w:t>е входит в единый налоговый платеж (ЕНП)</w:t>
            </w:r>
          </w:p>
        </w:tc>
        <w:tc>
          <w:tcPr>
            <w:tcW w:w="5103" w:type="dxa"/>
          </w:tcPr>
          <w:p w:rsidR="00E94539" w:rsidRDefault="00E94539" w:rsidP="007460E3"/>
          <w:p w:rsidR="00D86B85" w:rsidRDefault="00B66A33" w:rsidP="00BB0CB2">
            <w:r>
              <w:t>1821070401001</w:t>
            </w:r>
            <w:r w:rsidR="00BB0CB2">
              <w:t>1</w:t>
            </w:r>
            <w:r>
              <w:t>000110</w:t>
            </w:r>
          </w:p>
        </w:tc>
      </w:tr>
      <w:tr w:rsidR="00E94539" w:rsidTr="00404828">
        <w:tc>
          <w:tcPr>
            <w:tcW w:w="5098" w:type="dxa"/>
          </w:tcPr>
          <w:p w:rsidR="00E94539" w:rsidRDefault="00E94539" w:rsidP="007460E3">
            <w:pPr>
              <w:rPr>
                <w:i/>
              </w:rPr>
            </w:pPr>
            <w:r>
              <w:rPr>
                <w:i/>
              </w:rPr>
              <w:t xml:space="preserve">Сбор за пользование объектами водных биологических ресурсов (исключая внутренние водные объекты) </w:t>
            </w:r>
          </w:p>
          <w:p w:rsidR="00E94539" w:rsidRPr="006226A1" w:rsidRDefault="006226A1" w:rsidP="006226A1">
            <w:pPr>
              <w:rPr>
                <w:b/>
                <w:i/>
              </w:rPr>
            </w:pPr>
            <w:r w:rsidRPr="006226A1">
              <w:rPr>
                <w:b/>
                <w:i/>
              </w:rPr>
              <w:t>Н</w:t>
            </w:r>
            <w:r w:rsidR="00E94539" w:rsidRPr="006226A1">
              <w:rPr>
                <w:b/>
                <w:i/>
              </w:rPr>
              <w:t>е входит в единый налоговый платеж (ЕНП)</w:t>
            </w:r>
          </w:p>
        </w:tc>
        <w:tc>
          <w:tcPr>
            <w:tcW w:w="5103" w:type="dxa"/>
          </w:tcPr>
          <w:p w:rsidR="00E94539" w:rsidRDefault="00E94539" w:rsidP="007460E3"/>
          <w:p w:rsidR="00B66A33" w:rsidRDefault="00B66A33" w:rsidP="00BB0CB2">
            <w:r>
              <w:t>18210704020</w:t>
            </w:r>
            <w:r w:rsidR="00F435D4">
              <w:t>0</w:t>
            </w:r>
            <w:r>
              <w:t>1</w:t>
            </w:r>
            <w:r w:rsidR="00BB0CB2">
              <w:t>1</w:t>
            </w:r>
            <w:r>
              <w:t>000110</w:t>
            </w:r>
          </w:p>
        </w:tc>
      </w:tr>
      <w:tr w:rsidR="00E94539" w:rsidTr="00404828">
        <w:tc>
          <w:tcPr>
            <w:tcW w:w="5098" w:type="dxa"/>
          </w:tcPr>
          <w:p w:rsidR="00E94539" w:rsidRDefault="00E94539" w:rsidP="007460E3">
            <w:pPr>
              <w:rPr>
                <w:i/>
              </w:rPr>
            </w:pPr>
            <w:r>
              <w:rPr>
                <w:i/>
              </w:rPr>
              <w:t xml:space="preserve">Сбор за пользование объектами водных биологических ресурсов (по внутренним водным объектам) </w:t>
            </w:r>
          </w:p>
          <w:p w:rsidR="00E94539" w:rsidRPr="006226A1" w:rsidRDefault="006226A1" w:rsidP="006226A1">
            <w:pPr>
              <w:rPr>
                <w:b/>
                <w:i/>
              </w:rPr>
            </w:pPr>
            <w:r w:rsidRPr="006226A1">
              <w:rPr>
                <w:b/>
                <w:i/>
              </w:rPr>
              <w:t>Н</w:t>
            </w:r>
            <w:r w:rsidR="00E94539" w:rsidRPr="006226A1">
              <w:rPr>
                <w:b/>
                <w:i/>
              </w:rPr>
              <w:t>е входит в единый налоговый платеж (ЕНП)</w:t>
            </w:r>
          </w:p>
        </w:tc>
        <w:tc>
          <w:tcPr>
            <w:tcW w:w="5103" w:type="dxa"/>
          </w:tcPr>
          <w:p w:rsidR="00E94539" w:rsidRDefault="00E94539" w:rsidP="007460E3"/>
          <w:p w:rsidR="00B66A33" w:rsidRDefault="00B66A33" w:rsidP="00BB0CB2">
            <w:r>
              <w:t>1821070403001</w:t>
            </w:r>
            <w:r w:rsidR="00BB0CB2">
              <w:t>1</w:t>
            </w:r>
            <w:r>
              <w:t>000110</w:t>
            </w:r>
          </w:p>
        </w:tc>
      </w:tr>
      <w:tr w:rsidR="00B035F8" w:rsidTr="00404828">
        <w:trPr>
          <w:trHeight w:val="1670"/>
        </w:trPr>
        <w:tc>
          <w:tcPr>
            <w:tcW w:w="5098" w:type="dxa"/>
          </w:tcPr>
          <w:p w:rsidR="004419EA" w:rsidRDefault="00B035F8" w:rsidP="004419EA">
            <w:r w:rsidRPr="00B035F8">
              <w:rPr>
                <w:b/>
              </w:rPr>
              <w:t xml:space="preserve">ОКТМО </w:t>
            </w:r>
            <w:r w:rsidR="004419EA">
              <w:rPr>
                <w:b/>
              </w:rPr>
              <w:t>(</w:t>
            </w:r>
            <w:r w:rsidR="004419EA">
              <w:t>Указывается в зависимости от принадлежности к муниципальному округу):</w:t>
            </w:r>
          </w:p>
          <w:p w:rsidR="004419EA" w:rsidRDefault="004419EA" w:rsidP="004419EA">
            <w:r>
              <w:t>67310000</w:t>
            </w:r>
            <w:r w:rsidR="00EB3B13">
              <w:t xml:space="preserve"> </w:t>
            </w:r>
            <w:r>
              <w:t>-</w:t>
            </w:r>
            <w:r w:rsidR="00EB3B13">
              <w:t xml:space="preserve"> </w:t>
            </w:r>
            <w:r w:rsidRPr="00063FAD">
              <w:rPr>
                <w:b/>
              </w:rPr>
              <w:t>Гагаринский</w:t>
            </w:r>
            <w:r>
              <w:t xml:space="preserve"> муниципальный округ</w:t>
            </w:r>
          </w:p>
          <w:p w:rsidR="004419EA" w:rsidRDefault="004419EA" w:rsidP="004419EA">
            <w:r>
              <w:t>67312000</w:t>
            </w:r>
            <w:r w:rsidR="00EB3B13">
              <w:t xml:space="preserve"> </w:t>
            </w:r>
            <w:r>
              <w:t>-</w:t>
            </w:r>
            <w:r w:rsidR="00EB3B13">
              <w:t xml:space="preserve"> </w:t>
            </w:r>
            <w:r w:rsidRPr="00063FAD">
              <w:rPr>
                <w:b/>
              </w:rPr>
              <w:t>Ленинский</w:t>
            </w:r>
            <w:r>
              <w:t xml:space="preserve"> муниципальный округ</w:t>
            </w:r>
          </w:p>
          <w:p w:rsidR="004419EA" w:rsidRDefault="004419EA" w:rsidP="004419EA">
            <w:r>
              <w:t>67314000</w:t>
            </w:r>
            <w:r w:rsidR="00EB3B13">
              <w:t xml:space="preserve"> </w:t>
            </w:r>
            <w:r>
              <w:t>-</w:t>
            </w:r>
            <w:r w:rsidR="00EB3B13">
              <w:t xml:space="preserve"> </w:t>
            </w:r>
            <w:r w:rsidRPr="00063FAD">
              <w:rPr>
                <w:b/>
              </w:rPr>
              <w:t>Нахимовский</w:t>
            </w:r>
            <w:r>
              <w:t xml:space="preserve"> муниципальный округ</w:t>
            </w:r>
          </w:p>
          <w:p w:rsidR="004419EA" w:rsidRDefault="004419EA" w:rsidP="004419EA">
            <w:r>
              <w:t>67302000</w:t>
            </w:r>
            <w:r w:rsidR="00EB3B13">
              <w:t xml:space="preserve"> </w:t>
            </w:r>
            <w:r>
              <w:t>-</w:t>
            </w:r>
            <w:r w:rsidR="00EB3B13">
              <w:t xml:space="preserve"> </w:t>
            </w:r>
            <w:r w:rsidRPr="00C66A7E">
              <w:rPr>
                <w:b/>
              </w:rPr>
              <w:t xml:space="preserve">Балаклавский </w:t>
            </w:r>
            <w:r>
              <w:t>муниципальный округ</w:t>
            </w:r>
          </w:p>
          <w:p w:rsidR="004419EA" w:rsidRDefault="004419EA" w:rsidP="004419EA">
            <w:r>
              <w:t>67304000</w:t>
            </w:r>
            <w:r w:rsidR="00EB3B13">
              <w:t xml:space="preserve"> </w:t>
            </w:r>
            <w:r>
              <w:t>-</w:t>
            </w:r>
            <w:r w:rsidR="00EB3B13">
              <w:t xml:space="preserve"> </w:t>
            </w:r>
            <w:r>
              <w:t xml:space="preserve">город </w:t>
            </w:r>
            <w:r w:rsidRPr="00B23E07">
              <w:rPr>
                <w:b/>
              </w:rPr>
              <w:t>Инкерман</w:t>
            </w:r>
          </w:p>
          <w:p w:rsidR="00B035F8" w:rsidRPr="00B035F8" w:rsidRDefault="00B035F8" w:rsidP="007460E3">
            <w:pPr>
              <w:rPr>
                <w:b/>
              </w:rPr>
            </w:pPr>
          </w:p>
        </w:tc>
        <w:tc>
          <w:tcPr>
            <w:tcW w:w="5103" w:type="dxa"/>
          </w:tcPr>
          <w:p w:rsidR="004419EA" w:rsidRDefault="004419EA" w:rsidP="007460E3">
            <w:r w:rsidRPr="00B035F8">
              <w:rPr>
                <w:b/>
              </w:rPr>
              <w:t xml:space="preserve">ОКТМО </w:t>
            </w:r>
            <w:r>
              <w:rPr>
                <w:b/>
              </w:rPr>
              <w:t>(</w:t>
            </w:r>
            <w:r>
              <w:t>Указывается в зависимости от принадлежности к муниципальному округу):</w:t>
            </w:r>
          </w:p>
          <w:p w:rsidR="00063FAD" w:rsidRDefault="00063FAD" w:rsidP="007460E3">
            <w:r>
              <w:t>67306000</w:t>
            </w:r>
            <w:r w:rsidR="00EB3B13">
              <w:t xml:space="preserve"> </w:t>
            </w:r>
            <w:r>
              <w:t>-</w:t>
            </w:r>
            <w:r w:rsidR="00EB3B13">
              <w:t xml:space="preserve"> </w:t>
            </w:r>
            <w:r w:rsidRPr="00C66A7E">
              <w:rPr>
                <w:b/>
              </w:rPr>
              <w:t>Орлиновский</w:t>
            </w:r>
            <w:r>
              <w:t xml:space="preserve"> муниципальный округ</w:t>
            </w:r>
          </w:p>
          <w:p w:rsidR="00063FAD" w:rsidRDefault="00063FAD" w:rsidP="007460E3">
            <w:r>
              <w:t>67308000</w:t>
            </w:r>
            <w:r w:rsidR="00EB3B13">
              <w:t xml:space="preserve"> </w:t>
            </w:r>
            <w:r>
              <w:t>-</w:t>
            </w:r>
            <w:r w:rsidR="00EB3B13">
              <w:t xml:space="preserve"> </w:t>
            </w:r>
            <w:r w:rsidRPr="0046715C">
              <w:rPr>
                <w:b/>
              </w:rPr>
              <w:t xml:space="preserve">Терновский </w:t>
            </w:r>
            <w:r>
              <w:t>муниципальный округ</w:t>
            </w:r>
          </w:p>
          <w:p w:rsidR="00063FAD" w:rsidRDefault="00063FAD" w:rsidP="007460E3">
            <w:r>
              <w:t>67316000</w:t>
            </w:r>
            <w:r w:rsidR="00EB3B13">
              <w:t xml:space="preserve"> </w:t>
            </w:r>
            <w:r>
              <w:t>-</w:t>
            </w:r>
            <w:r w:rsidR="00EB3B13">
              <w:t xml:space="preserve"> </w:t>
            </w:r>
            <w:r w:rsidRPr="0046715C">
              <w:rPr>
                <w:b/>
              </w:rPr>
              <w:t>Верхнесадовый</w:t>
            </w:r>
            <w:r>
              <w:t xml:space="preserve"> муниципальный округ</w:t>
            </w:r>
          </w:p>
          <w:p w:rsidR="00063FAD" w:rsidRDefault="00063FAD" w:rsidP="007460E3">
            <w:r>
              <w:t>67318000</w:t>
            </w:r>
            <w:r w:rsidR="00EB3B13">
              <w:t xml:space="preserve"> </w:t>
            </w:r>
            <w:r>
              <w:t>-</w:t>
            </w:r>
            <w:r w:rsidR="00EB3B13">
              <w:t xml:space="preserve"> </w:t>
            </w:r>
            <w:r w:rsidRPr="0046715C">
              <w:rPr>
                <w:b/>
              </w:rPr>
              <w:t>Андреевский</w:t>
            </w:r>
            <w:r>
              <w:t xml:space="preserve"> муниципальный округ</w:t>
            </w:r>
          </w:p>
          <w:p w:rsidR="00063FAD" w:rsidRDefault="00063FAD" w:rsidP="007460E3">
            <w:r>
              <w:t>67320000</w:t>
            </w:r>
            <w:r w:rsidR="00EB3B13">
              <w:t xml:space="preserve"> </w:t>
            </w:r>
            <w:r>
              <w:t>-</w:t>
            </w:r>
            <w:r w:rsidR="00EB3B13">
              <w:t xml:space="preserve"> </w:t>
            </w:r>
            <w:r w:rsidRPr="0046715C">
              <w:rPr>
                <w:b/>
              </w:rPr>
              <w:t>Качинский</w:t>
            </w:r>
            <w:r>
              <w:t xml:space="preserve"> муниципальный округ</w:t>
            </w:r>
          </w:p>
        </w:tc>
      </w:tr>
    </w:tbl>
    <w:p w:rsidR="00BB0CB2" w:rsidRDefault="00BB0CB2" w:rsidP="00FB1DBF">
      <w:pPr>
        <w:jc w:val="both"/>
        <w:rPr>
          <w:b/>
          <w:sz w:val="16"/>
          <w:szCs w:val="16"/>
          <w:lang w:val="en-US"/>
        </w:rPr>
      </w:pPr>
    </w:p>
    <w:sectPr w:rsidR="00BB0CB2" w:rsidSect="00E7345B">
      <w:pgSz w:w="11906" w:h="16838"/>
      <w:pgMar w:top="568" w:right="566" w:bottom="1276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47E9" w:rsidRDefault="006147E9" w:rsidP="002D79B5">
      <w:r>
        <w:separator/>
      </w:r>
    </w:p>
  </w:endnote>
  <w:endnote w:type="continuationSeparator" w:id="0">
    <w:p w:rsidR="006147E9" w:rsidRDefault="006147E9" w:rsidP="002D7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47E9" w:rsidRDefault="006147E9" w:rsidP="002D79B5">
      <w:r>
        <w:separator/>
      </w:r>
    </w:p>
  </w:footnote>
  <w:footnote w:type="continuationSeparator" w:id="0">
    <w:p w:rsidR="006147E9" w:rsidRDefault="006147E9" w:rsidP="002D79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DE1392"/>
    <w:multiLevelType w:val="hybridMultilevel"/>
    <w:tmpl w:val="DAAEDCF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BD06B0"/>
    <w:multiLevelType w:val="hybridMultilevel"/>
    <w:tmpl w:val="070CC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B86AC4"/>
    <w:multiLevelType w:val="hybridMultilevel"/>
    <w:tmpl w:val="D14AA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E8538D"/>
    <w:multiLevelType w:val="hybridMultilevel"/>
    <w:tmpl w:val="FD22A18A"/>
    <w:lvl w:ilvl="0" w:tplc="2F00A16A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2A7"/>
    <w:rsid w:val="0001255B"/>
    <w:rsid w:val="00036BEC"/>
    <w:rsid w:val="00040262"/>
    <w:rsid w:val="00042462"/>
    <w:rsid w:val="00056231"/>
    <w:rsid w:val="00063FAD"/>
    <w:rsid w:val="00091B20"/>
    <w:rsid w:val="000B07F1"/>
    <w:rsid w:val="000C2EC1"/>
    <w:rsid w:val="000D034D"/>
    <w:rsid w:val="000D076D"/>
    <w:rsid w:val="0018255B"/>
    <w:rsid w:val="00190F28"/>
    <w:rsid w:val="001A1ADD"/>
    <w:rsid w:val="001E4AE8"/>
    <w:rsid w:val="001F7F8D"/>
    <w:rsid w:val="00212069"/>
    <w:rsid w:val="00214D67"/>
    <w:rsid w:val="002925A5"/>
    <w:rsid w:val="002A4785"/>
    <w:rsid w:val="002D6805"/>
    <w:rsid w:val="002D79B5"/>
    <w:rsid w:val="002E7BB1"/>
    <w:rsid w:val="00310307"/>
    <w:rsid w:val="00311782"/>
    <w:rsid w:val="003963FE"/>
    <w:rsid w:val="003B2FCA"/>
    <w:rsid w:val="003E4330"/>
    <w:rsid w:val="00404828"/>
    <w:rsid w:val="004060CC"/>
    <w:rsid w:val="00412642"/>
    <w:rsid w:val="00425592"/>
    <w:rsid w:val="004419EA"/>
    <w:rsid w:val="00467104"/>
    <w:rsid w:val="0046715C"/>
    <w:rsid w:val="00477C3F"/>
    <w:rsid w:val="004800E3"/>
    <w:rsid w:val="004930F3"/>
    <w:rsid w:val="004C7049"/>
    <w:rsid w:val="004E0BE4"/>
    <w:rsid w:val="004F5638"/>
    <w:rsid w:val="005056E4"/>
    <w:rsid w:val="00524E8B"/>
    <w:rsid w:val="00576CAE"/>
    <w:rsid w:val="00586405"/>
    <w:rsid w:val="005C7061"/>
    <w:rsid w:val="005E32D7"/>
    <w:rsid w:val="005F08F8"/>
    <w:rsid w:val="006034E5"/>
    <w:rsid w:val="006147E9"/>
    <w:rsid w:val="00622622"/>
    <w:rsid w:val="006226A1"/>
    <w:rsid w:val="00634414"/>
    <w:rsid w:val="00640DB7"/>
    <w:rsid w:val="00641BE7"/>
    <w:rsid w:val="0065275B"/>
    <w:rsid w:val="00723860"/>
    <w:rsid w:val="007414CE"/>
    <w:rsid w:val="007460E3"/>
    <w:rsid w:val="00752A2A"/>
    <w:rsid w:val="00786314"/>
    <w:rsid w:val="00794EBB"/>
    <w:rsid w:val="007D03DF"/>
    <w:rsid w:val="007F6C19"/>
    <w:rsid w:val="00802012"/>
    <w:rsid w:val="00803A55"/>
    <w:rsid w:val="00841344"/>
    <w:rsid w:val="00845A9A"/>
    <w:rsid w:val="00896571"/>
    <w:rsid w:val="008C65F3"/>
    <w:rsid w:val="008E66EA"/>
    <w:rsid w:val="008F5C54"/>
    <w:rsid w:val="009041AC"/>
    <w:rsid w:val="00907A9A"/>
    <w:rsid w:val="00915C4B"/>
    <w:rsid w:val="00964802"/>
    <w:rsid w:val="00985357"/>
    <w:rsid w:val="009933DE"/>
    <w:rsid w:val="009A3F1F"/>
    <w:rsid w:val="009C35C9"/>
    <w:rsid w:val="009D67E0"/>
    <w:rsid w:val="00A01B38"/>
    <w:rsid w:val="00A16A65"/>
    <w:rsid w:val="00A172A7"/>
    <w:rsid w:val="00A41051"/>
    <w:rsid w:val="00A622CF"/>
    <w:rsid w:val="00AA52C9"/>
    <w:rsid w:val="00AB1412"/>
    <w:rsid w:val="00AD4DB9"/>
    <w:rsid w:val="00B0002D"/>
    <w:rsid w:val="00B035F8"/>
    <w:rsid w:val="00B10019"/>
    <w:rsid w:val="00B17D75"/>
    <w:rsid w:val="00B23E07"/>
    <w:rsid w:val="00B63556"/>
    <w:rsid w:val="00B66A33"/>
    <w:rsid w:val="00B73243"/>
    <w:rsid w:val="00B73F67"/>
    <w:rsid w:val="00B7539F"/>
    <w:rsid w:val="00B86986"/>
    <w:rsid w:val="00B91841"/>
    <w:rsid w:val="00BB0CB2"/>
    <w:rsid w:val="00C254BA"/>
    <w:rsid w:val="00C26BEC"/>
    <w:rsid w:val="00C66A7E"/>
    <w:rsid w:val="00CA0A97"/>
    <w:rsid w:val="00CA38EF"/>
    <w:rsid w:val="00CD5EC9"/>
    <w:rsid w:val="00D15BCD"/>
    <w:rsid w:val="00D40ED2"/>
    <w:rsid w:val="00D86B85"/>
    <w:rsid w:val="00D948AC"/>
    <w:rsid w:val="00DC4DE6"/>
    <w:rsid w:val="00DC5FCC"/>
    <w:rsid w:val="00DF0C3B"/>
    <w:rsid w:val="00DF3CBD"/>
    <w:rsid w:val="00E06D1F"/>
    <w:rsid w:val="00E27590"/>
    <w:rsid w:val="00E30064"/>
    <w:rsid w:val="00E30C0D"/>
    <w:rsid w:val="00E32519"/>
    <w:rsid w:val="00E36ED2"/>
    <w:rsid w:val="00E438BC"/>
    <w:rsid w:val="00E44A68"/>
    <w:rsid w:val="00E71B76"/>
    <w:rsid w:val="00E7345B"/>
    <w:rsid w:val="00E74942"/>
    <w:rsid w:val="00E94539"/>
    <w:rsid w:val="00EA3ED1"/>
    <w:rsid w:val="00EB3B13"/>
    <w:rsid w:val="00EC4762"/>
    <w:rsid w:val="00EE0812"/>
    <w:rsid w:val="00F17DE8"/>
    <w:rsid w:val="00F435D4"/>
    <w:rsid w:val="00F52BF2"/>
    <w:rsid w:val="00F669B5"/>
    <w:rsid w:val="00F736DB"/>
    <w:rsid w:val="00F74045"/>
    <w:rsid w:val="00F80CAC"/>
    <w:rsid w:val="00F81A24"/>
    <w:rsid w:val="00F82D8B"/>
    <w:rsid w:val="00FB1DBF"/>
    <w:rsid w:val="00FC036C"/>
    <w:rsid w:val="00FE4902"/>
    <w:rsid w:val="00FF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4CFA2E-1F72-42FA-98A2-74CFF4D2A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C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7F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948AC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D948A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E438B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yle3">
    <w:name w:val="Style3"/>
    <w:basedOn w:val="a"/>
    <w:rsid w:val="00DF0C3B"/>
    <w:pPr>
      <w:widowControl w:val="0"/>
      <w:autoSpaceDE w:val="0"/>
      <w:autoSpaceDN w:val="0"/>
      <w:adjustRightInd w:val="0"/>
      <w:spacing w:line="323" w:lineRule="exact"/>
      <w:ind w:firstLine="713"/>
      <w:jc w:val="both"/>
    </w:pPr>
    <w:rPr>
      <w:sz w:val="24"/>
      <w:szCs w:val="24"/>
    </w:rPr>
  </w:style>
  <w:style w:type="character" w:customStyle="1" w:styleId="FontStyle19">
    <w:name w:val="Font Style19"/>
    <w:rsid w:val="00DF0C3B"/>
    <w:rPr>
      <w:rFonts w:ascii="Times New Roman" w:hAnsi="Times New Roman" w:cs="Times New Roman" w:hint="default"/>
      <w:sz w:val="26"/>
      <w:szCs w:val="26"/>
    </w:rPr>
  </w:style>
  <w:style w:type="paragraph" w:styleId="a7">
    <w:name w:val="header"/>
    <w:basedOn w:val="a"/>
    <w:link w:val="a8"/>
    <w:uiPriority w:val="99"/>
    <w:unhideWhenUsed/>
    <w:rsid w:val="002D79B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D79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2D79B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D79B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6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Гребенюк Виктория Александровна</dc:creator>
  <cp:keywords/>
  <dc:description/>
  <cp:lastModifiedBy>Кучеренко Ольга Борисовна</cp:lastModifiedBy>
  <cp:revision>4</cp:revision>
  <cp:lastPrinted>2023-02-02T10:08:00Z</cp:lastPrinted>
  <dcterms:created xsi:type="dcterms:W3CDTF">2023-02-07T16:25:00Z</dcterms:created>
  <dcterms:modified xsi:type="dcterms:W3CDTF">2023-02-07T16:25:00Z</dcterms:modified>
</cp:coreProperties>
</file>