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4E" w:rsidRDefault="00164C4E"/>
    <w:p w:rsidR="00421229" w:rsidRPr="00421229" w:rsidRDefault="00421229">
      <w:pPr>
        <w:rPr>
          <w:b/>
        </w:rPr>
      </w:pPr>
      <w:r w:rsidRPr="00421229">
        <w:rPr>
          <w:b/>
        </w:rPr>
        <w:t xml:space="preserve">Ответы на вопросы, заданные в ходе </w:t>
      </w:r>
      <w:proofErr w:type="gramStart"/>
      <w:r w:rsidRPr="00421229">
        <w:rPr>
          <w:b/>
        </w:rPr>
        <w:t>вебинара  24.12.2020</w:t>
      </w:r>
      <w:proofErr w:type="gramEnd"/>
    </w:p>
    <w:p w:rsidR="00421229" w:rsidRPr="00421229" w:rsidRDefault="00421229">
      <w:pPr>
        <w:rPr>
          <w:b/>
        </w:rPr>
      </w:pP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>Можно ли ИП отказатьс</w:t>
      </w:r>
      <w:bookmarkStart w:id="0" w:name="_GoBack"/>
      <w:bookmarkEnd w:id="0"/>
      <w:r w:rsidRPr="0042071C">
        <w:rPr>
          <w:rFonts w:ascii="Times New Roman" w:hAnsi="Times New Roman"/>
          <w:sz w:val="28"/>
          <w:szCs w:val="28"/>
        </w:rPr>
        <w:t>я от поданного заявления на патент и подать заявление на УСН? Спасибо.</w:t>
      </w:r>
    </w:p>
    <w:p w:rsidR="00421229" w:rsidRPr="002E0BD8" w:rsidRDefault="00421229" w:rsidP="00421229">
      <w:pPr>
        <w:autoSpaceDE w:val="0"/>
        <w:autoSpaceDN w:val="0"/>
        <w:adjustRightInd w:val="0"/>
        <w:ind w:left="502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</w:t>
      </w:r>
      <w:r w:rsidRPr="002E0BD8">
        <w:rPr>
          <w:b/>
          <w:bCs/>
          <w:sz w:val="28"/>
          <w:szCs w:val="28"/>
        </w:rPr>
        <w:t>Ответ</w:t>
      </w:r>
      <w:r w:rsidRPr="002E0BD8">
        <w:rPr>
          <w:b/>
          <w:bCs/>
          <w:sz w:val="28"/>
          <w:szCs w:val="28"/>
          <w:lang w:val="en-US"/>
        </w:rPr>
        <w:t>:</w:t>
      </w:r>
    </w:p>
    <w:p w:rsidR="00421229" w:rsidRPr="00DC2317" w:rsidRDefault="00421229" w:rsidP="0042122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C2317">
        <w:rPr>
          <w:rFonts w:eastAsia="Times New Roman"/>
          <w:sz w:val="28"/>
          <w:szCs w:val="28"/>
        </w:rPr>
        <w:t xml:space="preserve">В силу </w:t>
      </w:r>
      <w:hyperlink r:id="rId5" w:history="1">
        <w:r w:rsidRPr="00DC2317">
          <w:rPr>
            <w:rFonts w:eastAsia="Times New Roman"/>
            <w:sz w:val="28"/>
            <w:szCs w:val="28"/>
          </w:rPr>
          <w:t>п. 2 ст. 346.44</w:t>
        </w:r>
      </w:hyperlink>
      <w:r w:rsidRPr="00DC23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НК РФ</w:t>
      </w:r>
      <w:r w:rsidRPr="00DC2317">
        <w:rPr>
          <w:rFonts w:eastAsia="Times New Roman"/>
          <w:sz w:val="28"/>
          <w:szCs w:val="28"/>
        </w:rPr>
        <w:t xml:space="preserve"> переход на ПСН или возврат к иным режимам налогообложения индивидуальными предпринимателями осуществляется добровольно в порядке, установленном главой 26.5 </w:t>
      </w:r>
      <w:r>
        <w:rPr>
          <w:rFonts w:eastAsia="Times New Roman"/>
          <w:sz w:val="28"/>
          <w:szCs w:val="28"/>
        </w:rPr>
        <w:t>НК РФ</w:t>
      </w:r>
      <w:r w:rsidRPr="00DC2317">
        <w:rPr>
          <w:rFonts w:eastAsia="Times New Roman"/>
          <w:sz w:val="28"/>
          <w:szCs w:val="28"/>
        </w:rPr>
        <w:t>.</w:t>
      </w:r>
    </w:p>
    <w:p w:rsidR="00421229" w:rsidRPr="00DC2317" w:rsidRDefault="00421229" w:rsidP="0042122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C2317">
        <w:rPr>
          <w:rFonts w:eastAsia="Times New Roman"/>
          <w:sz w:val="28"/>
          <w:szCs w:val="28"/>
        </w:rPr>
        <w:t xml:space="preserve">В соответствии с п.8 ст.346.45 </w:t>
      </w:r>
      <w:r>
        <w:rPr>
          <w:rFonts w:eastAsia="Times New Roman"/>
          <w:sz w:val="28"/>
          <w:szCs w:val="28"/>
        </w:rPr>
        <w:t>НК РФ</w:t>
      </w:r>
      <w:r w:rsidRPr="00DC2317">
        <w:rPr>
          <w:rFonts w:eastAsia="Times New Roman"/>
          <w:sz w:val="28"/>
          <w:szCs w:val="28"/>
        </w:rPr>
        <w:t xml:space="preserve"> индивидуальный предприниматель обязан заявить в налоговый орган в том числе о прекращении предпринимательской деятельности, в отношении которой применяется патентная система налогообложения, в течение 10 календарных дней со дня прекращения предпринимательской деятельности, в отношении которой применялась патентная система налогообложения.</w:t>
      </w:r>
    </w:p>
    <w:p w:rsidR="00421229" w:rsidRPr="00DC2317" w:rsidRDefault="00421229" w:rsidP="0042122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C2317">
        <w:rPr>
          <w:rFonts w:eastAsia="Times New Roman"/>
          <w:sz w:val="28"/>
          <w:szCs w:val="28"/>
        </w:rPr>
        <w:t xml:space="preserve">В случае прекращения предпринимательской деятельности, в отношении которой применялась патентная система налогообложения, индивидуальным предпринимателем представляется по месту учета заявление о прекращении предпринимательской деятельности, в отношении которой применялась ПСН </w:t>
      </w:r>
      <w:hyperlink r:id="rId6" w:history="1">
        <w:r w:rsidRPr="00DC2317">
          <w:rPr>
            <w:rFonts w:eastAsia="Times New Roman"/>
            <w:sz w:val="28"/>
            <w:szCs w:val="28"/>
          </w:rPr>
          <w:t>(форма </w:t>
        </w:r>
        <w:r>
          <w:rPr>
            <w:rFonts w:eastAsia="Times New Roman"/>
            <w:sz w:val="28"/>
            <w:szCs w:val="28"/>
          </w:rPr>
          <w:t>№</w:t>
        </w:r>
        <w:r w:rsidRPr="00DC2317">
          <w:rPr>
            <w:rFonts w:eastAsia="Times New Roman"/>
            <w:sz w:val="28"/>
            <w:szCs w:val="28"/>
          </w:rPr>
          <w:t xml:space="preserve"> 26.5-4)</w:t>
        </w:r>
      </w:hyperlink>
      <w:r w:rsidRPr="00DC2317">
        <w:rPr>
          <w:rFonts w:eastAsia="Times New Roman"/>
          <w:sz w:val="28"/>
          <w:szCs w:val="28"/>
        </w:rPr>
        <w:t xml:space="preserve"> в срок, установленный п.8 ст.346.45 </w:t>
      </w:r>
      <w:r>
        <w:rPr>
          <w:rFonts w:eastAsia="Times New Roman"/>
          <w:sz w:val="28"/>
          <w:szCs w:val="28"/>
        </w:rPr>
        <w:t>НК РФ</w:t>
      </w:r>
      <w:r w:rsidRPr="00DC2317">
        <w:rPr>
          <w:rFonts w:eastAsia="Times New Roman"/>
          <w:sz w:val="28"/>
          <w:szCs w:val="28"/>
        </w:rPr>
        <w:t>.</w:t>
      </w: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 xml:space="preserve">ИП торгует в розницу автозапчастями и моторными маслами. Торговля моторными маслами запрещена на патенте. Может ли ИП совмещать патентную систему и УСН в одном магазине по одному виду деятельности (розничная торговля) по разным группам товара (например, торговля автозапчастями-на патенте, а торговля моторными маслами -на УСН)? </w:t>
      </w:r>
      <w:hyperlink r:id="rId7" w:history="1">
        <w:r w:rsidRPr="0042071C">
          <w:rPr>
            <w:rStyle w:val="a5"/>
            <w:rFonts w:ascii="Times New Roman" w:hAnsi="Times New Roman"/>
            <w:sz w:val="28"/>
            <w:szCs w:val="28"/>
          </w:rPr>
          <w:t>Reznik-NA@mail.ru</w:t>
        </w:r>
      </w:hyperlink>
    </w:p>
    <w:p w:rsidR="00421229" w:rsidRDefault="00421229" w:rsidP="00421229">
      <w:pPr>
        <w:autoSpaceDE w:val="0"/>
        <w:autoSpaceDN w:val="0"/>
        <w:adjustRightInd w:val="0"/>
        <w:ind w:left="502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</w:t>
      </w:r>
      <w:r w:rsidRPr="002E0BD8">
        <w:rPr>
          <w:b/>
          <w:bCs/>
          <w:sz w:val="28"/>
          <w:szCs w:val="28"/>
        </w:rPr>
        <w:t>Ответ</w:t>
      </w:r>
      <w:r w:rsidRPr="002E0BD8">
        <w:rPr>
          <w:b/>
          <w:bCs/>
          <w:sz w:val="28"/>
          <w:szCs w:val="28"/>
          <w:lang w:val="en-US"/>
        </w:rPr>
        <w:t>: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28"/>
          <w:szCs w:val="28"/>
        </w:rPr>
      </w:pPr>
      <w:r w:rsidRPr="00A01812">
        <w:rPr>
          <w:rFonts w:eastAsia="Times New Roman"/>
          <w:bCs/>
          <w:sz w:val="28"/>
          <w:szCs w:val="28"/>
        </w:rPr>
        <w:t>Согласно п.6 ст. 346.53 НК РФ если индивидуальный предприниматель применяет патентную систему налогообложения и осуществляет иные виды предпринимательской деятельности, в отношении которых им применяется иной режим налогообложения, он обязан вести учет имущества, обязательств и хозяйственных операций в соответствии с порядком, установленным в рамках соответствующего режима налогообложения.</w:t>
      </w:r>
    </w:p>
    <w:p w:rsidR="00421229" w:rsidRPr="00A01812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Таким образом, к</w:t>
      </w:r>
      <w:r>
        <w:rPr>
          <w:rFonts w:eastAsia="Times New Roman"/>
          <w:sz w:val="28"/>
          <w:szCs w:val="28"/>
        </w:rPr>
        <w:t xml:space="preserve"> ПСН относятся только доходы от реализации по виду деятельности, который указан в патенте. Остальные доходы нужно учитывать при расчете налога на УСН.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Данная позиция изложена и в отношении других специальных налоговых режимов.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Таким образом, при ведении деятельности, в отношении которой применяется несколько специальных налоговых режимов, необходимо вести </w:t>
      </w:r>
      <w:r>
        <w:rPr>
          <w:rFonts w:eastAsia="Times New Roman"/>
          <w:sz w:val="28"/>
          <w:szCs w:val="28"/>
        </w:rPr>
        <w:t>раздельный учет доходов, расходов, имущества, обязательств и хозяйственных операций по УСН и по ПСН.</w:t>
      </w:r>
    </w:p>
    <w:p w:rsidR="00421229" w:rsidRPr="00507F68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507F68">
        <w:rPr>
          <w:rFonts w:ascii="Times New Roman" w:hAnsi="Times New Roman"/>
          <w:b/>
          <w:spacing w:val="3"/>
          <w:sz w:val="28"/>
          <w:szCs w:val="28"/>
        </w:rPr>
        <w:lastRenderedPageBreak/>
        <w:t>Вопрос:</w:t>
      </w:r>
    </w:p>
    <w:p w:rsidR="00421229" w:rsidRPr="00507F68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7F68">
        <w:rPr>
          <w:rFonts w:ascii="Times New Roman" w:hAnsi="Times New Roman"/>
          <w:sz w:val="28"/>
          <w:szCs w:val="28"/>
        </w:rPr>
        <w:t>ВК: Ольга Полунина ИП зарегистрировано 09.12.2020 изначально не была выбрана система налогообложения. Можно сейчас (до конца этого года) еще выбрать систему налогообложения и в связи с этим не нужно оплачивать дополнительный налог пока находился на общей системе (с 09.12.2020 по 24.12.2020)?</w:t>
      </w:r>
    </w:p>
    <w:p w:rsidR="00421229" w:rsidRPr="00AC261A" w:rsidRDefault="00421229" w:rsidP="00421229">
      <w:pPr>
        <w:autoSpaceDE w:val="0"/>
        <w:autoSpaceDN w:val="0"/>
        <w:adjustRightInd w:val="0"/>
        <w:ind w:left="502"/>
        <w:jc w:val="both"/>
        <w:rPr>
          <w:b/>
          <w:bCs/>
          <w:sz w:val="28"/>
          <w:szCs w:val="28"/>
        </w:rPr>
      </w:pPr>
      <w:r w:rsidRPr="00507F68">
        <w:rPr>
          <w:b/>
          <w:bCs/>
          <w:sz w:val="28"/>
          <w:szCs w:val="28"/>
        </w:rPr>
        <w:t xml:space="preserve">   Ответ:</w:t>
      </w:r>
    </w:p>
    <w:p w:rsidR="00421229" w:rsidRPr="00507F68" w:rsidRDefault="00421229" w:rsidP="0042122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507F68">
        <w:rPr>
          <w:rFonts w:eastAsia="Times New Roman"/>
          <w:sz w:val="28"/>
          <w:szCs w:val="28"/>
        </w:rPr>
        <w:t xml:space="preserve">          В соответствии с пунктом 2 ст.346.13 НК РФ вновь зарегистрированный индивидуальный предприниматель вправе уведомить о переходе на упрощенную систему налогообложения не позднее 30 календарных дней с даты постановки на учет в налоговом органе, указанной в свидетельстве о постановке на учет в налоговом органе, выданном в соответствии с </w:t>
      </w:r>
      <w:hyperlink r:id="rId8" w:history="1">
        <w:r w:rsidRPr="00507F68">
          <w:rPr>
            <w:rFonts w:eastAsia="Times New Roman"/>
            <w:sz w:val="28"/>
            <w:szCs w:val="28"/>
          </w:rPr>
          <w:t>пунктом 2 статьи 84</w:t>
        </w:r>
      </w:hyperlink>
      <w:r w:rsidRPr="00507F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НК РФ</w:t>
      </w:r>
      <w:r w:rsidRPr="00507F68">
        <w:rPr>
          <w:rFonts w:eastAsia="Times New Roman"/>
          <w:sz w:val="28"/>
          <w:szCs w:val="28"/>
        </w:rPr>
        <w:t>. В этом случае индивидуальный предприниматель призна</w:t>
      </w:r>
      <w:r>
        <w:rPr>
          <w:rFonts w:eastAsia="Times New Roman"/>
          <w:sz w:val="28"/>
          <w:szCs w:val="28"/>
        </w:rPr>
        <w:t>е</w:t>
      </w:r>
      <w:r w:rsidRPr="00507F68">
        <w:rPr>
          <w:rFonts w:eastAsia="Times New Roman"/>
          <w:sz w:val="28"/>
          <w:szCs w:val="28"/>
        </w:rPr>
        <w:t>тся налогоплательщик</w:t>
      </w:r>
      <w:r>
        <w:rPr>
          <w:rFonts w:eastAsia="Times New Roman"/>
          <w:sz w:val="28"/>
          <w:szCs w:val="28"/>
        </w:rPr>
        <w:t>ом</w:t>
      </w:r>
      <w:r w:rsidRPr="00507F68">
        <w:rPr>
          <w:rFonts w:eastAsia="Times New Roman"/>
          <w:sz w:val="28"/>
          <w:szCs w:val="28"/>
        </w:rPr>
        <w:t>, применяющим упрощенную систему налогообложения, с даты постановки на учет в налоговом органе, указанной в свидетельстве о постановке на учет в налоговом органе.</w:t>
      </w:r>
    </w:p>
    <w:p w:rsidR="00421229" w:rsidRPr="00507F68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28"/>
          <w:szCs w:val="28"/>
        </w:rPr>
      </w:pPr>
      <w:r w:rsidRPr="00507F68">
        <w:rPr>
          <w:rFonts w:eastAsia="Times New Roman"/>
          <w:bCs/>
          <w:sz w:val="28"/>
          <w:szCs w:val="28"/>
        </w:rPr>
        <w:t>Общая система налогообложения применяется автоматически, если Вы не выбрали другой режим или не можете применять другой режим в силу ограничений</w:t>
      </w:r>
      <w:r>
        <w:rPr>
          <w:rFonts w:eastAsia="Times New Roman"/>
          <w:bCs/>
          <w:sz w:val="28"/>
          <w:szCs w:val="28"/>
        </w:rPr>
        <w:t>, установленных НК РФ.</w:t>
      </w: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 xml:space="preserve">Добрый день. Не понятно, если ИП на </w:t>
      </w:r>
      <w:proofErr w:type="spellStart"/>
      <w:r w:rsidRPr="0042071C">
        <w:rPr>
          <w:rFonts w:ascii="Times New Roman" w:hAnsi="Times New Roman"/>
          <w:sz w:val="28"/>
          <w:szCs w:val="28"/>
        </w:rPr>
        <w:t>спецрежиме</w:t>
      </w:r>
      <w:proofErr w:type="spellEnd"/>
      <w:r w:rsidRPr="0042071C">
        <w:rPr>
          <w:rFonts w:ascii="Times New Roman" w:hAnsi="Times New Roman"/>
          <w:sz w:val="28"/>
          <w:szCs w:val="28"/>
        </w:rPr>
        <w:t xml:space="preserve"> патент: как учитывать региональные выплаты в рамках постановления Правительства Севастополя 314?</w:t>
      </w:r>
    </w:p>
    <w:p w:rsidR="00421229" w:rsidRPr="00AC261A" w:rsidRDefault="00421229" w:rsidP="00421229">
      <w:pPr>
        <w:autoSpaceDE w:val="0"/>
        <w:autoSpaceDN w:val="0"/>
        <w:adjustRightInd w:val="0"/>
        <w:ind w:left="50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2E0BD8">
        <w:rPr>
          <w:b/>
          <w:bCs/>
          <w:sz w:val="28"/>
          <w:szCs w:val="28"/>
        </w:rPr>
        <w:t>Ответ</w:t>
      </w:r>
      <w:r w:rsidRPr="00AC261A">
        <w:rPr>
          <w:b/>
          <w:bCs/>
          <w:sz w:val="28"/>
          <w:szCs w:val="28"/>
        </w:rPr>
        <w:t>:</w:t>
      </w:r>
    </w:p>
    <w:p w:rsidR="00421229" w:rsidRPr="00795C4F" w:rsidRDefault="00421229" w:rsidP="00421229">
      <w:pPr>
        <w:ind w:firstLine="540"/>
        <w:jc w:val="both"/>
        <w:rPr>
          <w:sz w:val="28"/>
          <w:szCs w:val="28"/>
        </w:rPr>
      </w:pPr>
      <w:r w:rsidRPr="00795C4F">
        <w:rPr>
          <w:sz w:val="28"/>
          <w:szCs w:val="28"/>
        </w:rPr>
        <w:t>Нормы НК РФ не предусматривают освобождение от налогообложения доходов в виде мер поддержки, получаемых из бюджетов субъектов Российской Федерации в связи с неблагоприятной ситуацией, связанной с распространением новой коронавирусной инфекции, в частности, согласно Постановлению Правительства Севастополя от 03.07.2020 №314-ПП. Освобождаются от налогообложения (не учитываются при определении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налоговой базы) доходы в виде субсидий, получаемые только из федерального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бюджета, что установлено подпунктом 60 пункта 1 статьи 251 (при исчислении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налога на прибыль организаций), пунктом 82 статьи 217 (при исчислении НДФЛ), а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также статьями 346.5 и 346.15 НК РФ при определении объектов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налогообложения и исчислении налога при применении налогоплательщиками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ЕСХН или УСН.</w:t>
      </w:r>
    </w:p>
    <w:p w:rsidR="00421229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390D">
        <w:rPr>
          <w:sz w:val="28"/>
          <w:szCs w:val="28"/>
        </w:rPr>
        <w:t>Учитывая вышеизложенное, доход, полученный в виде субсидий в соответствии с Постановлением Правительства Севастополя от 03.07.2020 № 314-ПП, подлежит налогообложению на общих основаниях.</w:t>
      </w:r>
    </w:p>
    <w:p w:rsidR="00421229" w:rsidRPr="00795C4F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пунктом </w:t>
      </w:r>
      <w:hyperlink r:id="rId9" w:history="1">
        <w:r w:rsidRPr="00795C4F">
          <w:rPr>
            <w:sz w:val="28"/>
            <w:szCs w:val="28"/>
          </w:rPr>
          <w:t>1 ст. 346.17</w:t>
        </w:r>
      </w:hyperlink>
      <w:r w:rsidRPr="00795C4F">
        <w:rPr>
          <w:sz w:val="28"/>
          <w:szCs w:val="28"/>
        </w:rPr>
        <w:t xml:space="preserve"> НК РФ установлен специальный порядок отражения в доходах субсидий, полученных в рамках </w:t>
      </w:r>
      <w:hyperlink r:id="rId10" w:history="1">
        <w:r w:rsidRPr="00795C4F">
          <w:rPr>
            <w:sz w:val="28"/>
            <w:szCs w:val="28"/>
          </w:rPr>
          <w:t>Закона</w:t>
        </w:r>
      </w:hyperlink>
      <w:r w:rsidRPr="00795C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95C4F">
        <w:rPr>
          <w:sz w:val="28"/>
          <w:szCs w:val="28"/>
        </w:rPr>
        <w:t xml:space="preserve"> 209-ФЗ. Средства финансовой поддержки в виде субсидий, полученные в соответствии с Федеральным </w:t>
      </w:r>
      <w:hyperlink r:id="rId11" w:history="1">
        <w:r w:rsidRPr="00795C4F">
          <w:rPr>
            <w:sz w:val="28"/>
            <w:szCs w:val="28"/>
          </w:rPr>
          <w:t>законом</w:t>
        </w:r>
      </w:hyperlink>
      <w:r w:rsidRPr="00795C4F">
        <w:rPr>
          <w:sz w:val="28"/>
          <w:szCs w:val="28"/>
        </w:rPr>
        <w:t xml:space="preserve"> "О развитии малого и среднего предпринимательства в Российской Федерации",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периода.</w:t>
      </w: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>ВК: Ольга Полунина - Средства гранта "Легкий старт" учитываются как доходы?</w:t>
      </w:r>
    </w:p>
    <w:p w:rsidR="00421229" w:rsidRDefault="00421229" w:rsidP="004212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2E0BD8">
        <w:rPr>
          <w:b/>
          <w:bCs/>
          <w:sz w:val="28"/>
          <w:szCs w:val="28"/>
        </w:rPr>
        <w:t>Ответ</w:t>
      </w:r>
      <w:r w:rsidRPr="002E0BD8">
        <w:rPr>
          <w:b/>
          <w:bCs/>
          <w:sz w:val="28"/>
          <w:szCs w:val="28"/>
          <w:lang w:val="en-US"/>
        </w:rPr>
        <w:t>:</w:t>
      </w:r>
    </w:p>
    <w:p w:rsidR="00421229" w:rsidRDefault="00421229" w:rsidP="00421229">
      <w:pPr>
        <w:ind w:firstLine="54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Pr="00795C4F">
        <w:rPr>
          <w:sz w:val="28"/>
          <w:szCs w:val="28"/>
        </w:rPr>
        <w:t>Нормы НК РФ не предусматривают освобождение от налогообложения доходов в виде мер поддержки, получаемых из бюджетов субъектов Российской Федерации в связи с неблагоприятной ситуацией, связанной с распространением новой коронавирусной инфекции, в частности, согласно Постановлению Правительства Севастополя от 03.07.2020 №314-ПП. Освобождаются от налогообложения (не учитываются при определении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налоговой базы) доходы в виде субсидий, получаемые только из федерального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бюджета, что установлено подпунктом 60 пункта 1 статьи 251 (при исчислении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налога на прибыль организаций), пунктом 82 статьи 217 (при исчислении НДФЛ), а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также статьями 346.5 и 346.15 НК РФ при определении объектов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налогообложения и исчислении налога при применении налогоплательщиками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ЕСХН или УСН.</w:t>
      </w:r>
    </w:p>
    <w:p w:rsidR="00421229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390D">
        <w:rPr>
          <w:sz w:val="28"/>
          <w:szCs w:val="28"/>
        </w:rPr>
        <w:t>Учитывая вышеизложенное, доход, полученный в виде субсидий в соответствии с Постановлением Правительства Севастополя от 03.07.2020 № 314-ПП, подлежит налогообложению на общих основаниях.</w:t>
      </w:r>
    </w:p>
    <w:p w:rsidR="00421229" w:rsidRPr="00795C4F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пунктом </w:t>
      </w:r>
      <w:hyperlink r:id="rId12" w:history="1">
        <w:r w:rsidRPr="00795C4F">
          <w:rPr>
            <w:sz w:val="28"/>
            <w:szCs w:val="28"/>
          </w:rPr>
          <w:t>1 ст. 346.17</w:t>
        </w:r>
      </w:hyperlink>
      <w:r w:rsidRPr="00795C4F">
        <w:rPr>
          <w:sz w:val="28"/>
          <w:szCs w:val="28"/>
        </w:rPr>
        <w:t xml:space="preserve"> НК РФ установлен специальный порядок отражения в доходах субсидий, полученных в рамках </w:t>
      </w:r>
      <w:hyperlink r:id="rId13" w:history="1">
        <w:r w:rsidRPr="00795C4F">
          <w:rPr>
            <w:sz w:val="28"/>
            <w:szCs w:val="28"/>
          </w:rPr>
          <w:t>Закона</w:t>
        </w:r>
      </w:hyperlink>
      <w:r w:rsidRPr="00795C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95C4F">
        <w:rPr>
          <w:sz w:val="28"/>
          <w:szCs w:val="28"/>
        </w:rPr>
        <w:t xml:space="preserve"> 209-ФЗ. Средства финансовой поддержки в виде субсидий, полученные в соответствии с Федеральным </w:t>
      </w:r>
      <w:hyperlink r:id="rId14" w:history="1">
        <w:r w:rsidRPr="00795C4F">
          <w:rPr>
            <w:sz w:val="28"/>
            <w:szCs w:val="28"/>
          </w:rPr>
          <w:t>законом</w:t>
        </w:r>
      </w:hyperlink>
      <w:r w:rsidRPr="00795C4F">
        <w:rPr>
          <w:sz w:val="28"/>
          <w:szCs w:val="28"/>
        </w:rPr>
        <w:t xml:space="preserve"> "О развитии малого и среднего предпринимательства в Российской Федерации",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периода.</w:t>
      </w: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>Добрый день! В какие сроки можно подавать заявление на НПД. Спасибо.</w:t>
      </w:r>
    </w:p>
    <w:p w:rsidR="00421229" w:rsidRPr="00855098" w:rsidRDefault="00421229" w:rsidP="00421229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E0BD8">
        <w:rPr>
          <w:b/>
          <w:bCs/>
          <w:sz w:val="28"/>
          <w:szCs w:val="28"/>
        </w:rPr>
        <w:t>Ответ</w:t>
      </w:r>
      <w:r w:rsidRPr="00855098">
        <w:rPr>
          <w:b/>
          <w:bCs/>
          <w:sz w:val="28"/>
          <w:szCs w:val="28"/>
        </w:rPr>
        <w:t>:</w:t>
      </w:r>
    </w:p>
    <w:p w:rsidR="00421229" w:rsidRPr="003A6986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 xml:space="preserve"> В соответствии с пунктом 4 статьи 15 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Закон № 422-ФЗ) физическое лицо обязано в течение одного месяца со дня постановки на учет в качестве налогоплательщика НПД направить в налоговый орган по месту жительства (по месту ведения предпринимательской деятельности) уведомление о прекращении применения упрощенной системы налогообложения, системы налогообложения для сельскохозяйственных товаропроизводителей (единого сельскохозяйственного налога), системы налогообложения в виде единого налога на вмененный доход для отдельных видов деятельности. В этом случае налогоплательщик считается прекратившим применение упрощенной системы налогообложения, системы налогообложения для сельскохозяйственных товаропроизводителей (единого сельскохозяйственного налога) или подлежит снятию с учета в качестве налогоплательщика единого налога на вмененный доход со дня постановки на учет в качестве налогоплательщика НПД.</w:t>
      </w:r>
    </w:p>
    <w:p w:rsidR="00421229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 xml:space="preserve">Датой постановки на учет физического лица в качестве налогоплательщика НПД является дата направления в налоговый орган соответствующего заявления (часть 10 статьи 5 Закона №422-ФЗ). </w:t>
      </w:r>
    </w:p>
    <w:p w:rsidR="00421229" w:rsidRPr="003A6986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>Граждане РФ могут встать на учет следующими способами:</w:t>
      </w:r>
    </w:p>
    <w:p w:rsidR="00421229" w:rsidRPr="003A6986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>подать заявление, паспортные данные и фотографию через специальное мобильное приложение "Мой налог" (</w:t>
      </w:r>
      <w:hyperlink r:id="rId15" w:history="1">
        <w:r w:rsidRPr="003A6986">
          <w:rPr>
            <w:sz w:val="28"/>
            <w:szCs w:val="28"/>
            <w:lang w:val="ru-RU"/>
          </w:rPr>
          <w:t>ч. 4 ст. 5</w:t>
        </w:r>
      </w:hyperlink>
      <w:r w:rsidRPr="003A6986">
        <w:rPr>
          <w:sz w:val="28"/>
          <w:szCs w:val="28"/>
          <w:lang w:val="ru-RU"/>
        </w:rPr>
        <w:t xml:space="preserve"> Закона от 27.11.2018</w:t>
      </w:r>
      <w:r>
        <w:rPr>
          <w:sz w:val="28"/>
          <w:szCs w:val="28"/>
          <w:lang w:val="ru-RU"/>
        </w:rPr>
        <w:t xml:space="preserve"> №</w:t>
      </w:r>
      <w:r w:rsidRPr="003A6986">
        <w:rPr>
          <w:sz w:val="28"/>
          <w:szCs w:val="28"/>
          <w:lang w:val="ru-RU"/>
        </w:rPr>
        <w:t>422-ФЗ);</w:t>
      </w:r>
    </w:p>
    <w:p w:rsidR="00421229" w:rsidRPr="003A6986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>подать только заявление через личный кабинет налогоплательщика (</w:t>
      </w:r>
      <w:hyperlink r:id="rId16" w:history="1">
        <w:r w:rsidRPr="003A6986">
          <w:rPr>
            <w:sz w:val="28"/>
            <w:szCs w:val="28"/>
            <w:lang w:val="ru-RU"/>
          </w:rPr>
          <w:t>ч. 2 ст. 5</w:t>
        </w:r>
      </w:hyperlink>
      <w:r w:rsidRPr="003A6986">
        <w:rPr>
          <w:sz w:val="28"/>
          <w:szCs w:val="28"/>
          <w:lang w:val="ru-RU"/>
        </w:rPr>
        <w:t xml:space="preserve"> Закона от 27.11.2018 </w:t>
      </w:r>
      <w:r>
        <w:rPr>
          <w:sz w:val="28"/>
          <w:szCs w:val="28"/>
          <w:lang w:val="ru-RU"/>
        </w:rPr>
        <w:t>№</w:t>
      </w:r>
      <w:r w:rsidRPr="003A6986">
        <w:rPr>
          <w:sz w:val="28"/>
          <w:szCs w:val="28"/>
          <w:lang w:val="ru-RU"/>
        </w:rPr>
        <w:t xml:space="preserve"> 422-ФЗ);</w:t>
      </w:r>
    </w:p>
    <w:p w:rsidR="00421229" w:rsidRPr="003A6986" w:rsidRDefault="00421229" w:rsidP="00421229">
      <w:pPr>
        <w:pStyle w:val="a3"/>
        <w:ind w:firstLine="709"/>
        <w:jc w:val="both"/>
        <w:rPr>
          <w:sz w:val="28"/>
          <w:szCs w:val="28"/>
          <w:lang w:val="ru-RU"/>
        </w:rPr>
      </w:pPr>
      <w:r w:rsidRPr="003A6986">
        <w:rPr>
          <w:sz w:val="28"/>
          <w:szCs w:val="28"/>
          <w:lang w:val="ru-RU"/>
        </w:rPr>
        <w:t>подать в налогов</w:t>
      </w:r>
      <w:r>
        <w:rPr>
          <w:sz w:val="28"/>
          <w:szCs w:val="28"/>
          <w:lang w:val="ru-RU"/>
        </w:rPr>
        <w:t>ый орган</w:t>
      </w:r>
      <w:r w:rsidRPr="003A6986">
        <w:rPr>
          <w:sz w:val="28"/>
          <w:szCs w:val="28"/>
          <w:lang w:val="ru-RU"/>
        </w:rPr>
        <w:t xml:space="preserve"> с помощью кредитной организации паспортные данные и заявление с применением ЭЦП кредитной организации (</w:t>
      </w:r>
      <w:hyperlink r:id="rId17" w:history="1">
        <w:r w:rsidRPr="003A6986">
          <w:rPr>
            <w:sz w:val="28"/>
            <w:szCs w:val="28"/>
            <w:lang w:val="ru-RU"/>
          </w:rPr>
          <w:t>ч. 5 ст. 5</w:t>
        </w:r>
      </w:hyperlink>
      <w:r w:rsidRPr="003A6986">
        <w:rPr>
          <w:sz w:val="28"/>
          <w:szCs w:val="28"/>
          <w:lang w:val="ru-RU"/>
        </w:rPr>
        <w:t xml:space="preserve"> Закона от 27.11.2018 </w:t>
      </w:r>
      <w:r>
        <w:rPr>
          <w:sz w:val="28"/>
          <w:szCs w:val="28"/>
          <w:lang w:val="ru-RU"/>
        </w:rPr>
        <w:t>№</w:t>
      </w:r>
      <w:r w:rsidRPr="003A6986">
        <w:rPr>
          <w:sz w:val="28"/>
          <w:szCs w:val="28"/>
          <w:lang w:val="ru-RU"/>
        </w:rPr>
        <w:t xml:space="preserve"> 422-ФЗ).</w:t>
      </w:r>
    </w:p>
    <w:p w:rsidR="00421229" w:rsidRDefault="00421229" w:rsidP="00421229">
      <w:pPr>
        <w:autoSpaceDE w:val="0"/>
        <w:autoSpaceDN w:val="0"/>
        <w:adjustRightInd w:val="0"/>
        <w:jc w:val="both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   </w:t>
      </w:r>
      <w:r w:rsidRPr="00072F7B">
        <w:rPr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 xml:space="preserve">ИП на патенте получил региональную субсидию, </w:t>
      </w:r>
      <w:proofErr w:type="gramStart"/>
      <w:r w:rsidRPr="0042071C">
        <w:rPr>
          <w:rFonts w:ascii="Times New Roman" w:hAnsi="Times New Roman"/>
          <w:sz w:val="28"/>
          <w:szCs w:val="28"/>
        </w:rPr>
        <w:t>Как</w:t>
      </w:r>
      <w:proofErr w:type="gramEnd"/>
      <w:r w:rsidRPr="0042071C">
        <w:rPr>
          <w:rFonts w:ascii="Times New Roman" w:hAnsi="Times New Roman"/>
          <w:sz w:val="28"/>
          <w:szCs w:val="28"/>
        </w:rPr>
        <w:t xml:space="preserve"> подлежит налогообложению эта сумма? </w:t>
      </w:r>
      <w:hyperlink r:id="rId18" w:history="1">
        <w:r w:rsidRPr="0042071C">
          <w:rPr>
            <w:rStyle w:val="a5"/>
            <w:rFonts w:ascii="Times New Roman" w:hAnsi="Times New Roman"/>
            <w:sz w:val="28"/>
            <w:szCs w:val="28"/>
          </w:rPr>
          <w:t>Reznik-NA@mail.ru</w:t>
        </w:r>
      </w:hyperlink>
      <w:r w:rsidRPr="0042071C">
        <w:rPr>
          <w:rFonts w:ascii="Times New Roman" w:hAnsi="Times New Roman"/>
          <w:sz w:val="28"/>
          <w:szCs w:val="28"/>
        </w:rPr>
        <w:t xml:space="preserve"> 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en-US"/>
        </w:rPr>
      </w:pPr>
      <w:r w:rsidRPr="002E0BD8">
        <w:rPr>
          <w:b/>
          <w:bCs/>
          <w:sz w:val="28"/>
          <w:szCs w:val="28"/>
        </w:rPr>
        <w:t xml:space="preserve"> Ответ</w:t>
      </w:r>
      <w:r w:rsidRPr="002E0BD8">
        <w:rPr>
          <w:b/>
          <w:bCs/>
          <w:sz w:val="28"/>
          <w:szCs w:val="28"/>
          <w:lang w:val="en-US"/>
        </w:rPr>
        <w:t>:</w:t>
      </w:r>
    </w:p>
    <w:p w:rsidR="00421229" w:rsidRPr="00795C4F" w:rsidRDefault="00421229" w:rsidP="00421229">
      <w:pPr>
        <w:ind w:firstLine="540"/>
        <w:jc w:val="both"/>
        <w:rPr>
          <w:sz w:val="28"/>
          <w:szCs w:val="28"/>
        </w:rPr>
      </w:pPr>
      <w:r w:rsidRPr="00795C4F">
        <w:rPr>
          <w:sz w:val="28"/>
          <w:szCs w:val="28"/>
        </w:rPr>
        <w:t>Нормы НК РФ не предусматривают освобождение от налогообложения доходов в виде мер поддержки, получаемых из бюджетов субъектов Российской Федерации в связи с неблагоприятной ситуацией, связанной с распространением новой коронавирусной инфекции, в частности, согласно Постановлению Правительства Севастополя от 03.07.2020 №314-ПП. Освобождаются от налогообложения (не учитываются при определении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налоговой базы) доходы в виде субсидий, получаемые только из федерального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бюджета, что установлено подпунктом 60 пункта 1 статьи 251 (при исчислении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налога на прибыль организаций), пунктом 82 статьи 217 (при исчислении НДФЛ), а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также статьями 346.5 и 346.15 НК РФ при определении объектов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налогообложения и исчислении налога при применении налогоплательщиками</w:t>
      </w:r>
      <w:r>
        <w:rPr>
          <w:sz w:val="28"/>
          <w:szCs w:val="28"/>
        </w:rPr>
        <w:t xml:space="preserve"> </w:t>
      </w:r>
      <w:r w:rsidRPr="00795C4F">
        <w:rPr>
          <w:sz w:val="28"/>
          <w:szCs w:val="28"/>
        </w:rPr>
        <w:t>ЕСХН или УСН.</w:t>
      </w:r>
    </w:p>
    <w:p w:rsidR="00421229" w:rsidRPr="000C1572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1572">
        <w:rPr>
          <w:sz w:val="28"/>
          <w:szCs w:val="28"/>
        </w:rPr>
        <w:t>Учитывая вышеизложенное, доход, полученный в виде субсидий в соответствии с Постановлением Правительства Севастополя от 03.07.2020 № 314-ПП, подлежит налогообложению на общих основаниях.</w:t>
      </w:r>
    </w:p>
    <w:p w:rsidR="00421229" w:rsidRPr="00795C4F" w:rsidRDefault="00421229" w:rsidP="0042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пунктом </w:t>
      </w:r>
      <w:hyperlink r:id="rId19" w:history="1">
        <w:r w:rsidRPr="00795C4F">
          <w:rPr>
            <w:sz w:val="28"/>
            <w:szCs w:val="28"/>
          </w:rPr>
          <w:t>1 ст. 346.17</w:t>
        </w:r>
      </w:hyperlink>
      <w:r w:rsidRPr="00795C4F">
        <w:rPr>
          <w:sz w:val="28"/>
          <w:szCs w:val="28"/>
        </w:rPr>
        <w:t xml:space="preserve"> НК РФ установлен специальный порядок отражения в доходах субсидий, полученных в рамках </w:t>
      </w:r>
      <w:hyperlink r:id="rId20" w:history="1">
        <w:r w:rsidRPr="00795C4F">
          <w:rPr>
            <w:sz w:val="28"/>
            <w:szCs w:val="28"/>
          </w:rPr>
          <w:t>Закона</w:t>
        </w:r>
      </w:hyperlink>
      <w:r w:rsidRPr="00795C4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95C4F">
        <w:rPr>
          <w:sz w:val="28"/>
          <w:szCs w:val="28"/>
        </w:rPr>
        <w:t xml:space="preserve"> 209-ФЗ. Средства финансовой поддержки в виде субсидий, полученные в соответствии с Федеральным </w:t>
      </w:r>
      <w:hyperlink r:id="rId21" w:history="1">
        <w:r w:rsidRPr="00795C4F">
          <w:rPr>
            <w:sz w:val="28"/>
            <w:szCs w:val="28"/>
          </w:rPr>
          <w:t>законом</w:t>
        </w:r>
      </w:hyperlink>
      <w:r w:rsidRPr="00795C4F">
        <w:rPr>
          <w:sz w:val="28"/>
          <w:szCs w:val="28"/>
        </w:rPr>
        <w:t xml:space="preserve"> "О развитии малого и среднего предпринимательства в Российской Федерации", отражаются в составе доходов пропорционально расходам, фактически осуществленным за счет этого источника, но не более двух налоговых периодов с даты получения. Если по окончании второго налогового периода сумма полученных средств финансовой поддержки, указанных в настоящем пункте, превысит сумму признанных расходов, фактически осуществленных за счет этого источника, разница между указанными суммами в полном объеме отражается в составе доходов этого налогового периода.</w:t>
      </w:r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0C1572" w:rsidRDefault="00421229" w:rsidP="00421229">
      <w:pPr>
        <w:pStyle w:val="a6"/>
        <w:numPr>
          <w:ilvl w:val="0"/>
          <w:numId w:val="1"/>
        </w:numPr>
        <w:ind w:left="0" w:firstLine="360"/>
        <w:rPr>
          <w:rStyle w:val="a5"/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 xml:space="preserve">ВК: </w:t>
      </w:r>
      <w:proofErr w:type="spellStart"/>
      <w:r w:rsidRPr="0042071C">
        <w:rPr>
          <w:rFonts w:ascii="Times New Roman" w:hAnsi="Times New Roman"/>
          <w:sz w:val="28"/>
          <w:szCs w:val="28"/>
        </w:rPr>
        <w:t>Альфина</w:t>
      </w:r>
      <w:proofErr w:type="spellEnd"/>
      <w:r w:rsidRPr="0042071C">
        <w:rPr>
          <w:rFonts w:ascii="Times New Roman" w:hAnsi="Times New Roman"/>
          <w:sz w:val="28"/>
          <w:szCs w:val="28"/>
        </w:rPr>
        <w:t xml:space="preserve"> Филиппова - можем ли взять в штат самозанятого? </w:t>
      </w:r>
      <w:hyperlink r:id="rId22" w:history="1">
        <w:r w:rsidRPr="0042071C">
          <w:rPr>
            <w:rStyle w:val="a5"/>
            <w:rFonts w:ascii="Times New Roman" w:hAnsi="Times New Roman"/>
            <w:sz w:val="28"/>
            <w:szCs w:val="28"/>
          </w:rPr>
          <w:t>alfina_rifovna@mail.ru</w:t>
        </w:r>
      </w:hyperlink>
    </w:p>
    <w:p w:rsidR="00421229" w:rsidRDefault="00421229" w:rsidP="00421229">
      <w:pPr>
        <w:pStyle w:val="a6"/>
        <w:jc w:val="both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 </w:t>
      </w:r>
      <w:r w:rsidRPr="00B61D5F">
        <w:rPr>
          <w:rFonts w:ascii="Times New Roman" w:hAnsi="Times New Roman"/>
          <w:b/>
          <w:spacing w:val="3"/>
          <w:sz w:val="28"/>
          <w:szCs w:val="28"/>
        </w:rPr>
        <w:t>Ответ</w:t>
      </w:r>
      <w:r w:rsidRPr="00072F7B">
        <w:rPr>
          <w:rFonts w:ascii="Times New Roman" w:hAnsi="Times New Roman"/>
          <w:b/>
          <w:spacing w:val="3"/>
          <w:sz w:val="28"/>
          <w:szCs w:val="28"/>
        </w:rPr>
        <w:t>:</w:t>
      </w:r>
    </w:p>
    <w:p w:rsidR="00421229" w:rsidRDefault="00421229" w:rsidP="00421229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C1572">
        <w:rPr>
          <w:sz w:val="28"/>
          <w:szCs w:val="28"/>
        </w:rPr>
        <w:t>В функции налоговых органов в соответствии с п.4 ст.32 НК РФ входит информирование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421229" w:rsidRDefault="00421229" w:rsidP="00421229">
      <w:pPr>
        <w:pStyle w:val="a6"/>
        <w:ind w:left="502"/>
        <w:jc w:val="both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  </w:t>
      </w: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Default="00421229" w:rsidP="00421229">
      <w:pPr>
        <w:pStyle w:val="a6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 xml:space="preserve">ВК: Аня </w:t>
      </w:r>
      <w:proofErr w:type="spellStart"/>
      <w:r w:rsidRPr="0042071C">
        <w:rPr>
          <w:rFonts w:ascii="Times New Roman" w:hAnsi="Times New Roman"/>
          <w:sz w:val="28"/>
          <w:szCs w:val="28"/>
        </w:rPr>
        <w:t>Чарина</w:t>
      </w:r>
      <w:proofErr w:type="spellEnd"/>
      <w:r w:rsidRPr="0042071C">
        <w:rPr>
          <w:rFonts w:ascii="Times New Roman" w:hAnsi="Times New Roman"/>
          <w:sz w:val="28"/>
          <w:szCs w:val="28"/>
        </w:rPr>
        <w:t xml:space="preserve"> добрый день, озвученный расчет для временного патента — это расчет базовой доходности, который будет умножен на 4% </w:t>
      </w:r>
      <w:hyperlink r:id="rId23" w:history="1">
        <w:r w:rsidRPr="0042071C">
          <w:rPr>
            <w:rStyle w:val="a5"/>
            <w:rFonts w:ascii="Times New Roman" w:hAnsi="Times New Roman"/>
            <w:sz w:val="28"/>
            <w:szCs w:val="28"/>
            <w:lang w:val="en-US"/>
          </w:rPr>
          <w:t>a</w:t>
        </w:r>
        <w:r w:rsidRPr="0042071C">
          <w:rPr>
            <w:rStyle w:val="a5"/>
            <w:rFonts w:ascii="Times New Roman" w:hAnsi="Times New Roman"/>
            <w:sz w:val="28"/>
            <w:szCs w:val="28"/>
          </w:rPr>
          <w:t>_</w:t>
        </w:r>
        <w:r w:rsidRPr="0042071C">
          <w:rPr>
            <w:rStyle w:val="a5"/>
            <w:rFonts w:ascii="Times New Roman" w:hAnsi="Times New Roman"/>
            <w:sz w:val="28"/>
            <w:szCs w:val="28"/>
            <w:lang w:val="en-US"/>
          </w:rPr>
          <w:t>ch</w:t>
        </w:r>
        <w:r w:rsidRPr="0042071C">
          <w:rPr>
            <w:rStyle w:val="a5"/>
            <w:rFonts w:ascii="Times New Roman" w:hAnsi="Times New Roman"/>
            <w:sz w:val="28"/>
            <w:szCs w:val="28"/>
          </w:rPr>
          <w:t>1970@</w:t>
        </w:r>
        <w:r w:rsidRPr="0042071C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42071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2071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2071C">
        <w:rPr>
          <w:rFonts w:ascii="Times New Roman" w:hAnsi="Times New Roman"/>
          <w:sz w:val="28"/>
          <w:szCs w:val="28"/>
        </w:rPr>
        <w:t xml:space="preserve">  </w:t>
      </w:r>
    </w:p>
    <w:p w:rsidR="00421229" w:rsidRDefault="00421229" w:rsidP="00421229">
      <w:pPr>
        <w:pStyle w:val="a6"/>
        <w:ind w:left="502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B61D5F">
        <w:rPr>
          <w:rFonts w:ascii="Times New Roman" w:hAnsi="Times New Roman"/>
          <w:b/>
          <w:spacing w:val="3"/>
          <w:sz w:val="28"/>
          <w:szCs w:val="28"/>
        </w:rPr>
        <w:t xml:space="preserve"> Ответ</w:t>
      </w:r>
      <w:r w:rsidRPr="00072F7B">
        <w:rPr>
          <w:rFonts w:ascii="Times New Roman" w:hAnsi="Times New Roman"/>
          <w:b/>
          <w:spacing w:val="3"/>
          <w:sz w:val="28"/>
          <w:szCs w:val="28"/>
        </w:rPr>
        <w:t>:</w:t>
      </w:r>
    </w:p>
    <w:p w:rsidR="00421229" w:rsidRPr="00E42520" w:rsidRDefault="00421229" w:rsidP="004212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2520">
        <w:rPr>
          <w:sz w:val="28"/>
          <w:szCs w:val="28"/>
        </w:rPr>
        <w:t xml:space="preserve">       Расчет «временных» патентов для налогоплательщиков ЕНВД с видами деятельности розничная торговля, общепит, автостоянки, ремонт, техническое обслуживание и мойка автотранспортных средств будет производится по формуле, предусмотренной статьей 3 Закона №373-ФЗ. Это произведение Базовой доходности в зависимости от вида деятельности, коэффициента пересчета налоговой ставки 15 (ставка ЕНВД по НК РФ) / 6 ставка ПСН по НК РФ), уменьшающего коэффициента и коэффициента дефлятора, установленного в целях применения </w:t>
      </w:r>
      <w:hyperlink r:id="rId24" w:history="1">
        <w:r w:rsidRPr="00E42520">
          <w:rPr>
            <w:sz w:val="28"/>
            <w:szCs w:val="28"/>
          </w:rPr>
          <w:t>главы 26.3</w:t>
        </w:r>
      </w:hyperlink>
      <w:r w:rsidRPr="00E42520">
        <w:rPr>
          <w:sz w:val="28"/>
          <w:szCs w:val="28"/>
        </w:rPr>
        <w:t xml:space="preserve"> Налогового кодекса Российской Федерации на 2020 год.</w:t>
      </w:r>
    </w:p>
    <w:p w:rsidR="00421229" w:rsidRDefault="00421229" w:rsidP="00421229">
      <w:pPr>
        <w:pStyle w:val="a6"/>
        <w:ind w:left="502"/>
        <w:jc w:val="both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  </w:t>
      </w:r>
      <w:r w:rsidRPr="00072F7B">
        <w:rPr>
          <w:rFonts w:ascii="Times New Roman" w:hAnsi="Times New Roman"/>
          <w:b/>
          <w:spacing w:val="3"/>
          <w:sz w:val="28"/>
          <w:szCs w:val="28"/>
        </w:rPr>
        <w:t>Вопрос:</w:t>
      </w:r>
    </w:p>
    <w:p w:rsidR="00421229" w:rsidRPr="0042071C" w:rsidRDefault="00421229" w:rsidP="00421229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ind w:left="0" w:firstLine="360"/>
        <w:rPr>
          <w:rFonts w:ascii="Times New Roman" w:hAnsi="Times New Roman"/>
          <w:sz w:val="28"/>
          <w:szCs w:val="28"/>
        </w:rPr>
      </w:pPr>
      <w:r w:rsidRPr="0042071C">
        <w:rPr>
          <w:rFonts w:ascii="Times New Roman" w:hAnsi="Times New Roman"/>
          <w:sz w:val="28"/>
          <w:szCs w:val="28"/>
        </w:rPr>
        <w:t>ИП на патенте и УСН по одному виду деятельности, теперь нужно выбирать только один вид налогообложения?</w:t>
      </w:r>
    </w:p>
    <w:p w:rsidR="00421229" w:rsidRDefault="00421229" w:rsidP="00421229">
      <w:pPr>
        <w:pStyle w:val="a6"/>
        <w:ind w:left="0"/>
        <w:jc w:val="both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        </w:t>
      </w:r>
      <w:r w:rsidRPr="00B61D5F">
        <w:rPr>
          <w:rFonts w:ascii="Times New Roman" w:hAnsi="Times New Roman"/>
          <w:b/>
          <w:spacing w:val="3"/>
          <w:sz w:val="28"/>
          <w:szCs w:val="28"/>
        </w:rPr>
        <w:t>Ответ</w:t>
      </w:r>
      <w:r w:rsidRPr="00072F7B">
        <w:rPr>
          <w:rFonts w:ascii="Times New Roman" w:hAnsi="Times New Roman"/>
          <w:b/>
          <w:spacing w:val="3"/>
          <w:sz w:val="28"/>
          <w:szCs w:val="28"/>
        </w:rPr>
        <w:t>: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28"/>
          <w:szCs w:val="28"/>
        </w:rPr>
      </w:pPr>
      <w:r w:rsidRPr="00A01812">
        <w:rPr>
          <w:rFonts w:eastAsia="Times New Roman"/>
          <w:bCs/>
          <w:sz w:val="28"/>
          <w:szCs w:val="28"/>
        </w:rPr>
        <w:t>Согласно п.6 ст. 346.53 НК РФ если индивидуальный предприниматель применяет патентную систему налогообложения и осуществляет иные виды предпринимательской деятельности, в отношении которых им применяется иной режим налогообложения, он обязан вести учет имущества, обязательств и хозяйственных операций в соответствии с порядком, установленным в рамках соответствующего режима налогообложения.</w:t>
      </w:r>
    </w:p>
    <w:p w:rsidR="00421229" w:rsidRPr="00A01812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Таким образом, к</w:t>
      </w:r>
      <w:r>
        <w:rPr>
          <w:rFonts w:eastAsia="Times New Roman"/>
          <w:sz w:val="28"/>
          <w:szCs w:val="28"/>
        </w:rPr>
        <w:t xml:space="preserve"> ПСН относятся только доходы от реализации по виду деятельности, который указан в патенте. Остальные доходы нужно учитывать при расчете налога на УСН.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Данная позиция изложена и в отношении других специальных налоговых режимов.</w:t>
      </w:r>
    </w:p>
    <w:p w:rsidR="00421229" w:rsidRDefault="00421229" w:rsidP="00421229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Таким образом, при ведении деятельности, в отношении которой применяется несколько специальных налоговых режимов, необходимо вести </w:t>
      </w:r>
      <w:r>
        <w:rPr>
          <w:rFonts w:eastAsia="Times New Roman"/>
          <w:sz w:val="28"/>
          <w:szCs w:val="28"/>
        </w:rPr>
        <w:t>раздельный учет доходов, расходов, имущества, обязательств и хозяйственных операций по УСН и по ПСН.</w:t>
      </w:r>
    </w:p>
    <w:p w:rsidR="00421229" w:rsidRDefault="00421229"/>
    <w:sectPr w:rsidR="0042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A78"/>
    <w:multiLevelType w:val="hybridMultilevel"/>
    <w:tmpl w:val="A400FD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29"/>
    <w:rsid w:val="00164C4E"/>
    <w:rsid w:val="004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47F0C-C0AC-4BCE-BB87-2F63773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229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229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229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5">
    <w:name w:val="Hyperlink"/>
    <w:rsid w:val="00421229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21229"/>
    <w:pPr>
      <w:ind w:left="720"/>
      <w:contextualSpacing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82F1C3F362F016EFCBAAF32E74354E31C04F83054F891E4C579CA16D55C645A73A61BCD8BDD1A22C289176CEC5518AAA159651046cDH7M" TargetMode="External"/><Relationship Id="rId13" Type="http://schemas.openxmlformats.org/officeDocument/2006/relationships/hyperlink" Target="consultantplus://offline/ref=E9BC4D0C3A50EE223890EBEA740B5EFB8C405B6AD96BABAB903491ADAC20317DC29507C8C46DD590AD743EE099VFU0I" TargetMode="External"/><Relationship Id="rId18" Type="http://schemas.openxmlformats.org/officeDocument/2006/relationships/hyperlink" Target="mailto:Reznik-NA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28CC4DC690786DFEB5C8BCE18D48E0C0A60D4D2DE84C9D3EC6E27D29E36FBDFED22A06DA24C914EB45787CD8F71CI" TargetMode="External"/><Relationship Id="rId7" Type="http://schemas.openxmlformats.org/officeDocument/2006/relationships/hyperlink" Target="mailto:Reznik-NA@mail.ru" TargetMode="External"/><Relationship Id="rId12" Type="http://schemas.openxmlformats.org/officeDocument/2006/relationships/hyperlink" Target="consultantplus://offline/ref=E9BC4D0C3A50EE223890EBEA740B5EFB8C405B6ED060ABAB903491ADAC20317DD0955FC3C26ACB9AF83B78B596F0F47889FFCD2D60ADV3U7I" TargetMode="External"/><Relationship Id="rId17" Type="http://schemas.openxmlformats.org/officeDocument/2006/relationships/hyperlink" Target="consultantplus://offline/ref=1FDD63FFE2802E51078D5F5C96550F5CA0E11412E0063DA10A4E06E28FDFFCD86F0AD6A3CC796D5DBB2C715D332ED38B338459643F38FC61s8kB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DD63FFE2802E51078D5F5C96550F5CA0E11412E0063DA10A4E06E28FDFFCD86F0AD6A3CC796D5CBC2C715D332ED38B338459643F38FC61s8kBM" TargetMode="External"/><Relationship Id="rId20" Type="http://schemas.openxmlformats.org/officeDocument/2006/relationships/hyperlink" Target="consultantplus://offline/ref=E9BC4D0C3A50EE223890EBEA740B5EFB8C405B6AD96BABAB903491ADAC20317DC29507C8C46DD590AD743EE099VFU0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8C85BC3EF367A472254497261C1CD8595A2DBE913DC13C494FDE100CF71F283DCACE2C09B6B15D764EEC92E44E21FBB81ADA0C1BE90440J4p6M" TargetMode="External"/><Relationship Id="rId11" Type="http://schemas.openxmlformats.org/officeDocument/2006/relationships/hyperlink" Target="consultantplus://offline/ref=1828CC4DC690786DFEB5C8BCE18D48E0C0A60D4D2DE84C9D3EC6E27D29E36FBDFED22A06DA24C914EB45787CD8F71CI" TargetMode="External"/><Relationship Id="rId24" Type="http://schemas.openxmlformats.org/officeDocument/2006/relationships/hyperlink" Target="consultantplus://offline/ref=639CBF1EA4282BBAB7AD809FD546CFA00B3FA0825DA7F463216DCF02276001BE5D79D8B72DF5BA9B7880F1B54ACC2399800C99777CEBcEv1Q" TargetMode="External"/><Relationship Id="rId5" Type="http://schemas.openxmlformats.org/officeDocument/2006/relationships/hyperlink" Target="consultantplus://offline/ref=079EFA57B321382E8EC778874D9D36BE6975EE011CA879750DFA9E235F709013D904EFB81972EB2032C0D78C0EA94875BA92440AC1A1wAp2M" TargetMode="External"/><Relationship Id="rId15" Type="http://schemas.openxmlformats.org/officeDocument/2006/relationships/hyperlink" Target="consultantplus://offline/ref=1FDD63FFE2802E51078D5F5C96550F5CA0E11412E0063DA10A4E06E28FDFFCD86F0AD6A3CC796D5CB22C715D332ED38B338459643F38FC61s8kBM" TargetMode="External"/><Relationship Id="rId23" Type="http://schemas.openxmlformats.org/officeDocument/2006/relationships/hyperlink" Target="mailto:a_ch1970@yandex.ru" TargetMode="External"/><Relationship Id="rId10" Type="http://schemas.openxmlformats.org/officeDocument/2006/relationships/hyperlink" Target="consultantplus://offline/ref=E9BC4D0C3A50EE223890EBEA740B5EFB8C405B6AD96BABAB903491ADAC20317DC29507C8C46DD590AD743EE099VFU0I" TargetMode="External"/><Relationship Id="rId19" Type="http://schemas.openxmlformats.org/officeDocument/2006/relationships/hyperlink" Target="consultantplus://offline/ref=E9BC4D0C3A50EE223890EBEA740B5EFB8C405B6ED060ABAB903491ADAC20317DD0955FC3C26ACB9AF83B78B596F0F47889FFCD2D60ADV3U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C4D0C3A50EE223890EBEA740B5EFB8C405B6ED060ABAB903491ADAC20317DD0955FC3C26ACB9AF83B78B596F0F47889FFCD2D60ADV3U7I" TargetMode="External"/><Relationship Id="rId14" Type="http://schemas.openxmlformats.org/officeDocument/2006/relationships/hyperlink" Target="consultantplus://offline/ref=1828CC4DC690786DFEB5C8BCE18D48E0C0A60D4D2DE84C9D3EC6E27D29E36FBDFED22A06DA24C914EB45787CD8F71CI" TargetMode="External"/><Relationship Id="rId22" Type="http://schemas.openxmlformats.org/officeDocument/2006/relationships/hyperlink" Target="mailto:alfina_rif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2021-01-12T11:05:00Z</dcterms:created>
  <dcterms:modified xsi:type="dcterms:W3CDTF">2021-01-12T11:07:00Z</dcterms:modified>
</cp:coreProperties>
</file>