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238" w:type="pct"/>
        <w:tblInd w:w="13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237"/>
        <w:gridCol w:w="2312"/>
        <w:gridCol w:w="407"/>
        <w:gridCol w:w="2976"/>
        <w:gridCol w:w="426"/>
        <w:gridCol w:w="848"/>
        <w:gridCol w:w="66"/>
        <w:gridCol w:w="68"/>
      </w:tblGrid>
      <w:tr w:rsidR="004E152A" w:rsidRPr="004E152A" w:rsidTr="004E152A">
        <w:tc>
          <w:tcPr>
            <w:tcW w:w="4318" w:type="pct"/>
            <w:gridSpan w:val="5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УТВЕРЖДАЮ </w:t>
            </w: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206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410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4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4E152A" w:rsidRPr="004E152A" w:rsidTr="004E152A">
        <w:tc>
          <w:tcPr>
            <w:tcW w:w="1451" w:type="pct"/>
            <w:tcBorders>
              <w:bottom w:val="single" w:sz="6" w:space="0" w:color="000000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14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8" w:type="pct"/>
            <w:tcBorders>
              <w:bottom w:val="single" w:sz="6" w:space="0" w:color="000000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7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9" w:type="pct"/>
            <w:tcBorders>
              <w:bottom w:val="single" w:sz="6" w:space="0" w:color="000000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Ли М. В. </w:t>
            </w:r>
          </w:p>
        </w:tc>
        <w:tc>
          <w:tcPr>
            <w:tcW w:w="206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451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14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8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97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439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206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E152A" w:rsidRPr="004E152A" w:rsidRDefault="004E152A" w:rsidP="004E152A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48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6"/>
        <w:gridCol w:w="692"/>
        <w:gridCol w:w="231"/>
        <w:gridCol w:w="692"/>
        <w:gridCol w:w="231"/>
        <w:gridCol w:w="692"/>
        <w:gridCol w:w="231"/>
        <w:gridCol w:w="2546"/>
      </w:tblGrid>
      <w:tr w:rsidR="004E152A" w:rsidRPr="004E152A" w:rsidTr="004E152A">
        <w:tc>
          <w:tcPr>
            <w:tcW w:w="3802" w:type="pct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6" w:type="pct"/>
            <w:tcBorders>
              <w:bottom w:val="single" w:sz="6" w:space="0" w:color="000000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 30 » </w:t>
            </w:r>
          </w:p>
        </w:tc>
        <w:tc>
          <w:tcPr>
            <w:tcW w:w="52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6" w:type="pct"/>
            <w:tcBorders>
              <w:bottom w:val="single" w:sz="6" w:space="0" w:color="000000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2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6" w:type="pct"/>
            <w:tcBorders>
              <w:bottom w:val="single" w:sz="6" w:space="0" w:color="FFFFFF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2" w:type="pct"/>
            <w:tcBorders>
              <w:bottom w:val="single" w:sz="6" w:space="0" w:color="000000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4E152A" w:rsidRPr="004E152A" w:rsidTr="004E152A">
        <w:tc>
          <w:tcPr>
            <w:tcW w:w="3802" w:type="pct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3802" w:type="pct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E152A" w:rsidRPr="004E152A" w:rsidRDefault="004E152A" w:rsidP="004E152A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5"/>
      </w:tblGrid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ПЛАН-ГРАФИК </w:t>
            </w: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br/>
              <w:t xml:space="preserve">на 20 </w:t>
            </w: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u w:val="single"/>
                <w:lang w:eastAsia="ru-RU"/>
              </w:rPr>
              <w:t>18</w:t>
            </w: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 год </w:t>
            </w:r>
          </w:p>
        </w:tc>
      </w:tr>
    </w:tbl>
    <w:p w:rsidR="004E152A" w:rsidRPr="004E152A" w:rsidRDefault="004E152A" w:rsidP="004E152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485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3"/>
        <w:gridCol w:w="6896"/>
        <w:gridCol w:w="691"/>
        <w:gridCol w:w="1185"/>
        <w:gridCol w:w="1050"/>
      </w:tblGrid>
      <w:tr w:rsidR="004E152A" w:rsidRPr="004E152A" w:rsidTr="004E152A">
        <w:tc>
          <w:tcPr>
            <w:tcW w:w="2811" w:type="pct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" w:type="pct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Коды </w:t>
            </w:r>
          </w:p>
        </w:tc>
      </w:tr>
      <w:tr w:rsidR="004E152A" w:rsidRPr="004E152A" w:rsidTr="004E152A">
        <w:tc>
          <w:tcPr>
            <w:tcW w:w="2811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30.03.2018</w:t>
            </w:r>
          </w:p>
        </w:tc>
      </w:tr>
      <w:tr w:rsidR="004E152A" w:rsidRPr="004E152A" w:rsidTr="004E152A">
        <w:tc>
          <w:tcPr>
            <w:tcW w:w="2811" w:type="pct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УПРАВЛЕНИЕ ФЕДЕРАЛЬНОЙ НАЛОГОВОЙ СЛУЖБЫ ПО РЕСПУБЛИКЕ БУРЯТИЯ</w:t>
            </w:r>
          </w:p>
        </w:tc>
        <w:tc>
          <w:tcPr>
            <w:tcW w:w="0" w:type="auto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36311276 </w:t>
            </w:r>
          </w:p>
        </w:tc>
      </w:tr>
      <w:tr w:rsidR="004E152A" w:rsidRPr="004E152A" w:rsidTr="004E152A">
        <w:tc>
          <w:tcPr>
            <w:tcW w:w="2811" w:type="pct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0326022754</w:t>
            </w:r>
          </w:p>
        </w:tc>
      </w:tr>
      <w:tr w:rsidR="004E152A" w:rsidRPr="004E152A" w:rsidTr="004E152A">
        <w:tc>
          <w:tcPr>
            <w:tcW w:w="2811" w:type="pct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032601001</w:t>
            </w:r>
          </w:p>
        </w:tc>
      </w:tr>
      <w:tr w:rsidR="004E152A" w:rsidRPr="004E152A" w:rsidTr="004E152A">
        <w:tc>
          <w:tcPr>
            <w:tcW w:w="2811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75104</w:t>
            </w:r>
          </w:p>
        </w:tc>
      </w:tr>
      <w:tr w:rsidR="004E152A" w:rsidRPr="004E152A" w:rsidTr="004E152A">
        <w:tc>
          <w:tcPr>
            <w:tcW w:w="2811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12</w:t>
            </w:r>
          </w:p>
        </w:tc>
      </w:tr>
      <w:tr w:rsidR="004E152A" w:rsidRPr="004E152A" w:rsidTr="004E152A">
        <w:tc>
          <w:tcPr>
            <w:tcW w:w="2811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81701000</w:t>
            </w:r>
          </w:p>
        </w:tc>
      </w:tr>
      <w:tr w:rsidR="004E152A" w:rsidRPr="004E152A" w:rsidTr="004E152A">
        <w:tc>
          <w:tcPr>
            <w:tcW w:w="2811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Российская Федерация, 670034, Бурятия </w:t>
            </w:r>
            <w:proofErr w:type="spellStart"/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Респ</w:t>
            </w:r>
            <w:proofErr w:type="spellEnd"/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, Улан-Удэ г, УЛ ЦИВИЛЕВА, </w:t>
            </w:r>
            <w:proofErr w:type="gramStart"/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3 ,</w:t>
            </w:r>
            <w:proofErr w:type="gramEnd"/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 7-3012-441627 , ufnsrb@mail.ru</w:t>
            </w:r>
          </w:p>
        </w:tc>
        <w:tc>
          <w:tcPr>
            <w:tcW w:w="0" w:type="auto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</w:p>
        </w:tc>
      </w:tr>
      <w:tr w:rsidR="004E152A" w:rsidRPr="004E152A" w:rsidTr="004E152A">
        <w:tc>
          <w:tcPr>
            <w:tcW w:w="2811" w:type="pct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5</w:t>
            </w:r>
          </w:p>
        </w:tc>
      </w:tr>
      <w:tr w:rsidR="004E152A" w:rsidRPr="004E152A" w:rsidTr="004E152A">
        <w:tc>
          <w:tcPr>
            <w:tcW w:w="2811" w:type="pct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30.03.2018</w:t>
            </w:r>
          </w:p>
        </w:tc>
      </w:tr>
      <w:tr w:rsidR="004E152A" w:rsidRPr="004E152A" w:rsidTr="004E152A">
        <w:tc>
          <w:tcPr>
            <w:tcW w:w="2811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383 </w:t>
            </w:r>
          </w:p>
        </w:tc>
      </w:tr>
      <w:tr w:rsidR="004E152A" w:rsidRPr="004E152A" w:rsidTr="004E152A">
        <w:tc>
          <w:tcPr>
            <w:tcW w:w="2811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справочно</w:t>
            </w:r>
            <w:proofErr w:type="spellEnd"/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37716243.05</w:t>
            </w:r>
          </w:p>
        </w:tc>
      </w:tr>
    </w:tbl>
    <w:p w:rsidR="004E152A" w:rsidRPr="004E152A" w:rsidRDefault="004E152A" w:rsidP="004E152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"/>
        <w:gridCol w:w="1101"/>
        <w:gridCol w:w="581"/>
        <w:gridCol w:w="1288"/>
        <w:gridCol w:w="1044"/>
        <w:gridCol w:w="397"/>
        <w:gridCol w:w="834"/>
        <w:gridCol w:w="758"/>
        <w:gridCol w:w="377"/>
        <w:gridCol w:w="345"/>
        <w:gridCol w:w="661"/>
        <w:gridCol w:w="540"/>
        <w:gridCol w:w="322"/>
        <w:gridCol w:w="327"/>
        <w:gridCol w:w="619"/>
        <w:gridCol w:w="377"/>
        <w:gridCol w:w="345"/>
        <w:gridCol w:w="403"/>
        <w:gridCol w:w="1427"/>
        <w:gridCol w:w="562"/>
        <w:gridCol w:w="578"/>
        <w:gridCol w:w="739"/>
        <w:gridCol w:w="578"/>
        <w:gridCol w:w="676"/>
        <w:gridCol w:w="540"/>
        <w:gridCol w:w="809"/>
        <w:gridCol w:w="603"/>
        <w:gridCol w:w="567"/>
        <w:gridCol w:w="731"/>
        <w:gridCol w:w="682"/>
        <w:gridCol w:w="2531"/>
        <w:gridCol w:w="857"/>
        <w:gridCol w:w="717"/>
      </w:tblGrid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869" w:type="dxa"/>
            <w:gridSpan w:val="2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1044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397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975" w:type="dxa"/>
            <w:gridSpan w:val="5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862" w:type="dxa"/>
            <w:gridSpan w:val="2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2071" w:type="dxa"/>
            <w:gridSpan w:val="5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427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317" w:type="dxa"/>
            <w:gridSpan w:val="2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76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540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809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603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73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682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253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857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717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1288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1044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758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722" w:type="dxa"/>
            <w:gridSpan w:val="2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6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540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22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327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619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722" w:type="dxa"/>
            <w:gridSpan w:val="2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03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427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739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76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09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3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2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3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44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8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6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03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09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3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2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3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8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181032602275403260100100010017112244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677794.00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677794.00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677794.00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6777.94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67779.40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инженерно-техническому проектированию прочих объектов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181032602275403260100100020013099244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Запасные части для транспортных средств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Запасные части для транспортных средств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транспортные и оборудование прочие, не включенные в другие группировки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181032602275403260100100030015310244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 Межрайонной ИФНС России № 1 по Республике Бурятия 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181032602275403260100100040015310244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 Межрайонной ИФНС России № 2 по Республике Бурятия 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181032602275403260100100050012041244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Хозяйственные товары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Хозяйственные товары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197534.20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197534.20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197534.20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чистящие прочие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181032602275403260100100060015310244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 УФНС России по Республике Бурятия и Межрайонной ИФНС России № 9 по Республике Бурятия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181032602275403260100100070015320244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181032602275403260100100080015310244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4308000.00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4308000.00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4308000.00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181032602275403260100100090011812244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Бланочная продукция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Бланочная продукция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53726.00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53726.00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53726.00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537.26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5372.60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печатные прочие, не включенные в другие группировки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53726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53726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181032602275403260100100100015320244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97100.00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97100.00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97100.00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181032602275403260100100110011920244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Масла моторные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Масло моторные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267000.00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267000.00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267000.00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2670.00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26700.00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Масла моторные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181032602275403260100100120011723244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Конверты почтовые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Конверты почтовые 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365128.00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365128.00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365128.00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3651.28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36512.80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365128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365128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181032602275403260100100130015320244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специальной связи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почтовой связи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181032602275403260100100140017112244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выполнения работ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инженерно-техническому проектированию прочих объектов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181032602275403260100100150017312244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Информирование населения по телевидению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Информирование населения по телевидению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165000.00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165000.00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165000.00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продаже места или времени для рекламы на телевидении/радио за вознаграждение или на договорной основе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181032602275403260100100160012229244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Канцелярские принадлежности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Канцелярские принадлежности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650153.90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650153.90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650153.90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6501.54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65015.39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Принадлежности канцелярские или школьные пластмассовые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181032602275403260100100170011712244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офисная А4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офисная А4, 80 г/м2, 500 л. Класс - не ниже В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2396611.90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2396611.90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2396611.90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23966.12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239661.19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181032602275403260100100180014399244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645098.10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645098.10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645098.10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6450.98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64509.81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181032602275403260100100190013312244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прецизионных кондиционеров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прецизионных кондиционеров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275670.00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275670.00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275670.00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оборудования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181032602275403260100100200018020244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безопасности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безопасности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1851500.00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1851500.00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1851500.00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18515.00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185150.00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систем обеспечения безопасности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181032602275403260100100210016512244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автогражданской ответственности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Обязательное страхование автогражданской ответственности 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103500.00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103500.00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103500.00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1035.00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10350.00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181032602275403260100100220018622244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 водителей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 водителей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108200.00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Дек</w:t>
            </w:r>
            <w:bookmarkStart w:id="0" w:name="_GoBack"/>
            <w:bookmarkEnd w:id="0"/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 области специализированной врачебной практики прочие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181032602275403260100100230015310244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печатных изданий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печатных изданий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86764.62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86764.62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86764.62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газетами и прочими периодическими изданиями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181032602275403260100100240013511244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Электрическая энергия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Электрическая энергия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945351.39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945351.39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945351.39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Мегаватт-</w:t>
            </w:r>
            <w:proofErr w:type="gramStart"/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час;^</w:t>
            </w:r>
            <w:proofErr w:type="gramEnd"/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 киловатт-часов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181032602275403260100100260013600244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32800.00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181032602275403260100100280018424244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 с помощью пультов централизованного наблюдения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 с помощью пультов централизованного наблюдения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69211.46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69211.46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69211.46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692.11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6921.15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органов охраны правопорядка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181032602275403260100100290018122244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Санитарно-техническое содержание 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Санитарно-техническое содержание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145500.00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145500.00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145500.00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1455.00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14550.00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чистке и </w:t>
            </w:r>
            <w:proofErr w:type="gramStart"/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уборке зданий</w:t>
            </w:r>
            <w:proofErr w:type="gramEnd"/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промышленной уборке прочие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181032602275403260100100300011920244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моторного топлива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моторного топлива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683000.00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683000.00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683000.00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6830.00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68300.00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</w:t>
            </w:r>
            <w:proofErr w:type="gramEnd"/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дециметр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181032602275403260100100310016820244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помещений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помещений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1451160.00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1451160.00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1451160.00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181032602275403260100100320013530244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 и теплоносителя в горячей воде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 и теплоносителя в горячей воде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объема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181032602275403260100100330013314244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ДГУ 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ДГУ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181032602275403260100100340013312244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709548.00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709548.00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709548.00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7095.48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70954.80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объема услуг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ремонту и техническому обслуживанию </w:t>
            </w:r>
            <w:proofErr w:type="spellStart"/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небытового</w:t>
            </w:r>
            <w:proofErr w:type="spellEnd"/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холодильного и вентиляционного оборудования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181032602275403260100100350018424244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Физическая охрана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Физическая охрана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188503.32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188503.32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188503.32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1885.03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18850.33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181032602275403260100100360018424244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КТС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КТС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14493.92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14493.92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14493.92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144.94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1449.39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181032602275403260100100370014531244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245500.00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оптовой торговле автомобильными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деталями, узлами и принадлежностями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181032602275403260100100380015310244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 Межрайонной ИФНС России № 8 по Республике Бурятия 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181032602275403260100100420016110242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электросвязи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электросвязи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1137400.00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1137400.00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1137400.00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181032602275403260100100430019511242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и заправка картриджей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и ремонт картриджей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600000.00/159604.30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6000.00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181032602275403260100100440016399242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Сопровождение программных продуктов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Сопровождение программных продуктов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1577810.00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1577810.00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1577810.00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15778.10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157781.00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информационные автоматизированные компьютерные прочие, не включенные в другие группировки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181032602275403260100100450012620242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Расходные материалы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Расходные материалы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1693500.00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1693500.00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1693500.00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16935.00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169350.00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181032602275403260100100460019511242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оргтехники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оргтехники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2000000.00/3558896.83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42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181032602275403260100100490017320244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Статистические услуги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Статистические услуги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30741.00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30741.00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30741.00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исследованию конъюнктуры рынка: качественные исследования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181032602275403260100100500011812244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поставка бланочной продукции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поставка бланочной продукции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128769.00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128769.00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128769.00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1287.69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12876.90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поставка бланочной продукции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181032602275403260100100510011712244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А4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А4, 80г/м2, 500 л. Класс - не ниже В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2077600.00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2077600.00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2077600.00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этапа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 этап - в течение 20 (двадцать) дней с момента заключения контракта. 2 этап - с 16 июля по 31 июля 2018 г.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20776.00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207760.00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9800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181032602275403260100100520013600244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(получение) воды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вода питьевая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spellStart"/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ежемесячяно</w:t>
            </w:r>
            <w:proofErr w:type="spellEnd"/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Вода питьевая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181032602275403260100100530013600244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транспортированию и распределению воды по водопроводам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181032602275403260100100540018542244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Обучение по программе "Пожарно-технический минимум"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Обучение по программе "Пожарно-технический минимум"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33800.00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профессиональному обучению прочие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Человеко-час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181032602275403260100100550015310244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связи, дополнительных и иных услуг Межрайонной ИФНС России № 1 по Республике Бурятия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49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181032602275403260100100560015310244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связи, дополнительных и иных услуг Межрайонной ИФНС России № 2 по Республике Бурятия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16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9" w:type="dxa"/>
            <w:gridSpan w:val="2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452173.00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452173.00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181032602275403260100100400010000244</w:t>
            </w:r>
          </w:p>
        </w:tc>
        <w:tc>
          <w:tcPr>
            <w:tcW w:w="58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253173.00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253173.00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181032602275403260100100470010000242</w:t>
            </w:r>
          </w:p>
        </w:tc>
        <w:tc>
          <w:tcPr>
            <w:tcW w:w="58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199000.00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199000.00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9" w:type="dxa"/>
            <w:gridSpan w:val="2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1455000.00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1455000.00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181032602275403260100100410010000244</w:t>
            </w:r>
          </w:p>
        </w:tc>
        <w:tc>
          <w:tcPr>
            <w:tcW w:w="58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1455000.00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1455000.00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9" w:type="dxa"/>
            <w:gridSpan w:val="2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63601.24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63601.24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1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181032602275403260100100480010000244</w:t>
            </w:r>
          </w:p>
        </w:tc>
        <w:tc>
          <w:tcPr>
            <w:tcW w:w="58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8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63601.24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63601.24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3131" w:type="dxa"/>
            <w:gridSpan w:val="4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35745468.81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37716243.05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37716243.05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152A" w:rsidRPr="004E152A" w:rsidTr="004E152A">
        <w:tc>
          <w:tcPr>
            <w:tcW w:w="3131" w:type="dxa"/>
            <w:gridSpan w:val="4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104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1342468.82</w:t>
            </w:r>
          </w:p>
        </w:tc>
        <w:tc>
          <w:tcPr>
            <w:tcW w:w="39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4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1342468.82</w:t>
            </w:r>
          </w:p>
        </w:tc>
        <w:tc>
          <w:tcPr>
            <w:tcW w:w="75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6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2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1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4E152A" w:rsidRPr="004E152A" w:rsidRDefault="004E152A" w:rsidP="004E152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10960"/>
        <w:gridCol w:w="1094"/>
        <w:gridCol w:w="4385"/>
        <w:gridCol w:w="1095"/>
        <w:gridCol w:w="4385"/>
      </w:tblGrid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proofErr w:type="spellStart"/>
            <w:r w:rsidRPr="004E152A"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>Должинов</w:t>
            </w:r>
            <w:proofErr w:type="spellEnd"/>
            <w:r w:rsidRPr="004E152A"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 xml:space="preserve"> Б. Д. </w:t>
            </w: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</w:tbl>
    <w:p w:rsidR="004E152A" w:rsidRPr="004E152A" w:rsidRDefault="004E152A" w:rsidP="004E152A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231"/>
        <w:gridCol w:w="693"/>
        <w:gridCol w:w="231"/>
        <w:gridCol w:w="693"/>
        <w:gridCol w:w="231"/>
        <w:gridCol w:w="20332"/>
      </w:tblGrid>
      <w:tr w:rsidR="004E152A" w:rsidRPr="004E152A" w:rsidTr="004E152A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«30» </w:t>
            </w:r>
          </w:p>
        </w:tc>
        <w:tc>
          <w:tcPr>
            <w:tcW w:w="50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:rsidR="004E152A" w:rsidRDefault="004E152A" w:rsidP="004E152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E152A" w:rsidRDefault="004E152A" w:rsidP="004E152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E152A" w:rsidRDefault="004E152A" w:rsidP="004E152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E152A" w:rsidRDefault="004E152A" w:rsidP="004E152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E152A" w:rsidRDefault="004E152A" w:rsidP="004E152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E152A" w:rsidRDefault="004E152A" w:rsidP="004E152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E152A" w:rsidRDefault="004E152A" w:rsidP="004E152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E152A" w:rsidRDefault="004E152A" w:rsidP="004E152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E152A" w:rsidRDefault="004E152A" w:rsidP="004E152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E152A" w:rsidRDefault="004E152A" w:rsidP="004E152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E152A" w:rsidRDefault="004E152A" w:rsidP="004E152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E152A" w:rsidRDefault="004E152A" w:rsidP="004E152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E152A" w:rsidRDefault="004E152A" w:rsidP="004E152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E152A" w:rsidRPr="004E152A" w:rsidRDefault="004E152A" w:rsidP="004E152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5"/>
      </w:tblGrid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ФОРМА </w:t>
            </w: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4E152A" w:rsidRPr="004E152A" w:rsidRDefault="004E152A" w:rsidP="004E152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1"/>
        <w:gridCol w:w="3466"/>
        <w:gridCol w:w="1952"/>
        <w:gridCol w:w="216"/>
      </w:tblGrid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4E152A" w:rsidRPr="004E152A" w:rsidTr="004E152A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4E152A" w:rsidRPr="004E152A" w:rsidRDefault="004E152A" w:rsidP="004E152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"/>
        <w:gridCol w:w="2170"/>
        <w:gridCol w:w="5035"/>
        <w:gridCol w:w="1773"/>
        <w:gridCol w:w="2216"/>
        <w:gridCol w:w="5296"/>
        <w:gridCol w:w="2386"/>
        <w:gridCol w:w="1128"/>
        <w:gridCol w:w="1329"/>
        <w:gridCol w:w="1559"/>
      </w:tblGrid>
      <w:tr w:rsidR="004E152A" w:rsidRPr="004E152A" w:rsidTr="004E152A">
        <w:tc>
          <w:tcPr>
            <w:tcW w:w="0" w:type="auto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</w:t>
            </w:r>
            <w:proofErr w:type="gramStart"/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контракта</w:t>
            </w:r>
            <w:proofErr w:type="gramEnd"/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181032602275403260100100010017112244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677794.00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181032602275403260100100020013099244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Запасные части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181032602275403260100100030015310244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22.04.2017 г. №541/17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181032602275403260100100040015310244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22.04.2017 г. №541/17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181032602275403260100100050012041244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Хозяйственные товары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197534.20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181032602275403260100100060015310244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22.04.2017 г. №541/17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181032602275403260100100070015320244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ГФС России от 25.05.2017 г. №146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181032602275403260100100080015310244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4308000.00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20.02.2018 г. №208/18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181032602275403260100100090011812244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Бланочная продукция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53726.00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181032602275403260100100100015320244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97100.00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ГФС России от 25.05.2017 г. №146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181032602275403260100100110011920244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Масла моторные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267000.00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181032602275403260100100120011723244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Конверты почтовые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365128.00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181032602275403260100100130015320244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специальной связи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тарифам ФГУП "Главный центр специальной связи"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181032602275403260100100140017112244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Запрос ценовой информации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181032602275403260100100150017312244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Информирование населения по телевидению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165000.00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Запрос ценовой информации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181032602275403260100100160012229244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650153.90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181032602275403260100100170011712244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офисная А4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2396611.90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181032602275403260100100180014399244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645098.10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Локальный сметный расчет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181032602275403260100100190013312244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прецизионных кондиционеров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275670.00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181032602275403260100100200018020244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безопасности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1851500.00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181032602275403260100100210016512244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автогражданской ответственности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103500.00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Указание ЦФ РФ от 19.09.2014 г. № 3384-У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48 44-ФЗ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181032602275403260100100220018622244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181032602275403260100100230015310244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печатных изданий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86764.62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181032602275403260100100240013511244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Электрическая энергия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945351.39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утвержденным тарифам РСТ по РБ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181032602275403260100100260013600244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РСТ РБ от 12.11.2015 № 3/69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181032602275403260100100280018424244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 с помощью пультов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69211.46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48 44-ФЗ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181032602275403260100100290018122244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Санитарно-техническое содержание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145500.00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181032602275403260100100300011920244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моторного топлива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683000.00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информации, информация из реестра контрактов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181032602275403260100100310016820244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помещений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1451160.00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утвержденным тарифам ОМС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32 ч. 1 ст. 93 44-ФЗ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181032602275403260100100320013530244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 и теплоносителя в горячей воде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РСТ РБ от 30.11.2015 № 2/124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96 44-ФЗ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181032602275403260100100330013314244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ДГУ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181032602275403260100100340013312244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709548.00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Запрос ценовой информации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181032602275403260100100350018424244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Физическая охрана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188503.32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48 44-ФЗ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181032602275403260100100360018424244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КТС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14493.92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48 44-ФЗ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181032602275403260100100370014531244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181032602275403260100100380015310244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22.04.2017 г. №541/17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181032602275403260100100420016110242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1137400.00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10.05.2017 №617/17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181032602275403260100100430019511242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и заправка картриджей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181032602275403260100100440016399242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Сопровождение программных продуктов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1577810.00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181032602275403260100100450012620242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Расходные материалы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1693500.00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181032602275403260100100460019511242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оргтехники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181032602275403260100100490017320244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Статистические услуги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30741.00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утвержденным тарифам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181032602275403260100100500011812244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поставка бланочной продукции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128769.00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181032602275403260100100510011712244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А4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2077600.00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181032602275403260100100520013600244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(получение) воды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РСТ РБ от 12.11.2015 №3/69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ФЗ-44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181032602275403260100100530013600244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РСТ РБ от 12.11.2015 № 3/69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ФЗ-44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181032602275403260100100540018542244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Обучение по программе "Пожарно-технический минимум"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181032602275403260100100550015310244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20.02.2018 г. №208/18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181032602275403260100100560015310244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20.02.2018 г. №208/18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181032602275403260100100400010000244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181032602275403260100100470010000242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253173.00</w:t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199000.00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млн.рублей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181032602275403260100100410010000244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1455000.00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Установленный годовой объем закупок позволит обеспечить направление работников в служебные командировки в целях реализации функций и полномочий, возложенных на налоговые органы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181032602275403260100100480010000244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63601.24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E152A" w:rsidRPr="004E152A" w:rsidRDefault="004E152A" w:rsidP="004E152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1"/>
        <w:gridCol w:w="231"/>
        <w:gridCol w:w="1648"/>
        <w:gridCol w:w="1617"/>
        <w:gridCol w:w="788"/>
        <w:gridCol w:w="99"/>
        <w:gridCol w:w="3263"/>
        <w:gridCol w:w="99"/>
        <w:gridCol w:w="394"/>
        <w:gridCol w:w="394"/>
        <w:gridCol w:w="261"/>
      </w:tblGrid>
      <w:tr w:rsidR="004E152A" w:rsidRPr="004E152A" w:rsidTr="004E152A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 Марина Васильевна, Руководитель</w:t>
            </w:r>
          </w:p>
        </w:tc>
        <w:tc>
          <w:tcPr>
            <w:tcW w:w="50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«30»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Должинов</w:t>
            </w:r>
            <w:proofErr w:type="spellEnd"/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Баясхалан</w:t>
            </w:r>
            <w:proofErr w:type="spellEnd"/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Дашидондокович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52A" w:rsidRPr="004E152A" w:rsidTr="004E152A"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152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52A" w:rsidRPr="004E152A" w:rsidRDefault="004E152A" w:rsidP="004E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D1EBE" w:rsidRPr="004E152A" w:rsidRDefault="004E152A">
      <w:pPr>
        <w:rPr>
          <w:rFonts w:ascii="Times New Roman" w:hAnsi="Times New Roman" w:cs="Times New Roman"/>
        </w:rPr>
      </w:pPr>
    </w:p>
    <w:sectPr w:rsidR="008D1EBE" w:rsidRPr="004E152A" w:rsidSect="004E152A">
      <w:pgSz w:w="23814" w:h="16839" w:orient="landscape" w:code="8"/>
      <w:pgMar w:top="284" w:right="425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2A"/>
    <w:rsid w:val="004E152A"/>
    <w:rsid w:val="005856C9"/>
    <w:rsid w:val="00E9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AAB9A-9C6C-4C0A-B979-2B85A672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15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4E15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52A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152A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4E152A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4E152A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4E152A"/>
    <w:rPr>
      <w:b/>
      <w:bCs/>
    </w:rPr>
  </w:style>
  <w:style w:type="paragraph" w:styleId="a6">
    <w:name w:val="Normal (Web)"/>
    <w:basedOn w:val="a"/>
    <w:uiPriority w:val="99"/>
    <w:semiHidden/>
    <w:unhideWhenUsed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4E152A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4E152A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4E152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4E1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4E152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4E1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4E152A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4E152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4E1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4E1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4E152A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4E1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4E152A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4E1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4E152A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4E152A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4E152A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4E152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4E152A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4E152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4E152A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4E152A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4E152A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4E152A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4E152A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4E152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4E152A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4E152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4E152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4E152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4E152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4E152A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4E152A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4E152A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4E152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4E152A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4E152A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4E152A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4E152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4E152A"/>
  </w:style>
  <w:style w:type="character" w:customStyle="1" w:styleId="dynatree-vline">
    <w:name w:val="dynatree-vline"/>
    <w:basedOn w:val="a0"/>
    <w:rsid w:val="004E152A"/>
  </w:style>
  <w:style w:type="character" w:customStyle="1" w:styleId="dynatree-connector">
    <w:name w:val="dynatree-connector"/>
    <w:basedOn w:val="a0"/>
    <w:rsid w:val="004E152A"/>
  </w:style>
  <w:style w:type="character" w:customStyle="1" w:styleId="dynatree-expander">
    <w:name w:val="dynatree-expander"/>
    <w:basedOn w:val="a0"/>
    <w:rsid w:val="004E152A"/>
  </w:style>
  <w:style w:type="character" w:customStyle="1" w:styleId="dynatree-icon">
    <w:name w:val="dynatree-icon"/>
    <w:basedOn w:val="a0"/>
    <w:rsid w:val="004E152A"/>
  </w:style>
  <w:style w:type="character" w:customStyle="1" w:styleId="dynatree-checkbox">
    <w:name w:val="dynatree-checkbox"/>
    <w:basedOn w:val="a0"/>
    <w:rsid w:val="004E152A"/>
  </w:style>
  <w:style w:type="character" w:customStyle="1" w:styleId="dynatree-radio">
    <w:name w:val="dynatree-radio"/>
    <w:basedOn w:val="a0"/>
    <w:rsid w:val="004E152A"/>
  </w:style>
  <w:style w:type="character" w:customStyle="1" w:styleId="dynatree-drag-helper-img">
    <w:name w:val="dynatree-drag-helper-img"/>
    <w:basedOn w:val="a0"/>
    <w:rsid w:val="004E152A"/>
  </w:style>
  <w:style w:type="character" w:customStyle="1" w:styleId="dynatree-drag-source">
    <w:name w:val="dynatree-drag-source"/>
    <w:basedOn w:val="a0"/>
    <w:rsid w:val="004E152A"/>
    <w:rPr>
      <w:shd w:val="clear" w:color="auto" w:fill="E0E0E0"/>
    </w:rPr>
  </w:style>
  <w:style w:type="paragraph" w:customStyle="1" w:styleId="mainlink1">
    <w:name w:val="mainlink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4E1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4E1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4E152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4E152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4E152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4E152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4E152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4E152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4E152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4E152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4E152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4E152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4E152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4E152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4E152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4E152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4E152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4E152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4E152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4E152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4E152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4E152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4E152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4E152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4E15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4E152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4E152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4E152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4E15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4E15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4E152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4E1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4E152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4E152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4E152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4E152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4E152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4E1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4E152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4E152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4E152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4E152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4E152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4E152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4E152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4E152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4E152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4E152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4E152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4E152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4E152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4E152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4E152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4E152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4E152A"/>
  </w:style>
  <w:style w:type="character" w:customStyle="1" w:styleId="dynatree-icon1">
    <w:name w:val="dynatree-icon1"/>
    <w:basedOn w:val="a0"/>
    <w:rsid w:val="004E152A"/>
  </w:style>
  <w:style w:type="paragraph" w:customStyle="1" w:styleId="confirmdialogheader1">
    <w:name w:val="confirmdialogheader1"/>
    <w:basedOn w:val="a"/>
    <w:rsid w:val="004E152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4E152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4E152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4E152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4E1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4E152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4E152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4E152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03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6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0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8214</Words>
  <Characters>46820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0300-01-013</dc:creator>
  <cp:keywords/>
  <dc:description/>
  <cp:lastModifiedBy>0300-01-013</cp:lastModifiedBy>
  <cp:revision>1</cp:revision>
  <dcterms:created xsi:type="dcterms:W3CDTF">2018-03-30T02:10:00Z</dcterms:created>
  <dcterms:modified xsi:type="dcterms:W3CDTF">2018-03-30T02:20:00Z</dcterms:modified>
</cp:coreProperties>
</file>