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26" w:type="pct"/>
        <w:tblInd w:w="13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225"/>
        <w:gridCol w:w="2338"/>
        <w:gridCol w:w="225"/>
        <w:gridCol w:w="3962"/>
        <w:gridCol w:w="292"/>
        <w:gridCol w:w="275"/>
        <w:gridCol w:w="40"/>
        <w:gridCol w:w="40"/>
      </w:tblGrid>
      <w:tr w:rsidR="002A787A" w:rsidRPr="002A787A" w:rsidTr="002A787A">
        <w:tc>
          <w:tcPr>
            <w:tcW w:w="4690" w:type="pct"/>
            <w:gridSpan w:val="5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УТВЕРЖДАЮ 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14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3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</w:tr>
      <w:tr w:rsidR="002A787A" w:rsidRPr="002A787A" w:rsidTr="002A787A">
        <w:tc>
          <w:tcPr>
            <w:tcW w:w="1453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Руководитель</w:t>
            </w:r>
          </w:p>
        </w:tc>
        <w:tc>
          <w:tcPr>
            <w:tcW w:w="108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</w:p>
        </w:tc>
        <w:tc>
          <w:tcPr>
            <w:tcW w:w="1121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108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</w:p>
        </w:tc>
        <w:tc>
          <w:tcPr>
            <w:tcW w:w="190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Ли М. В. </w:t>
            </w:r>
          </w:p>
        </w:tc>
        <w:tc>
          <w:tcPr>
            <w:tcW w:w="14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1453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08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</w:p>
        </w:tc>
        <w:tc>
          <w:tcPr>
            <w:tcW w:w="1121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8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90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14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0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3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</w:tbl>
    <w:p w:rsidR="002A787A" w:rsidRPr="002A787A" w:rsidRDefault="002A787A" w:rsidP="002A787A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2"/>
        <w:gridCol w:w="703"/>
        <w:gridCol w:w="234"/>
        <w:gridCol w:w="703"/>
        <w:gridCol w:w="234"/>
        <w:gridCol w:w="703"/>
        <w:gridCol w:w="234"/>
        <w:gridCol w:w="2576"/>
      </w:tblGrid>
      <w:tr w:rsidR="002A787A" w:rsidRPr="002A787A" w:rsidTr="002A787A">
        <w:tc>
          <w:tcPr>
            <w:tcW w:w="3850" w:type="pct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г. </w:t>
            </w: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</w:tbl>
    <w:p w:rsidR="002A787A" w:rsidRPr="002A787A" w:rsidRDefault="002A787A" w:rsidP="002A787A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9"/>
      </w:tblGrid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ПЛАН-ГРАФИК 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  <w:t xml:space="preserve">на 20 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u w:val="single"/>
                <w:lang w:eastAsia="ru-RU"/>
              </w:rPr>
              <w:t>18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 год </w:t>
            </w:r>
          </w:p>
        </w:tc>
      </w:tr>
    </w:tbl>
    <w:p w:rsidR="002A787A" w:rsidRPr="002A787A" w:rsidRDefault="002A787A" w:rsidP="002A787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1"/>
          <w:lang w:eastAsia="ru-RU"/>
        </w:rPr>
      </w:pPr>
    </w:p>
    <w:tbl>
      <w:tblPr>
        <w:tblW w:w="47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5"/>
        <w:gridCol w:w="7234"/>
        <w:gridCol w:w="1038"/>
        <w:gridCol w:w="800"/>
      </w:tblGrid>
      <w:tr w:rsidR="002A787A" w:rsidRPr="002A787A" w:rsidTr="002A787A">
        <w:tc>
          <w:tcPr>
            <w:tcW w:w="2962" w:type="pct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Коды </w:t>
            </w:r>
          </w:p>
        </w:tc>
      </w:tr>
      <w:tr w:rsidR="002A787A" w:rsidRPr="002A787A" w:rsidTr="002A787A">
        <w:tc>
          <w:tcPr>
            <w:tcW w:w="296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28.09.2018</w:t>
            </w:r>
          </w:p>
        </w:tc>
      </w:tr>
      <w:tr w:rsidR="002A787A" w:rsidRPr="002A787A" w:rsidTr="002A787A">
        <w:tc>
          <w:tcPr>
            <w:tcW w:w="2962" w:type="pct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УПРАВЛЕНИЕ ФЕДЕРАЛЬНОЙ НАЛОГОВОЙ СЛУЖБЫ ПО РЕСПУБЛИКЕ БУРЯТИЯ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36311276 </w:t>
            </w:r>
          </w:p>
        </w:tc>
      </w:tr>
      <w:tr w:rsidR="002A787A" w:rsidRPr="002A787A" w:rsidTr="002A787A">
        <w:tc>
          <w:tcPr>
            <w:tcW w:w="2962" w:type="pct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0326022754</w:t>
            </w:r>
          </w:p>
        </w:tc>
      </w:tr>
      <w:tr w:rsidR="002A787A" w:rsidRPr="002A787A" w:rsidTr="002A787A">
        <w:tc>
          <w:tcPr>
            <w:tcW w:w="2962" w:type="pct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032601001</w:t>
            </w:r>
          </w:p>
        </w:tc>
      </w:tr>
      <w:tr w:rsidR="002A787A" w:rsidRPr="002A787A" w:rsidTr="002A787A">
        <w:tc>
          <w:tcPr>
            <w:tcW w:w="296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75104</w:t>
            </w:r>
          </w:p>
        </w:tc>
      </w:tr>
      <w:tr w:rsidR="002A787A" w:rsidRPr="002A787A" w:rsidTr="002A787A">
        <w:tc>
          <w:tcPr>
            <w:tcW w:w="296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12</w:t>
            </w:r>
          </w:p>
        </w:tc>
      </w:tr>
      <w:tr w:rsidR="002A787A" w:rsidRPr="002A787A" w:rsidTr="002A787A">
        <w:tc>
          <w:tcPr>
            <w:tcW w:w="296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81701000</w:t>
            </w:r>
          </w:p>
        </w:tc>
      </w:tr>
      <w:tr w:rsidR="002A787A" w:rsidRPr="002A787A" w:rsidTr="002A787A">
        <w:tc>
          <w:tcPr>
            <w:tcW w:w="296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Российская Федерация, 670034, Бурятия </w:t>
            </w:r>
            <w:proofErr w:type="spellStart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Респ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, Улан-Удэ г, УЛ ЦИВИЛЕВА, 3 , 7-3012-441627 , ufnsrb@mail.ru</w:t>
            </w: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</w:tr>
      <w:tr w:rsidR="002A787A" w:rsidRPr="002A787A" w:rsidTr="002A787A">
        <w:tc>
          <w:tcPr>
            <w:tcW w:w="2962" w:type="pct"/>
            <w:vMerge w:val="restart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измененный (20)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2962" w:type="pct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9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28.09.2018</w:t>
            </w:r>
          </w:p>
        </w:tc>
      </w:tr>
      <w:tr w:rsidR="002A787A" w:rsidRPr="002A787A" w:rsidTr="002A787A">
        <w:tc>
          <w:tcPr>
            <w:tcW w:w="2962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383 </w:t>
            </w:r>
          </w:p>
        </w:tc>
      </w:tr>
      <w:tr w:rsidR="002A787A" w:rsidRPr="002A787A" w:rsidTr="002A787A">
        <w:tc>
          <w:tcPr>
            <w:tcW w:w="4587" w:type="pct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Совокупный годовой объем закупок</w:t>
            </w:r>
            <w:r w:rsidRPr="002A787A">
              <w:rPr>
                <w:rFonts w:ascii="Times New Roman" w:eastAsia="Times New Roman" w:hAnsi="Times New Roman" w:cs="Times New Roman"/>
                <w:i/>
                <w:iCs/>
                <w:sz w:val="16"/>
                <w:szCs w:val="21"/>
                <w:lang w:eastAsia="ru-RU"/>
              </w:rPr>
              <w:t>(</w:t>
            </w:r>
            <w:proofErr w:type="spellStart"/>
            <w:r w:rsidRPr="002A787A">
              <w:rPr>
                <w:rFonts w:ascii="Times New Roman" w:eastAsia="Times New Roman" w:hAnsi="Times New Roman" w:cs="Times New Roman"/>
                <w:i/>
                <w:iCs/>
                <w:sz w:val="16"/>
                <w:szCs w:val="21"/>
                <w:lang w:eastAsia="ru-RU"/>
              </w:rPr>
              <w:t>справочно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i/>
                <w:iCs/>
                <w:sz w:val="16"/>
                <w:szCs w:val="21"/>
                <w:lang w:eastAsia="ru-RU"/>
              </w:rPr>
              <w:t>)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52793545.77</w:t>
            </w:r>
          </w:p>
        </w:tc>
      </w:tr>
    </w:tbl>
    <w:p w:rsidR="002A787A" w:rsidRPr="002A787A" w:rsidRDefault="002A787A" w:rsidP="002A787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1918"/>
        <w:gridCol w:w="928"/>
        <w:gridCol w:w="958"/>
        <w:gridCol w:w="1048"/>
        <w:gridCol w:w="516"/>
        <w:gridCol w:w="567"/>
        <w:gridCol w:w="622"/>
        <w:gridCol w:w="379"/>
        <w:gridCol w:w="346"/>
        <w:gridCol w:w="664"/>
        <w:gridCol w:w="845"/>
        <w:gridCol w:w="323"/>
        <w:gridCol w:w="461"/>
        <w:gridCol w:w="622"/>
        <w:gridCol w:w="379"/>
        <w:gridCol w:w="346"/>
        <w:gridCol w:w="664"/>
        <w:gridCol w:w="806"/>
        <w:gridCol w:w="408"/>
        <w:gridCol w:w="580"/>
        <w:gridCol w:w="743"/>
        <w:gridCol w:w="580"/>
        <w:gridCol w:w="679"/>
        <w:gridCol w:w="807"/>
        <w:gridCol w:w="813"/>
        <w:gridCol w:w="946"/>
        <w:gridCol w:w="838"/>
        <w:gridCol w:w="733"/>
        <w:gridCol w:w="1275"/>
        <w:gridCol w:w="874"/>
        <w:gridCol w:w="860"/>
        <w:gridCol w:w="720"/>
      </w:tblGrid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</w:t>
            </w:r>
            <w:bookmarkStart w:id="0" w:name="_GoBack"/>
            <w:bookmarkEnd w:id="0"/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ы </w:t>
            </w: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380.37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3803.73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1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2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чистящие прочие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УФНС России по Республике Бурятия и Межрайонной ИФНС России № 9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Апрель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537.26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5372.60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Масло моторные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1772.60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Конверты почтовые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3651.28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36512.80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6501.54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65015.39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А4, 80 г/м2, 500 л. Класс - не ниже 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контрактом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102872.00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2773502.60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2773502.60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33215.60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автогражданской ответственности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10183.37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специализированной врачебной практики прочие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192289.23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192289.23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696.55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6965.52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Санитарно-техническое содержание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моторного топлива, АИ-92, АИ-95, ДТ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440.18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4401.80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ремонту и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7095.48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70954.80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небытового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3840.94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38409.37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154.14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1541.36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Июль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8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128829.71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и ремонт картриджей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600000.00/159604.30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2000000.00/3558896.83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исследованию конъюнктуры рынка: качественные исследования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1287.69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12876.90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А4, 80г/м2, 500 л. Класс - не ниже 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этапа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 этап - в течение 20 (двадцать) дней с момента заключения контракта. 2 этап - с 16 июля по 31 июля 2018 г.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ежемесячяно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профессиональному обучению прочие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2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противопожарной защите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500000.00/9030.33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и курьерские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новым, не бывшим в употреблении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10 (десять)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и покрышки пневматические для легковых автомобилей новые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 должен быть новым, не бывшим в употреблении.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221252.00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течение 14 (четырнадцать)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кондиционирования воздуха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14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ограничения и условия допуска в соответствии с Постановлением Правительства РФ от 26.09.2016 №968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- 2D-imager; Тип штрих-кодов - 1D, 2D (чтение штрих-кодов PDF); Источник света - светодиодный.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в с. Мухоршибирь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Межрайонной ИФНС России № 2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 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приказом Минэкономразвития России № 155 от 25.03.2014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приказом Минэкономразвития России от 25.03.2014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 при проведении данного аукциона участникам аукциона, заявки на участие в аукционе которых содержат предложения о поставке товаров, произведенных на территории государств - членов Евразийского экономического союза (ЕЭС), предоставляются преференции в отношении цены контракта в размере 15 процентов в установленном порядке, в случае наличия в составе заявок на участие в аукционе документа, подтверждающего страну происхождения товара из государств - членов ЕЭС, а именно, декларации Участника аукциона, подтверждающей страну происхождения товара.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17989.65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179896.50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Установка охранно-пожарной сигнализации, системы оповещения и контроля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149415.80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контрактом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14941.58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материалы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181032602275403260100100730012620242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6738099.29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67380.99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673809.93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РФ от 26.09.2016 №968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 станции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181032602275403260100100740014329244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250357.06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25035.71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181032602275403260100100750013101244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сентября 2017 г. № 1072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 высоких стойках между посетителем и сотрудником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Рабочее место сотрудника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Размеры 1550*1450*1200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Дверь из ЛДСП по инд. размеру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 между сотрудниками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181032602275403260100100760014329244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реконструкции существующих участков систем структурированной кабельной сети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283012.40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28301.24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181032602275403260100100770013530244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181032602275403260100100780013530244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181032602275403260100100790013530244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181032602275403260100100800013600244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вод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181032602275403260100100810014321244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2959732.64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29597.33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295973.26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181032602275403260100100820014333244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19523.26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195232.60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181032602275403260100100830015310244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2261950.07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2261950.07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181032602275403260100100470010000242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181032602275403260100100570010000000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2261950.07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2261950.07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закупки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gridSpan w:val="4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50944202.42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52793545.77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52793545.77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787A" w:rsidRPr="002A787A" w:rsidTr="002A787A">
        <w:tc>
          <w:tcPr>
            <w:tcW w:w="0" w:type="auto"/>
            <w:gridSpan w:val="4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1876016.97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1611579.53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A787A" w:rsidRPr="002A787A" w:rsidRDefault="002A787A" w:rsidP="002A787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1184"/>
        <w:gridCol w:w="1118"/>
        <w:gridCol w:w="4472"/>
        <w:gridCol w:w="1118"/>
        <w:gridCol w:w="4473"/>
      </w:tblGrid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Должинов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Б. Д. 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</w:tbl>
    <w:p w:rsidR="002A787A" w:rsidRPr="002A787A" w:rsidRDefault="002A787A" w:rsidP="002A787A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34"/>
        <w:gridCol w:w="703"/>
        <w:gridCol w:w="234"/>
        <w:gridCol w:w="703"/>
        <w:gridCol w:w="234"/>
        <w:gridCol w:w="20609"/>
      </w:tblGrid>
      <w:tr w:rsidR="002A787A" w:rsidRPr="002A787A" w:rsidTr="002A787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г. </w:t>
            </w:r>
          </w:p>
        </w:tc>
      </w:tr>
    </w:tbl>
    <w:p w:rsidR="002A787A" w:rsidRPr="002A787A" w:rsidRDefault="002A787A" w:rsidP="002A787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9"/>
      </w:tblGrid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ФОРМА 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A787A" w:rsidRPr="002A787A" w:rsidRDefault="002A787A" w:rsidP="002A787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6"/>
        <w:gridCol w:w="3513"/>
        <w:gridCol w:w="1957"/>
        <w:gridCol w:w="433"/>
      </w:tblGrid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20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</w:tr>
    </w:tbl>
    <w:p w:rsidR="002A787A" w:rsidRPr="002A787A" w:rsidRDefault="002A787A" w:rsidP="002A787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1080"/>
        <w:gridCol w:w="5705"/>
        <w:gridCol w:w="1588"/>
        <w:gridCol w:w="2161"/>
        <w:gridCol w:w="7153"/>
        <w:gridCol w:w="2383"/>
        <w:gridCol w:w="849"/>
        <w:gridCol w:w="1111"/>
        <w:gridCol w:w="1276"/>
      </w:tblGrid>
      <w:tr w:rsidR="002A787A" w:rsidRPr="002A787A" w:rsidTr="002A787A"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b/>
                <w:bCs/>
                <w:sz w:val="6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10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38037.25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228882.00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197534.20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53726.00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177260.00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365128.00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 тарифам ФГУП "Главный центр специальной связи"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650153.90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Бумага офисная А4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1028720.00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3321560.00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275670.00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1851500.00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101833.74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Указание ЦФ РФ от 19.09.2014 г. № 3384-У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ст. 48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Предрейсовый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170600.00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193629.77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378488.10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 утвержденным тарифам РСТ по РБ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69655.15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558500.00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2421920.00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информации, информация из реестра контрактов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 утвержденным тарифам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4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РБ от 30.11.2015 № 2/124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44018.00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709548.00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384093.72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15413.61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295400.00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128829.71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10.05.2017 №617/17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128769.00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бумаги А4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2077600.00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РБ от 12.11.2015 №3/69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п.8 ч.1 ст. 93 ФЗ-44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8 ч. 1 ст. 93 ФЗ-44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168649.00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Распоряжение Правительства РФ от 21.03.2016 г. №471-р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98600.00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221252.00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246800.00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163000.00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102817.62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Приказ РСТ РБ от 02.11.2017 № 2/47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8 ч. 1 ст. 96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1798965.00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149415.80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181032602275403260100100730012620242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6738099.29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181032602275403260100100740014329244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Ремонт с заменой секций ограждения Межрайонной ИФНС России № 1 по Республике Бурятия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250357.06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181032602275403260100100750013101244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Поставка, сборка и установка мебели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483000.00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181032602275403260100100760014329244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Проведение работ по реконструкции существующих участков систем структурированной кабельной сети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283012.40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181032602275403260100100770013530244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181032602275403260100100780013530244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181032602275403260100100790013530244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181032602275403260100100800013600244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Приказ РСТ по РБ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181032602275403260100100810014321244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Текущий ремонт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2959732.64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181032602275403260100100820014333244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1952326.00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Локальный сметный расчёт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181032602275403260100100830015310244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181032602275403260100100400010000244</w:t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  <w:t>181032602275403260100100470010000242</w:t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  <w:t>181032602275403260100100570010000000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0.00</w:t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  <w:t>0.00</w:t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</w: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br/>
              <w:t>2261950.07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млн.рублей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1855000.00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Установленный годовой объем закупок позволит обеспечить направление работников в служебные командировки в целях реализации функций и полномочий,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  <w:t>Затратный метод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</w:tbl>
    <w:p w:rsidR="002A787A" w:rsidRPr="002A787A" w:rsidRDefault="002A787A" w:rsidP="002A787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6"/>
        <w:gridCol w:w="234"/>
        <w:gridCol w:w="1670"/>
        <w:gridCol w:w="1639"/>
        <w:gridCol w:w="799"/>
        <w:gridCol w:w="100"/>
        <w:gridCol w:w="3308"/>
        <w:gridCol w:w="100"/>
        <w:gridCol w:w="399"/>
        <w:gridCol w:w="399"/>
        <w:gridCol w:w="265"/>
      </w:tblGrid>
      <w:tr w:rsidR="002A787A" w:rsidRPr="002A787A" w:rsidTr="002A787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Ли Марина Васильевна,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г. </w:t>
            </w: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A787A" w:rsidRPr="002A787A" w:rsidTr="002A787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proofErr w:type="spellStart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Должинов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  <w:proofErr w:type="spellStart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Баясхалан</w:t>
            </w:r>
            <w:proofErr w:type="spellEnd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 </w:t>
            </w:r>
            <w:proofErr w:type="spellStart"/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Дашидондокович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2A787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87A" w:rsidRPr="002A787A" w:rsidRDefault="002A787A" w:rsidP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</w:tbl>
    <w:p w:rsidR="008D1EBE" w:rsidRPr="002A787A" w:rsidRDefault="002A787A">
      <w:pPr>
        <w:rPr>
          <w:rFonts w:ascii="Times New Roman" w:hAnsi="Times New Roman" w:cs="Times New Roman"/>
          <w:sz w:val="16"/>
        </w:rPr>
      </w:pPr>
    </w:p>
    <w:sectPr w:rsidR="008D1EBE" w:rsidRPr="002A787A" w:rsidSect="002A787A">
      <w:pgSz w:w="23814" w:h="16839" w:orient="landscape" w:code="8"/>
      <w:pgMar w:top="284" w:right="253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7A"/>
    <w:rsid w:val="002A787A"/>
    <w:rsid w:val="005856C9"/>
    <w:rsid w:val="00E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4D205-5F87-4788-B7D4-DE43D896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A7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87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787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A787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A787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A787A"/>
    <w:rPr>
      <w:b/>
      <w:bCs/>
    </w:rPr>
  </w:style>
  <w:style w:type="paragraph" w:styleId="a6">
    <w:name w:val="Normal (Web)"/>
    <w:basedOn w:val="a"/>
    <w:uiPriority w:val="99"/>
    <w:semiHidden/>
    <w:unhideWhenUsed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A787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A787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A787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A787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A787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A787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A787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A787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A787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A787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A787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A787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A787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A787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A787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A787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A787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A787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A787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A787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A787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A78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A78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A78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A787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A787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A787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A787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A787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A787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A787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A787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A78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A787A"/>
  </w:style>
  <w:style w:type="character" w:customStyle="1" w:styleId="dynatree-vline">
    <w:name w:val="dynatree-vline"/>
    <w:basedOn w:val="a0"/>
    <w:rsid w:val="002A787A"/>
  </w:style>
  <w:style w:type="character" w:customStyle="1" w:styleId="dynatree-connector">
    <w:name w:val="dynatree-connector"/>
    <w:basedOn w:val="a0"/>
    <w:rsid w:val="002A787A"/>
  </w:style>
  <w:style w:type="character" w:customStyle="1" w:styleId="dynatree-expander">
    <w:name w:val="dynatree-expander"/>
    <w:basedOn w:val="a0"/>
    <w:rsid w:val="002A787A"/>
  </w:style>
  <w:style w:type="character" w:customStyle="1" w:styleId="dynatree-icon">
    <w:name w:val="dynatree-icon"/>
    <w:basedOn w:val="a0"/>
    <w:rsid w:val="002A787A"/>
  </w:style>
  <w:style w:type="character" w:customStyle="1" w:styleId="dynatree-checkbox">
    <w:name w:val="dynatree-checkbox"/>
    <w:basedOn w:val="a0"/>
    <w:rsid w:val="002A787A"/>
  </w:style>
  <w:style w:type="character" w:customStyle="1" w:styleId="dynatree-radio">
    <w:name w:val="dynatree-radio"/>
    <w:basedOn w:val="a0"/>
    <w:rsid w:val="002A787A"/>
  </w:style>
  <w:style w:type="character" w:customStyle="1" w:styleId="dynatree-drag-helper-img">
    <w:name w:val="dynatree-drag-helper-img"/>
    <w:basedOn w:val="a0"/>
    <w:rsid w:val="002A787A"/>
  </w:style>
  <w:style w:type="character" w:customStyle="1" w:styleId="dynatree-drag-source">
    <w:name w:val="dynatree-drag-source"/>
    <w:basedOn w:val="a0"/>
    <w:rsid w:val="002A787A"/>
    <w:rPr>
      <w:shd w:val="clear" w:color="auto" w:fill="E0E0E0"/>
    </w:rPr>
  </w:style>
  <w:style w:type="paragraph" w:customStyle="1" w:styleId="mainlink1">
    <w:name w:val="mainlink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A787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A787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A78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A78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A78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A78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A78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A787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A787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A787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A787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A787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A78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A787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A787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A787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A787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A787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A787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A787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A787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A787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A78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A787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A787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A787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A78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A78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A787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A787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A787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A787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A787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A787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A787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A787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A787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A787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A787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A787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A787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A787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A787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A787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A78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A78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A787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A787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A787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A787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A787A"/>
  </w:style>
  <w:style w:type="character" w:customStyle="1" w:styleId="dynatree-icon1">
    <w:name w:val="dynatree-icon1"/>
    <w:basedOn w:val="a0"/>
    <w:rsid w:val="002A787A"/>
  </w:style>
  <w:style w:type="paragraph" w:customStyle="1" w:styleId="confirmdialogheader1">
    <w:name w:val="confirmdialogheader1"/>
    <w:basedOn w:val="a"/>
    <w:rsid w:val="002A787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A787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A787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A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A787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A787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A78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7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9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12338</Words>
  <Characters>70331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0300-01-013</dc:creator>
  <cp:keywords/>
  <dc:description/>
  <cp:lastModifiedBy>0300-01-013</cp:lastModifiedBy>
  <cp:revision>1</cp:revision>
  <dcterms:created xsi:type="dcterms:W3CDTF">2018-10-01T09:01:00Z</dcterms:created>
  <dcterms:modified xsi:type="dcterms:W3CDTF">2018-10-01T09:03:00Z</dcterms:modified>
</cp:coreProperties>
</file>