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  <w:r>
        <w:rPr>
          <w:rFonts w:ascii="Calibri" w:hAnsi="Calibri"/>
          <w:b/>
          <w:bCs/>
          <w:sz w:val="21"/>
          <w:szCs w:val="21"/>
        </w:rPr>
        <w:t xml:space="preserve">ПЛАН-ГРАФИК 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закупок товаров, работ, услуг для обеспечения федеральных нужд 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на </w:t>
      </w:r>
      <w:r>
        <w:rPr>
          <w:rFonts w:ascii="Calibri" w:hAnsi="Calibri"/>
          <w:b/>
          <w:bCs/>
          <w:sz w:val="21"/>
          <w:szCs w:val="21"/>
          <w:u w:val="single"/>
        </w:rPr>
        <w:t>2017</w:t>
      </w:r>
      <w:r>
        <w:rPr>
          <w:rFonts w:ascii="Calibri" w:hAnsi="Calibri"/>
          <w:b/>
          <w:bCs/>
          <w:sz w:val="21"/>
          <w:szCs w:val="21"/>
        </w:rPr>
        <w:t xml:space="preserve"> финансовый год 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199"/>
        <w:gridCol w:w="1541"/>
      </w:tblGrid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Коды 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ИНН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1101486269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КПП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110101001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УПРАВЛЕНИЕ ФЕДЕРАЛЬНОЙ НАЛОГОВОЙ СЛУЖБЫ ПО РЕСПУБЛИКЕ КОМИ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по ОКОПФ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75104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Федеральное государственное казенное учреждение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 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Pr="001C73CD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 w:rsidRPr="001C73C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Pr="001C73CD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 w:rsidRPr="001C73C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Российская Федерация, 167982, Коми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Респ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>, Сыктывкар г, УЛ ПЕРВОМАЙСКАЯ, 53, 7-821-2240307, u11@r11.nalog.ru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Pr="001C73CD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 w:rsidRPr="001C73C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по ОКПО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12881827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УПРАВЛЕНИЕ ФЕДЕРАЛЬНОЙ НАЛОГОВОЙ СЛУЖБЫ ПО РЕСПУБЛИКЕ КОМИ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по ОКТМО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87701000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Российская Федерация, 167982, Коми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22"/>
              </w:rPr>
              <w:t>Респ</w:t>
            </w:r>
            <w:proofErr w:type="spellEnd"/>
            <w:proofErr w:type="gramEnd"/>
            <w:r>
              <w:rPr>
                <w:rFonts w:ascii="Calibri" w:hAnsi="Calibri"/>
                <w:sz w:val="22"/>
                <w:szCs w:val="22"/>
              </w:rPr>
              <w:t>, Сыктывкар г, УЛ ПЕРВОМАЙСКАЯ, 53, 7-821-2240307, u11@r11.nalog.ru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Вид документа (базовый (0)) 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изменения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Нет размещенных версий </w:t>
            </w:r>
          </w:p>
        </w:tc>
      </w:tr>
      <w:tr w:rsidR="009A0BF2">
        <w:trPr>
          <w:divId w:val="1892426388"/>
        </w:trPr>
        <w:tc>
          <w:tcPr>
            <w:tcW w:w="861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Совокупный годовой объем закупок (справочно) </w:t>
            </w:r>
          </w:p>
        </w:tc>
        <w:tc>
          <w:tcPr>
            <w:tcW w:w="10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тыс. руб. </w:t>
            </w:r>
          </w:p>
        </w:tc>
        <w:tc>
          <w:tcPr>
            <w:tcW w:w="15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32344.20000</w:t>
            </w:r>
          </w:p>
        </w:tc>
      </w:tr>
    </w:tbl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2350"/>
        <w:gridCol w:w="1225"/>
        <w:gridCol w:w="1225"/>
        <w:gridCol w:w="1008"/>
        <w:gridCol w:w="792"/>
        <w:gridCol w:w="904"/>
        <w:gridCol w:w="825"/>
        <w:gridCol w:w="688"/>
        <w:gridCol w:w="556"/>
        <w:gridCol w:w="902"/>
        <w:gridCol w:w="741"/>
        <w:gridCol w:w="798"/>
        <w:gridCol w:w="797"/>
        <w:gridCol w:w="612"/>
        <w:gridCol w:w="688"/>
        <w:gridCol w:w="337"/>
        <w:gridCol w:w="902"/>
        <w:gridCol w:w="974"/>
        <w:gridCol w:w="835"/>
        <w:gridCol w:w="787"/>
        <w:gridCol w:w="959"/>
        <w:gridCol w:w="910"/>
        <w:gridCol w:w="927"/>
        <w:gridCol w:w="1021"/>
        <w:gridCol w:w="1057"/>
        <w:gridCol w:w="968"/>
        <w:gridCol w:w="1071"/>
        <w:gridCol w:w="963"/>
        <w:gridCol w:w="1010"/>
        <w:gridCol w:w="861"/>
        <w:gridCol w:w="1100"/>
        <w:gridCol w:w="826"/>
      </w:tblGrid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№ </w:t>
            </w: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>п</w:t>
            </w:r>
            <w:proofErr w:type="gram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Объект закупки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Размер аванса (процентов)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Планируемые платежи (тыс. рублей)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Единица измерения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Количество (объем) закупаемых товаров, работ, услуг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Размер обеспечения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>Преимущества, предоставля</w:t>
            </w:r>
            <w:r w:rsidRPr="001C73CD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C73CD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венных и муниципальных нужд"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>Осуществление закупки у субъектов малого предпринима</w:t>
            </w:r>
            <w:r w:rsidRPr="001C73CD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>тельства и социально ориентирова</w:t>
            </w:r>
            <w:r w:rsidRPr="001C73CD">
              <w:rPr>
                <w:rFonts w:ascii="Calibri" w:hAnsi="Calibri"/>
                <w:b/>
                <w:bCs/>
                <w:sz w:val="12"/>
                <w:szCs w:val="12"/>
              </w:rPr>
              <w:softHyphen/>
            </w: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нных некоммерческих организаций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Информация о банковском сопровождении контрактов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внесения изменений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Уполномоченный орган (учреждение) 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Организатор совместного конкурса или аукциона 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наимено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  <w:lang w:val="en-US"/>
              </w:rPr>
              <w:softHyphen/>
            </w: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вание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описание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текущий финансовый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последующие годы 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код по ОКЕИ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наимено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  <w:lang w:val="en-US"/>
              </w:rPr>
              <w:softHyphen/>
            </w:r>
            <w:proofErr w:type="spellStart"/>
            <w:r>
              <w:rPr>
                <w:rFonts w:ascii="Calibri" w:hAnsi="Calibri"/>
                <w:b/>
                <w:bCs/>
                <w:sz w:val="12"/>
                <w:szCs w:val="12"/>
              </w:rPr>
              <w:t>вание</w:t>
            </w:r>
            <w:proofErr w:type="spell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всего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в том числе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заявки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исполнения контракта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текущий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плановый период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последующие годы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1-ый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 2-ой год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33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171110148626911010100100010013511244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Киловатт-час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138400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138400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171110148626911010100100020013821244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Уборка и вывоз снега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Уборка и вывоз снега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055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Квадратный метр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171110148626911010100100030017490244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5064.00000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5064.00000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5064.00000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50640.00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253200.00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171110148626911010100100040018010244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охранно-пожарной сигнализации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охранно-пожарной сигнализации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2331.00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11655.00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171110148626911010100100050013530244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Тепловая энергия и теплоноситель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Тепловая энергия и теплоноситель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sz w:val="12"/>
                <w:szCs w:val="12"/>
              </w:rPr>
              <w:t>Гигакалория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в час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171110148626911010100100060015320244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фельдъегерьской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фельдъегерьской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15350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15350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171110148626911010100100070015320244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почтовой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почтовой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171110148626911010100100080013900244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утилизации бытовых отходов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утилизации бытовых отходов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52.30000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171110148626911010100100090017490244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автотранспорта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автотранспорта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171110148626911010100100100013530244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систем вентиляции и кондиционирования воздуха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систем вентиляции и кондиционирования воздуха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2772.00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13860.00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171110148626911010100100110059511242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принтеров, копировальных аппаратов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принтеров, копировальных аппаратов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171110148626911010100100120016110242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правительственной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правительственной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171110148626911010100100130016110242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проводной телефонной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проводной телефонной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171110148626911010100100140012823242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255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140000.00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171110148626911010100100150012620242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оборудования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оборудования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171110148626911010100100160039511242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компьютеров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компьютеров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171110148626911010100100170036399242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Информационное обслуживание справочно-правовых систем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Информационное обслуживание справочно-правовых систем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46550.00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171110148626911010100100200017490244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по проведению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предрейсовых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медицинских осмотров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по проведению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предрейсовых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медицинских осмотров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129.24000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129.24000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129.24000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Человеко-день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1736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1736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1292.40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6462.00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171110148626911010100100210015320244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специальной связи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специальной связи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1450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171110148626911010100100220011920244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бензина автомобильного и дизельного топлива по картам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бензина автомобильного и дизельного топлива по картам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171110148626911010100100230013600244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113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Кубический метр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970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970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 Ежемесячно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171110148626911010100100250011712244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6400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13269.12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66345.60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171110148626911010100100250021712244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796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Штука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30176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30176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56730.88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283654.40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171110148626911010100100290018020244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системы газового пожаротушения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системы газового пожаротушения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171110148626911010100100350016020244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размещению рекламно-информационных видеоматериалов УФНС России по Республике Коми на телевидении по всей территории Республики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размещению рекламно-информационных видеоматериалов УФНС России по Республике Коми на телевидении по всей территории Республики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171110148626911010100100400018010244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Ежемесячно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7410.60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37053.02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171110148626911010100100400128010244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41378.40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206891.98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171110148626911010100100420012229244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канцтоваров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канцтоваров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2319.00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11595.00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29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171110148626911010100100460012740244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светильников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светильников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171110148626911010100100490015811244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полиграфических услуг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полиграфических услуг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171110148626911010100100510012229244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Строительные материалы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Строительные материалы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171110148626911010100100530063101244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Мебель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Мебель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17427.00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87135.00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33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171110148626911010100100550015819244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Стенды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Стенды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34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171110148626911010100100570045819244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Панели из пластика с 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фирменным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логатипом</w:t>
            </w:r>
            <w:proofErr w:type="spellEnd"/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Панели из пластика с 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фирменным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логатипом</w:t>
            </w:r>
            <w:proofErr w:type="spellEnd"/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876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Условная единица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Другая периодичность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 xml:space="preserve"> Д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ругая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2000.00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10000.00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12.2017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1295.26000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171110148626911010100100600010000244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1196.26000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1196.26000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171110148626911010100100610010000242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99.00000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99.00000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32344.20000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32344.20000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32344.20000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2197.30000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2197.30000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2197.30000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  <w:tr w:rsidR="009A0BF2">
        <w:trPr>
          <w:divId w:val="113922778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21375.44000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21375.44000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0.00000</w:t>
            </w:r>
          </w:p>
        </w:tc>
        <w:tc>
          <w:tcPr>
            <w:tcW w:w="9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  <w:tc>
          <w:tcPr>
            <w:tcW w:w="8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X</w:t>
            </w:r>
          </w:p>
        </w:tc>
      </w:tr>
    </w:tbl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1148"/>
        <w:gridCol w:w="1883"/>
      </w:tblGrid>
      <w:tr w:rsidR="009A0BF2">
        <w:trPr>
          <w:divId w:val="1038159905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Новиков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Альберт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Викторович,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руководитель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25.01.2017</w:t>
            </w:r>
          </w:p>
        </w:tc>
      </w:tr>
      <w:tr w:rsidR="009A0BF2">
        <w:trPr>
          <w:divId w:val="1038159905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(дата утверждения) </w:t>
            </w:r>
          </w:p>
        </w:tc>
      </w:tr>
      <w:tr w:rsidR="009A0BF2">
        <w:trPr>
          <w:divId w:val="1038159905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Ильницкий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Юрий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Васильевич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М.П. </w:t>
            </w:r>
          </w:p>
        </w:tc>
      </w:tr>
      <w:tr w:rsidR="009A0BF2">
        <w:trPr>
          <w:divId w:val="1038159905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ответственного исполнителя) 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ФОРМА 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обоснования закупок товаров, работ и услуг для обеспечения государственных и муниципальных нужд 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 xml:space="preserve">при формировании и утверждении плана-графика закупок 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1303"/>
        <w:gridCol w:w="2443"/>
      </w:tblGrid>
      <w:tr w:rsidR="009A0BF2">
        <w:trPr>
          <w:divId w:val="1720474557"/>
        </w:trPr>
        <w:tc>
          <w:tcPr>
            <w:tcW w:w="7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Вид документа (базовый (0)) </w:t>
            </w:r>
          </w:p>
        </w:tc>
        <w:tc>
          <w:tcPr>
            <w:tcW w:w="13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изменения </w:t>
            </w:r>
          </w:p>
        </w:tc>
        <w:tc>
          <w:tcPr>
            <w:tcW w:w="27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Нет размещенных версий </w:t>
            </w:r>
          </w:p>
        </w:tc>
      </w:tr>
      <w:tr w:rsidR="009A0BF2">
        <w:trPr>
          <w:divId w:val="1720474557"/>
        </w:trPr>
        <w:tc>
          <w:tcPr>
            <w:tcW w:w="71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Совокупный годовой объем закупок (справочно) 32344.20000 тыс. рублей </w:t>
            </w:r>
          </w:p>
        </w:tc>
        <w:tc>
          <w:tcPr>
            <w:tcW w:w="13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74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50"/>
        <w:gridCol w:w="1225"/>
        <w:gridCol w:w="1008"/>
        <w:gridCol w:w="1021"/>
        <w:gridCol w:w="1150"/>
        <w:gridCol w:w="1663"/>
        <w:gridCol w:w="927"/>
        <w:gridCol w:w="1307"/>
        <w:gridCol w:w="1054"/>
      </w:tblGrid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№ </w:t>
            </w: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>п</w:t>
            </w:r>
            <w:proofErr w:type="gram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/п 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Идентификационный код закупки 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Наименование объекта закупки 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b/>
                <w:bCs/>
                <w:sz w:val="12"/>
                <w:szCs w:val="12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171110148626911010100100010013511244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электроэнергии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1477.30000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по электроэнергии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пп.29, п.1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171110148626911010100100020013821244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Уборка и вывоз снега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66.60000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Предложения исполнителей о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ст.72 Федерального закона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171110148626911010100100030017490244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текущий ремонт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5064.00000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Нормативный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Смета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171110148626911010100100040018010244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охранно-пожарной сигнализации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233.10000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171110148626911010100100050013530244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Тепловая энергия и теплоноситель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Приказ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Минархстроя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РК от 20.12.2016 № 15/40т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пп.8, п.1, ст93 Федерального закона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171110148626911010100100060015320244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фельдъегерьской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связи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Приказ ГФС РФ от 01.06.2015 № 148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пп.6, п.1.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171110148626911010100100070015320244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почтовой связи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почты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sz w:val="12"/>
                <w:szCs w:val="12"/>
              </w:rPr>
              <w:t>пп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1,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8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171110148626911010100100080013900244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утилизации бытовых отходов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52.30000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три предложения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ст.72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171110148626911010100100090017490244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автотранспорта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10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171110148626911010100100100013530244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систем вентиляции и кондиционирования воздуха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277.20000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171110148626911010100100110059511242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принтеров, копировальных аппаратов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171110148626911010100100120016110242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правительственной связи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7.80000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связи по выделенным каналам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пп.6,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171110148626911010100100130016110242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проводной телефонной связи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319.50000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Тарифы телефонной связи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пп.1, п.,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171110148626911010100100140012823242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картриджей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171110148626911010100100150012620242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вычислительной техники и оборудования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16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171110148626911010100100160039511242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компьютеров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201.40000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171110148626911010100100170036399242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Информационное обслуживание справочно-правовых систем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931.00000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18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171110148626911010100100200017490244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Услуги по проведению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предрейсовых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медицинских осмотров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129.24000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четыре предложения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необходимость наличия лицензии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19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171110148626911010100100210015320244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специальной связи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Распоряжение от 26.10.2016 № 131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пп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6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.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171110148626911010100100220011920244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бензина автомобильного и дизельного топлива по картам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171110148626911010100100230013600244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Холодное водоснабжение и водоотведение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72.00000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Тарифный метод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Приказ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Минархстроя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РК от 13.12.2016 № 9/26-Т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proofErr w:type="spellStart"/>
            <w:r>
              <w:rPr>
                <w:rFonts w:ascii="Calibri" w:hAnsi="Calibri"/>
                <w:sz w:val="12"/>
                <w:szCs w:val="12"/>
              </w:rPr>
              <w:t>пп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8, п.1, ст.93 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171110148626911010100100250011712244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1326.91200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три предложения с НМЦК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закупка свыше 500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тыс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.р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>ублей</w:t>
            </w:r>
            <w:proofErr w:type="spellEnd"/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171110148626911010100100250021712244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бумаги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5673.08800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поставщики субъекты малого предпринимательства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171110148626911010100100290018020244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Техническое обслуживание и ремонт системы газового пожаротушения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57.00000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171110148626911010100100350016020244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Услуги по размещению рекламно-информационных видеоматериалов УФНС России по Республике Коми на телевидении по всей территории Республики Коми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26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171110148626911010100100400018010244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741.06032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27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171110148626911010100100400128010244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Оказание услуг по физической охране административных зданий и прилегающих территорий территориальных органов Федеральной налоговой службы в Республике Коми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4137.83968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28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171110148626911010100100420012229244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Поставка канцтоваров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231.90000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29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171110148626911010100100460012740244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светильников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171110148626911010100100490015811244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Приобретение полиграфических услуг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Коммерческие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преложения</w:t>
            </w:r>
            <w:proofErr w:type="spellEnd"/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31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171110148626911010100100510012229244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Строительные материалы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32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171110148626911010100100530063101244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Мебель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1742.70000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33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171110148626911010100100550015819244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Стенды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60.00000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Запрос котировок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Федеральный закон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34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171110148626911010100100570045819244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Панели из пластика с </w:t>
            </w:r>
            <w:proofErr w:type="gramStart"/>
            <w:r>
              <w:rPr>
                <w:rFonts w:ascii="Calibri" w:hAnsi="Calibri"/>
                <w:sz w:val="12"/>
                <w:szCs w:val="12"/>
              </w:rPr>
              <w:t>фирменным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логатипом</w:t>
            </w:r>
            <w:proofErr w:type="spellEnd"/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200.00000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Электронный аукцион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Федеральный </w:t>
            </w:r>
            <w:proofErr w:type="spellStart"/>
            <w:r>
              <w:rPr>
                <w:rFonts w:ascii="Calibri" w:hAnsi="Calibri"/>
                <w:sz w:val="12"/>
                <w:szCs w:val="12"/>
              </w:rPr>
              <w:t>звкрн</w:t>
            </w:r>
            <w:proofErr w:type="spellEnd"/>
            <w:r>
              <w:rPr>
                <w:rFonts w:ascii="Calibri" w:hAnsi="Calibri"/>
                <w:sz w:val="12"/>
                <w:szCs w:val="12"/>
              </w:rPr>
              <w:t xml:space="preserve"> 44-ФЗ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9A0BF2">
        <w:trPr>
          <w:divId w:val="177890932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35</w:t>
            </w:r>
          </w:p>
        </w:tc>
        <w:tc>
          <w:tcPr>
            <w:tcW w:w="1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171110148626911010100100600010000244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171110148626911010100100610010000242</w:t>
            </w:r>
          </w:p>
        </w:tc>
        <w:tc>
          <w:tcPr>
            <w:tcW w:w="12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1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1196.26000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99.00000</w:t>
            </w:r>
          </w:p>
        </w:tc>
        <w:tc>
          <w:tcPr>
            <w:tcW w:w="125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0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коммерческие предложения/коммерческие предложения</w:t>
            </w:r>
          </w:p>
        </w:tc>
        <w:tc>
          <w:tcPr>
            <w:tcW w:w="10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4"/>
        <w:gridCol w:w="1148"/>
        <w:gridCol w:w="1883"/>
      </w:tblGrid>
      <w:tr w:rsidR="009A0BF2">
        <w:trPr>
          <w:divId w:val="2084064754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Новиков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Альберт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Викторович,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руководитель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25.01.2017</w:t>
            </w:r>
          </w:p>
        </w:tc>
      </w:tr>
      <w:tr w:rsidR="009A0BF2">
        <w:trPr>
          <w:divId w:val="2084064754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(дата утверждения) </w:t>
            </w:r>
          </w:p>
        </w:tc>
      </w:tr>
      <w:tr w:rsidR="009A0BF2">
        <w:trPr>
          <w:divId w:val="2084064754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Ильницкий</w:t>
            </w:r>
            <w:proofErr w:type="spellEnd"/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Юрий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Васильевич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М.П. </w:t>
            </w:r>
          </w:p>
        </w:tc>
      </w:tr>
      <w:tr w:rsidR="009A0BF2">
        <w:trPr>
          <w:divId w:val="2084064754"/>
        </w:trPr>
        <w:tc>
          <w:tcPr>
            <w:tcW w:w="79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ф.и.о.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ответственного исполнителя) </w:t>
            </w:r>
          </w:p>
        </w:tc>
        <w:tc>
          <w:tcPr>
            <w:tcW w:w="1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(подпись) </w:t>
            </w:r>
          </w:p>
        </w:tc>
        <w:tc>
          <w:tcPr>
            <w:tcW w:w="21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A0BF2" w:rsidRDefault="003B414B">
            <w:pPr>
              <w:pStyle w:val="a3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9A0BF2" w:rsidRDefault="003B414B">
      <w:pPr>
        <w:pStyle w:val="a3"/>
        <w:spacing w:before="0" w:beforeAutospacing="0" w:after="0" w:afterAutospacing="0"/>
        <w:rPr>
          <w:rFonts w:ascii="Calibri" w:hAnsi="Calibri"/>
          <w:color w:val="666666"/>
          <w:sz w:val="18"/>
          <w:szCs w:val="18"/>
        </w:rPr>
      </w:pPr>
      <w:r>
        <w:rPr>
          <w:rFonts w:ascii="Calibri" w:hAnsi="Calibri"/>
          <w:color w:val="666666"/>
          <w:sz w:val="18"/>
          <w:szCs w:val="18"/>
        </w:rPr>
        <w:t>Вставлено из &lt;</w:t>
      </w:r>
      <w:hyperlink r:id="rId5" w:history="1">
        <w:r>
          <w:rPr>
            <w:rStyle w:val="a4"/>
            <w:rFonts w:ascii="Calibri" w:hAnsi="Calibri"/>
            <w:sz w:val="18"/>
            <w:szCs w:val="18"/>
          </w:rPr>
          <w:t>http://zakupki.gov.ru/epz/orderplan/printForm/view.html?printFormId=414496</w:t>
        </w:r>
      </w:hyperlink>
      <w:r>
        <w:rPr>
          <w:rFonts w:ascii="Calibri" w:hAnsi="Calibri"/>
          <w:color w:val="666666"/>
          <w:sz w:val="18"/>
          <w:szCs w:val="18"/>
        </w:rPr>
        <w:t>&gt;</w:t>
      </w:r>
    </w:p>
    <w:sectPr w:rsidR="009A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B414B"/>
    <w:rsid w:val="001C73CD"/>
    <w:rsid w:val="003B414B"/>
    <w:rsid w:val="009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epz/orderplan/printForm/view.html?printFormId=4144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2811</Words>
  <Characters>22995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internet</cp:lastModifiedBy>
  <cp:revision>2</cp:revision>
  <dcterms:created xsi:type="dcterms:W3CDTF">2017-07-19T12:53:00Z</dcterms:created>
  <dcterms:modified xsi:type="dcterms:W3CDTF">2017-07-19T12:53:00Z</dcterms:modified>
</cp:coreProperties>
</file>