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АРБИТРАЖНЫЙ СУД ВОЛГО-ВЯТСКОГО ОКРУГА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января 2013 г. по делу N А43-12155/2012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(дата изготовления постановления в полном объеме)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Резолютивная часть постановления объявлена 10.01.2013.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Федеральный арбитражный суд Волго-Вятского округа в составе: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председательствующего Бердникова О.Е.,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судей Чижова И.В., </w:t>
      </w:r>
      <w:proofErr w:type="spellStart"/>
      <w:r>
        <w:rPr>
          <w:rFonts w:ascii="Calibri" w:hAnsi="Calibri" w:cs="Calibri"/>
        </w:rPr>
        <w:t>Шутиковой</w:t>
      </w:r>
      <w:proofErr w:type="spellEnd"/>
      <w:r>
        <w:rPr>
          <w:rFonts w:ascii="Calibri" w:hAnsi="Calibri" w:cs="Calibri"/>
        </w:rPr>
        <w:t xml:space="preserve"> Т.В.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участии представителя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заявителя: </w:t>
      </w:r>
      <w:proofErr w:type="gramStart"/>
      <w:r>
        <w:rPr>
          <w:rFonts w:ascii="Calibri" w:hAnsi="Calibri" w:cs="Calibri"/>
        </w:rPr>
        <w:t>Торговой</w:t>
      </w:r>
      <w:proofErr w:type="gramEnd"/>
      <w:r>
        <w:rPr>
          <w:rFonts w:ascii="Calibri" w:hAnsi="Calibri" w:cs="Calibri"/>
        </w:rPr>
        <w:t xml:space="preserve"> Л.Б. (доверенность от 03.12.2012)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рассмотрел в судебном заседании кассационную жалобу общества с ограниченной ответственностью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решение Арбитражного суда Нижегородской области от 16.07.2012,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судей </w:t>
      </w:r>
      <w:proofErr w:type="spellStart"/>
      <w:r>
        <w:rPr>
          <w:rFonts w:ascii="Calibri" w:hAnsi="Calibri" w:cs="Calibri"/>
        </w:rPr>
        <w:t>Мустафаевым</w:t>
      </w:r>
      <w:proofErr w:type="spellEnd"/>
      <w:r>
        <w:rPr>
          <w:rFonts w:ascii="Calibri" w:hAnsi="Calibri" w:cs="Calibri"/>
        </w:rPr>
        <w:t xml:space="preserve"> Г.И.,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делу N А43-12155/2012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заявлению общества с ограниченной ответственностью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(ИНН: 5248005003, ОГРН: 1035204736742)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признании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решения Межрайонной инспекции Федеральной налоговой службы N 5 по Нижегородской области от 29.03.2012 N 593 и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установил: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общество с ограниченной ответственностью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 (далее - ООО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 xml:space="preserve">", Общество) обратилось в Арбитражный суд Нижегородской области с заявлением о признании незаконным решения Межрайонной инспекции Федеральной налоговой службы N 5 по Нижегородской области (далее - Инспекция) от 29.03.2012 N 593 об отказе в государственной регистрации юридического лица и </w:t>
      </w:r>
      <w:proofErr w:type="spellStart"/>
      <w:r>
        <w:rPr>
          <w:rFonts w:ascii="Calibri" w:hAnsi="Calibri" w:cs="Calibri"/>
        </w:rPr>
        <w:t>обязании</w:t>
      </w:r>
      <w:proofErr w:type="spellEnd"/>
      <w:r>
        <w:rPr>
          <w:rFonts w:ascii="Calibri" w:hAnsi="Calibri" w:cs="Calibri"/>
        </w:rPr>
        <w:t xml:space="preserve"> Инспекции зарегистрировать изменения в сведения о юридическом лице, содержащиеся в Едином государственном реестре юридических</w:t>
      </w:r>
      <w:proofErr w:type="gramEnd"/>
      <w:r>
        <w:rPr>
          <w:rFonts w:ascii="Calibri" w:hAnsi="Calibri" w:cs="Calibri"/>
        </w:rPr>
        <w:t xml:space="preserve"> лиц (далее - ЕГРЮЛ), связанные с внесением изменений в учредительные документы Общества с 28.03.2012.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Арбитражного суда Нижегородской области от 16.07.2012 в удовлетворении заявленных требований отказано.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Определением от 12.10.2012 Первый арбитражный апелляционный суд отказал Обществу в восстановлении пропущенного процессуального срока и возвратил апелляционную жалобу заявителю.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согласившись с решением суда первой инстанции, Общество обратилось в Федеральный арбитражный суд Волго-Вятского округа с кассационной жалобой.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Заявитель считает, что налоговый орган необоснованно отказал Обществу в государственной регистрации изменений, вносимых в учредительные документы юридического лица в связи с увеличением уставного капитала, так как данные изменения не затрагивают процентного соотношения доли, принадлежащей Дунаеву С.В., в уставном капитале Общества доли Дунаева С.В., в отношении которой на основании определения от 28.09.2011 Дзержинского городского суда Нижегородской области приняты обеспечительные</w:t>
      </w:r>
      <w:proofErr w:type="gramEnd"/>
      <w:r>
        <w:rPr>
          <w:rFonts w:ascii="Calibri" w:hAnsi="Calibri" w:cs="Calibri"/>
        </w:rPr>
        <w:t xml:space="preserve"> меры в виде запрета регистрирующему органу совершать регистрационные действия. По мнению заявителя, отказывая в государственной регистрации, Инспекция нарушает права и законные интересы Общества в целом и остальных его участников.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Подробно довод</w:t>
      </w:r>
      <w:proofErr w:type="gramStart"/>
      <w:r>
        <w:rPr>
          <w:rFonts w:ascii="Calibri" w:hAnsi="Calibri" w:cs="Calibri"/>
        </w:rPr>
        <w:t>ы ООО</w:t>
      </w:r>
      <w:proofErr w:type="gramEnd"/>
      <w:r>
        <w:rPr>
          <w:rFonts w:ascii="Calibri" w:hAnsi="Calibri" w:cs="Calibri"/>
        </w:rPr>
        <w:t xml:space="preserve">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 приведены в кассационной жалобе и поддержаны его представителем в судебном заседании.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отзыве на кассационную жалобу Инспекция указала на законность судебного акта и просила оставить его без изменения, заявила ходатайство о рассмотрении кассационной жалобы в отсутствие представителя.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Законность обжалуемого судебного акта проверена Федеральным арбитражным судом Волго-Вятского округа в порядке, предусмотренном в </w:t>
      </w:r>
      <w:hyperlink r:id="rId5" w:history="1">
        <w:r>
          <w:rPr>
            <w:rFonts w:ascii="Calibri" w:hAnsi="Calibri" w:cs="Calibri"/>
            <w:color w:val="0000FF"/>
          </w:rPr>
          <w:t>статьях 274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284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286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материалов дела, 22.03.2012 Общество обратилось в регистрирующий орган с заявлением о государственной регистрации изменений, вносимых в учредительные документы юридического лица </w:t>
      </w:r>
      <w:hyperlink r:id="rId8" w:history="1">
        <w:r>
          <w:rPr>
            <w:rFonts w:ascii="Calibri" w:hAnsi="Calibri" w:cs="Calibri"/>
            <w:color w:val="0000FF"/>
          </w:rPr>
          <w:t xml:space="preserve">(форма N </w:t>
        </w:r>
        <w:r>
          <w:rPr>
            <w:rFonts w:ascii="Calibri" w:hAnsi="Calibri" w:cs="Calibri"/>
            <w:color w:val="0000FF"/>
          </w:rPr>
          <w:lastRenderedPageBreak/>
          <w:t>Р13001)</w:t>
        </w:r>
      </w:hyperlink>
      <w:r>
        <w:rPr>
          <w:rFonts w:ascii="Calibri" w:hAnsi="Calibri" w:cs="Calibri"/>
        </w:rPr>
        <w:t>, и представило пакет документов, необходимых для внесения изменений в сведения о юридическом лице, содержащиеся в ЕГРЮЛ.</w:t>
      </w:r>
    </w:p>
    <w:p w:rsidR="00EF6F08" w:rsidRDefault="00EF6F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тексте документа, видимо, допущена опечатка: имеется в виду подпункт "б" пункта 1 статьи 23 Федерального закона от 08.08.2001 N 129-ФЗ, а не подпункт 2 пункта 1 статьи 23.</w:t>
      </w:r>
    </w:p>
    <w:p w:rsidR="00EF6F08" w:rsidRDefault="00EF6F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рассмотрения заявления Инспекция решением от 29.03.2012 N 593 отказала Обществу в государственной регистрации данных изменений, сославшись на </w:t>
      </w:r>
      <w:hyperlink r:id="rId9" w:history="1">
        <w:r>
          <w:rPr>
            <w:rFonts w:ascii="Calibri" w:hAnsi="Calibri" w:cs="Calibri"/>
            <w:color w:val="0000FF"/>
          </w:rPr>
          <w:t>подпункт 2 пункта 1 статьи 23</w:t>
        </w:r>
      </w:hyperlink>
      <w:r>
        <w:rPr>
          <w:rFonts w:ascii="Calibri" w:hAnsi="Calibri" w:cs="Calibri"/>
        </w:rPr>
        <w:t xml:space="preserve"> Федерального закона от 08.08.2001 N 129-ФЗ "О государственной регистрации юридических лиц и индивидуальных предпринимателей".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Основанием для принятия оспариваемого решения послужило определение Дзержинского городского суда Нижегородской области о принятии обеспечительных мер от 28.09.2011, в соответствии с которым Инспекции запрещено принимать решения о государственной регистрации изменений, в том числе связанных и не связанных с внесением изменений в учредительные документы ООО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", в отношении доли в размере 33,3 процента в уставном капитале указанного общества, принадлежащей Дунаеву С.</w:t>
      </w:r>
      <w:proofErr w:type="gramEnd"/>
      <w:r>
        <w:rPr>
          <w:rFonts w:ascii="Calibri" w:hAnsi="Calibri" w:cs="Calibri"/>
        </w:rPr>
        <w:t>В.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согласившись с решением Инспекции, Общество обжаловало его в арбитражном суде.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10" w:history="1">
        <w:r>
          <w:rPr>
            <w:rFonts w:ascii="Calibri" w:hAnsi="Calibri" w:cs="Calibri"/>
            <w:color w:val="0000FF"/>
          </w:rPr>
          <w:t>пунктом 2 статьи 29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частью 1 статьи 198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частью 5 статьи 200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</w:t>
      </w:r>
      <w:hyperlink r:id="rId13" w:history="1">
        <w:r>
          <w:rPr>
            <w:rFonts w:ascii="Calibri" w:hAnsi="Calibri" w:cs="Calibri"/>
            <w:color w:val="0000FF"/>
          </w:rPr>
          <w:t>статьей 51</w:t>
        </w:r>
      </w:hyperlink>
      <w:r>
        <w:rPr>
          <w:rFonts w:ascii="Calibri" w:hAnsi="Calibri" w:cs="Calibri"/>
        </w:rPr>
        <w:t xml:space="preserve"> Гражданского кодекса Российской Федерации, </w:t>
      </w:r>
      <w:hyperlink r:id="rId14" w:history="1">
        <w:r>
          <w:rPr>
            <w:rFonts w:ascii="Calibri" w:hAnsi="Calibri" w:cs="Calibri"/>
            <w:color w:val="0000FF"/>
          </w:rPr>
          <w:t>статьями 13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139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142</w:t>
        </w:r>
      </w:hyperlink>
      <w:r>
        <w:rPr>
          <w:rFonts w:ascii="Calibri" w:hAnsi="Calibri" w:cs="Calibri"/>
        </w:rPr>
        <w:t xml:space="preserve"> Гражданского процессуального кодекса Российской Федерации, </w:t>
      </w:r>
      <w:hyperlink r:id="rId17" w:history="1">
        <w:r>
          <w:rPr>
            <w:rFonts w:ascii="Calibri" w:hAnsi="Calibri" w:cs="Calibri"/>
            <w:color w:val="0000FF"/>
          </w:rPr>
          <w:t>статьями 1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 Федерального закона от 08.08.2001 N 129-ФЗ "О государственной регистрации юридических лиц и индивидуальных предпринимателей", Арбитражный суд Нижегородской области отказал Обществу в удовлетворении заявленных требований. Суд пришел к выводу, что Инспекция не имела законных оснований для регистрации изменений, вносимых в сведения об ООО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", содержащиеся в ЕГРЮЛ.</w:t>
      </w:r>
      <w:proofErr w:type="gramEnd"/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кассационную жалобу, Федеральный арбитражный суд Волго-Вятского округа не нашел оснований для ее удовлетворения.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21" w:history="1">
        <w:r>
          <w:rPr>
            <w:rFonts w:ascii="Calibri" w:hAnsi="Calibri" w:cs="Calibri"/>
            <w:color w:val="0000FF"/>
          </w:rPr>
          <w:t>статьей 1</w:t>
        </w:r>
      </w:hyperlink>
      <w:r>
        <w:rPr>
          <w:rFonts w:ascii="Calibri" w:hAnsi="Calibri" w:cs="Calibri"/>
        </w:rPr>
        <w:t xml:space="preserve"> Федерального закона от 08.08.2001 N 129-ФЗ "О государственной регистрации юридических лиц и индивидуальных предпринимателей" (далее - Закон о регистрации) государственная регистрация юридических лиц и индивидуальных предпринимателей представляет собой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</w:t>
      </w:r>
      <w:proofErr w:type="gramEnd"/>
      <w:r>
        <w:rPr>
          <w:rFonts w:ascii="Calibri" w:hAnsi="Calibri" w:cs="Calibri"/>
        </w:rPr>
        <w:t xml:space="preserve">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данным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23" w:history="1">
        <w:r>
          <w:rPr>
            <w:rFonts w:ascii="Calibri" w:hAnsi="Calibri" w:cs="Calibri"/>
            <w:color w:val="0000FF"/>
          </w:rPr>
          <w:t>подпункта "а" пункта 1 статьи 23</w:t>
        </w:r>
      </w:hyperlink>
      <w:r>
        <w:rPr>
          <w:rFonts w:ascii="Calibri" w:hAnsi="Calibri" w:cs="Calibri"/>
        </w:rPr>
        <w:t xml:space="preserve"> Закона о регистрации отказ в государственной регистрации допускается в случае непредставления заявителем определенных данным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необходимых для государственной регистрации документов.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25" w:history="1">
        <w:r>
          <w:rPr>
            <w:rFonts w:ascii="Calibri" w:hAnsi="Calibri" w:cs="Calibri"/>
            <w:color w:val="0000FF"/>
          </w:rPr>
          <w:t>частью 2 статьи 13</w:t>
        </w:r>
      </w:hyperlink>
      <w:r>
        <w:rPr>
          <w:rFonts w:ascii="Calibri" w:hAnsi="Calibri" w:cs="Calibri"/>
        </w:rPr>
        <w:t xml:space="preserve"> Гражданского процессуального кодекса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вступившие в законную силу судебные постановления, а также законные распоряжения, требования, поручения, вызовы и обращения судов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подлежат неукоснительному исполнению на всей территории Российской Федерации.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6" w:history="1">
        <w:r>
          <w:rPr>
            <w:rFonts w:ascii="Calibri" w:hAnsi="Calibri" w:cs="Calibri"/>
            <w:color w:val="0000FF"/>
          </w:rPr>
          <w:t>статье 139</w:t>
        </w:r>
      </w:hyperlink>
      <w:r>
        <w:rPr>
          <w:rFonts w:ascii="Calibri" w:hAnsi="Calibri" w:cs="Calibri"/>
        </w:rPr>
        <w:t xml:space="preserve"> Гражданского процессуального кодекса Российской Федерации по заявлению лиц, участвующих в деле, судья или суд может принять меры по обеспечению иска.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27" w:history="1">
        <w:r>
          <w:rPr>
            <w:rFonts w:ascii="Calibri" w:hAnsi="Calibri" w:cs="Calibri"/>
            <w:color w:val="0000FF"/>
          </w:rPr>
          <w:t>части 1 статьи 142</w:t>
        </w:r>
      </w:hyperlink>
      <w:r>
        <w:rPr>
          <w:rFonts w:ascii="Calibri" w:hAnsi="Calibri" w:cs="Calibri"/>
        </w:rPr>
        <w:t xml:space="preserve"> Гражданского процессуального кодекса Российской Федерации определение суда об обеспечении иска приводится в исполнение немедленно в порядке, установленном для исполнения судебных постановлений.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 установил и материалами дела подтверждается, что 20.03.2012 участник</w:t>
      </w:r>
      <w:proofErr w:type="gramStart"/>
      <w:r>
        <w:rPr>
          <w:rFonts w:ascii="Calibri" w:hAnsi="Calibri" w:cs="Calibri"/>
        </w:rPr>
        <w:t>и ООО</w:t>
      </w:r>
      <w:proofErr w:type="gramEnd"/>
      <w:r>
        <w:rPr>
          <w:rFonts w:ascii="Calibri" w:hAnsi="Calibri" w:cs="Calibri"/>
        </w:rPr>
        <w:t xml:space="preserve">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 приняли решение о внесении в учредительные документы изменений, связанных с увеличением размера уставного капитала до 202 126 рублей и увеличением номинальной стоимости долей участников Общества. Согласно пункту 4 протокола общего собрания участников ООО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 от 20.03.2012 номинальная стоимость доли учредителя Общества - Дунаева С.В. установлена в размере 67 372 рублей, размер доли - 33,3 процента от уставного капитала.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принятым решением 22.03.2012 Общество представило в налоговый орган заявление по </w:t>
      </w:r>
      <w:hyperlink r:id="rId28" w:history="1">
        <w:r>
          <w:rPr>
            <w:rFonts w:ascii="Calibri" w:hAnsi="Calibri" w:cs="Calibri"/>
            <w:color w:val="0000FF"/>
          </w:rPr>
          <w:t>форме N Р13001</w:t>
        </w:r>
      </w:hyperlink>
      <w:r>
        <w:rPr>
          <w:rFonts w:ascii="Calibri" w:hAnsi="Calibri" w:cs="Calibri"/>
        </w:rPr>
        <w:t>, протокол общего собрания от 20.03.2012 о внесении изменений в учредительные документы юридического лица и документ об уплате государственной пошлины.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Суд также установил, что Дзержинским городским судом Нижегородской области в адрес налогового органа было направлено определение от 28.09.2011 о принятии обеспечительных мер, в соответствии с которым налоговому органу запрещено принимать решения о государственной регистрации изменений, в том числе связанных и не связанных с внесением изменений в учредительные документы ООО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", в отношении доли в размере 33,3 процента в уставном капитале</w:t>
      </w:r>
      <w:proofErr w:type="gramEnd"/>
      <w:r>
        <w:rPr>
          <w:rFonts w:ascii="Calibri" w:hAnsi="Calibri" w:cs="Calibri"/>
        </w:rPr>
        <w:t xml:space="preserve"> Общества, </w:t>
      </w:r>
      <w:proofErr w:type="gramStart"/>
      <w:r>
        <w:rPr>
          <w:rFonts w:ascii="Calibri" w:hAnsi="Calibri" w:cs="Calibri"/>
        </w:rPr>
        <w:t>принадлежащей</w:t>
      </w:r>
      <w:proofErr w:type="gramEnd"/>
      <w:r>
        <w:rPr>
          <w:rFonts w:ascii="Calibri" w:hAnsi="Calibri" w:cs="Calibri"/>
        </w:rPr>
        <w:t xml:space="preserve"> Дунаеву С.В.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Исследовав и оценив представленные в материалы дела документы, суд первой инстанции пришел к выводу, что поскольку регистрирующий орган обладал информацией о наличии ограничений по распоряжению долей Дунаева С.В. в уставном капитале ООО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", а именно наложен запрет на изменение размера этой доли, установленных в судебном порядке, в отсутствие документов о снятии таких ограничений Инспекция не имела законных оснований для</w:t>
      </w:r>
      <w:proofErr w:type="gramEnd"/>
      <w:r>
        <w:rPr>
          <w:rFonts w:ascii="Calibri" w:hAnsi="Calibri" w:cs="Calibri"/>
        </w:rPr>
        <w:t xml:space="preserve"> регистрации соответствующих изменений.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таких обстоятельствах суд сделал правильный вывод о том, что принятое регистрирующим органом решение от 29.03.2012 N 593 об отказе в государственной регистрации изменений, вносимых в сведения о юридическом лице, является обоснованным, и правомерно отказал Обществу в удовлетворении заявленных требований.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 правильно применил нормы материального права и не допустил нарушений норм процессуального права, являющихся в силу </w:t>
      </w:r>
      <w:hyperlink r:id="rId29" w:history="1">
        <w:r>
          <w:rPr>
            <w:rFonts w:ascii="Calibri" w:hAnsi="Calibri" w:cs="Calibri"/>
            <w:color w:val="0000FF"/>
          </w:rPr>
          <w:t>части 4 статьи 288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в любом случае основаниями для отмены судебного акта, поэтому кассационная жалоба удовлетворению не подлежит.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30" w:history="1">
        <w:r>
          <w:rPr>
            <w:rFonts w:ascii="Calibri" w:hAnsi="Calibri" w:cs="Calibri"/>
            <w:color w:val="0000FF"/>
          </w:rPr>
          <w:t>статьи 110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расходы по уплате государственной пошлины, связанной с рассмотрением кассационной жалобы, относятся на заявителя.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31" w:history="1">
        <w:r>
          <w:rPr>
            <w:rFonts w:ascii="Calibri" w:hAnsi="Calibri" w:cs="Calibri"/>
            <w:color w:val="0000FF"/>
          </w:rPr>
          <w:t>статьями 287 (пунктом 1 части 1)</w:t>
        </w:r>
      </w:hyperlink>
      <w:r>
        <w:rPr>
          <w:rFonts w:ascii="Calibri" w:hAnsi="Calibri" w:cs="Calibri"/>
        </w:rPr>
        <w:t xml:space="preserve"> и </w:t>
      </w:r>
      <w:hyperlink r:id="rId32" w:history="1">
        <w:r>
          <w:rPr>
            <w:rFonts w:ascii="Calibri" w:hAnsi="Calibri" w:cs="Calibri"/>
            <w:color w:val="0000FF"/>
          </w:rPr>
          <w:t>289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Федеральный арбитражный суд Волго-Вятского округа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постановил: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Арбитражного суда Нижегородской области от 16.07.2012 по делу N А43-12155/2012 оставить без изменения, кассационную жалобу общества с ограниченной ответственностью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 - без удовлетворения.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уплате государственной пошлины, связанной с рассмотрением кассационной жалобы, отнести на общество с ограниченной ответственностью "</w:t>
      </w:r>
      <w:proofErr w:type="spellStart"/>
      <w:r>
        <w:rPr>
          <w:rFonts w:ascii="Calibri" w:hAnsi="Calibri" w:cs="Calibri"/>
        </w:rPr>
        <w:t>Зиняки</w:t>
      </w:r>
      <w:proofErr w:type="spellEnd"/>
      <w:r>
        <w:rPr>
          <w:rFonts w:ascii="Calibri" w:hAnsi="Calibri" w:cs="Calibri"/>
        </w:rPr>
        <w:t>".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арбитражного суда кассационной инстанции вступает в законную силу со дня его принятия.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Председательствующий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О.Е.БЕРДНИКОВ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Судьи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И.В.ЧИЖОВ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Т.В.ШУТИКОВА</w:t>
      </w: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6F08" w:rsidRDefault="00EF6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6F08" w:rsidRDefault="00EF6F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76FEA" w:rsidRDefault="00B76FEA"/>
    <w:sectPr w:rsidR="00B76FEA" w:rsidSect="00EF6F08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08"/>
    <w:rsid w:val="00B76FEA"/>
    <w:rsid w:val="00EF6F08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B2ED1CE8A05FE6BC5824774A80D6C664A2EEEC8AA822801367971AFE918B9FEF03A3469B4A9088JBzFK" TargetMode="External"/><Relationship Id="rId13" Type="http://schemas.openxmlformats.org/officeDocument/2006/relationships/hyperlink" Target="consultantplus://offline/ref=5EB2ED1CE8A05FE6BC5824774A80D6C664A2E8E788A322801367971AFE918B9FEF03A3469B4A9B89JBzFK" TargetMode="External"/><Relationship Id="rId18" Type="http://schemas.openxmlformats.org/officeDocument/2006/relationships/hyperlink" Target="consultantplus://offline/ref=5EB2ED1CE8A05FE6BC5824774A80D6C664A1EDEE8DA322801367971AFE918B9FEF03A3469B4A9888JBzAK" TargetMode="External"/><Relationship Id="rId26" Type="http://schemas.openxmlformats.org/officeDocument/2006/relationships/hyperlink" Target="consultantplus://offline/ref=5EB2ED1CE8A05FE6BC5824774A80D6C664A2EDE88DA922801367971AFE918B9FEF03A3469B4A9F89JBzA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B2ED1CE8A05FE6BC5824774A80D6C664A1EDEE8DA322801367971AFE918B9FEF03A3469B4A9981JBz0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EB2ED1CE8A05FE6BC5824774A80D6C664A4EAEE8DA322801367971AFE918B9FEF03A3469B4B9189JBzBK" TargetMode="External"/><Relationship Id="rId12" Type="http://schemas.openxmlformats.org/officeDocument/2006/relationships/hyperlink" Target="consultantplus://offline/ref=5EB2ED1CE8A05FE6BC5824774A80D6C664A4EAEE8DA322801367971AFE918B9FEF03A3469B4B9B87JBzFK" TargetMode="External"/><Relationship Id="rId17" Type="http://schemas.openxmlformats.org/officeDocument/2006/relationships/hyperlink" Target="consultantplus://offline/ref=5EB2ED1CE8A05FE6BC5824774A80D6C664A1EDEE8DA322801367971AFE918B9FEF03A3469B4A9981JBz0K" TargetMode="External"/><Relationship Id="rId25" Type="http://schemas.openxmlformats.org/officeDocument/2006/relationships/hyperlink" Target="consultantplus://offline/ref=5EB2ED1CE8A05FE6BC5824774A80D6C664A2EDE88DA922801367971AFE918B9FEF03A3469B4A9984JBz1K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B2ED1CE8A05FE6BC5824774A80D6C664A2EDE88DA922801367971AFE918B9FEF03A3469B4A9F88JBz1K" TargetMode="External"/><Relationship Id="rId20" Type="http://schemas.openxmlformats.org/officeDocument/2006/relationships/hyperlink" Target="consultantplus://offline/ref=5EB2ED1CE8A05FE6BC5824774A80D6C664A1EDEE8DA322801367971AFE918B9FEF03A3469B4A9887JBz8K" TargetMode="External"/><Relationship Id="rId29" Type="http://schemas.openxmlformats.org/officeDocument/2006/relationships/hyperlink" Target="consultantplus://offline/ref=5EB2ED1CE8A05FE6BC5824774A80D6C664A4EAEE8DA322801367971AFE918B9FEF03A3469B4B9081JBz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B2ED1CE8A05FE6BC5824774A80D6C664A4EAEE8DA322801367971AFE918B9FEF03A3469B4B9186JBzFK" TargetMode="External"/><Relationship Id="rId11" Type="http://schemas.openxmlformats.org/officeDocument/2006/relationships/hyperlink" Target="consultantplus://offline/ref=5EB2ED1CE8A05FE6BC5824774A80D6C664A4EAEE8DA322801367971AFE918B9FEF03A3449CJ4zAK" TargetMode="External"/><Relationship Id="rId24" Type="http://schemas.openxmlformats.org/officeDocument/2006/relationships/hyperlink" Target="consultantplus://offline/ref=5EB2ED1CE8A05FE6BC5824774A80D6C664A1EDEE8DA322801367971AFEJ9z1K" TargetMode="External"/><Relationship Id="rId32" Type="http://schemas.openxmlformats.org/officeDocument/2006/relationships/hyperlink" Target="consultantplus://offline/ref=5EB2ED1CE8A05FE6BC5824774A80D6C664A4EAEE8DA322801367971AFE918B9FEF03A3469B4B9080JBz9K" TargetMode="External"/><Relationship Id="rId5" Type="http://schemas.openxmlformats.org/officeDocument/2006/relationships/hyperlink" Target="consultantplus://offline/ref=5EB2ED1CE8A05FE6BC5824774A80D6C664A4EAEE8DA322801367971AFE918B9FEF03A3469B4B9181JBz1K" TargetMode="External"/><Relationship Id="rId15" Type="http://schemas.openxmlformats.org/officeDocument/2006/relationships/hyperlink" Target="consultantplus://offline/ref=5EB2ED1CE8A05FE6BC5824774A80D6C664A2EDE88DA922801367971AFE918B9FEF03A3469B4A9F89JBzAK" TargetMode="External"/><Relationship Id="rId23" Type="http://schemas.openxmlformats.org/officeDocument/2006/relationships/hyperlink" Target="consultantplus://offline/ref=5EB2ED1CE8A05FE6BC5824774A80D6C664A1EDEE8DA322801367971AFE918B9FEF03A3469AJ4zEK" TargetMode="External"/><Relationship Id="rId28" Type="http://schemas.openxmlformats.org/officeDocument/2006/relationships/hyperlink" Target="consultantplus://offline/ref=5EB2ED1CE8A05FE6BC5824774A80D6C664A2EEEC8AA822801367971AFE918B9FEF03A3469B4A9088JBzFK" TargetMode="External"/><Relationship Id="rId10" Type="http://schemas.openxmlformats.org/officeDocument/2006/relationships/hyperlink" Target="consultantplus://offline/ref=5EB2ED1CE8A05FE6BC5824774A80D6C664A3EBE98FA222801367971AFE918B9FEF03A3459DJ4z8K" TargetMode="External"/><Relationship Id="rId19" Type="http://schemas.openxmlformats.org/officeDocument/2006/relationships/hyperlink" Target="consultantplus://offline/ref=5EB2ED1CE8A05FE6BC5824774A80D6C664A1EDEE8DA322801367971AFE918B9FEF03A3469B4A9B87JBzAK" TargetMode="External"/><Relationship Id="rId31" Type="http://schemas.openxmlformats.org/officeDocument/2006/relationships/hyperlink" Target="consultantplus://offline/ref=5EB2ED1CE8A05FE6BC5824774A80D6C664A4EAEE8DA322801367971AFE918B9FEF03A3469B4B9189JBz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B2ED1CE8A05FE6BC5824774A80D6C664A1EDEE8DA322801367971AFE918B9FEF03A3469B4A9A80JBz8K" TargetMode="External"/><Relationship Id="rId14" Type="http://schemas.openxmlformats.org/officeDocument/2006/relationships/hyperlink" Target="consultantplus://offline/ref=5EB2ED1CE8A05FE6BC5824774A80D6C664A2EDE88DA922801367971AFE918B9FEF03A3469B4A9984JBzFK" TargetMode="External"/><Relationship Id="rId22" Type="http://schemas.openxmlformats.org/officeDocument/2006/relationships/hyperlink" Target="consultantplus://offline/ref=5EB2ED1CE8A05FE6BC5824774A80D6C664A1EDEE8DA322801367971AFEJ9z1K" TargetMode="External"/><Relationship Id="rId27" Type="http://schemas.openxmlformats.org/officeDocument/2006/relationships/hyperlink" Target="consultantplus://offline/ref=5EB2ED1CE8A05FE6BC5824774A80D6C664A2EDE88DA922801367971AFE918B9FEF03A3469B4A9F88JBz0K" TargetMode="External"/><Relationship Id="rId30" Type="http://schemas.openxmlformats.org/officeDocument/2006/relationships/hyperlink" Target="consultantplus://offline/ref=5EB2ED1CE8A05FE6BC5824774A80D6C664A4EAEE8DA322801367971AFE918B9FEF03A3469B4A9F87JBz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2014-12-16T10:51:00Z</dcterms:created>
  <dcterms:modified xsi:type="dcterms:W3CDTF">2014-12-16T10:53:00Z</dcterms:modified>
</cp:coreProperties>
</file>