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00"/>
        <w:gridCol w:w="214"/>
        <w:gridCol w:w="2155"/>
        <w:gridCol w:w="215"/>
        <w:gridCol w:w="2586"/>
        <w:gridCol w:w="3394"/>
        <w:gridCol w:w="3394"/>
        <w:gridCol w:w="3394"/>
        <w:gridCol w:w="3394"/>
      </w:tblGrid>
      <w:tr w:rsidR="00EC39E2" w:rsidRPr="00EC39E2" w:rsidTr="00EC39E2">
        <w:tc>
          <w:tcPr>
            <w:tcW w:w="1850" w:type="pct"/>
            <w:gridSpan w:val="5"/>
            <w:vAlign w:val="center"/>
            <w:hideMark/>
          </w:tcPr>
          <w:p w:rsidR="00EC39E2" w:rsidRPr="00EC39E2" w:rsidRDefault="00EC39E2" w:rsidP="00EC39E2">
            <w:pPr>
              <w:spacing w:after="24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УТВЕРЖДАЮ </w:t>
            </w:r>
            <w:r w:rsidRPr="00EC39E2">
              <w:rPr>
                <w:rFonts w:ascii="Tahoma" w:eastAsia="Times New Roman" w:hAnsi="Tahoma" w:cs="Tahoma"/>
                <w:sz w:val="21"/>
                <w:szCs w:val="21"/>
                <w:lang w:eastAsia="ru-RU"/>
              </w:rPr>
              <w:br/>
            </w:r>
            <w:r w:rsidRPr="00EC39E2">
              <w:rPr>
                <w:rFonts w:ascii="Tahoma" w:eastAsia="Times New Roman" w:hAnsi="Tahoma" w:cs="Tahoma"/>
                <w:sz w:val="21"/>
                <w:szCs w:val="21"/>
                <w:lang w:eastAsia="ru-RU"/>
              </w:rPr>
              <w:br/>
              <w:t xml:space="preserve">Руководитель (уполномоченное лицо)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r>
      <w:tr w:rsidR="00EC39E2" w:rsidRPr="00EC39E2" w:rsidTr="00EC39E2">
        <w:tc>
          <w:tcPr>
            <w:tcW w:w="650" w:type="pct"/>
            <w:tcBorders>
              <w:bottom w:val="single" w:sz="6" w:space="0" w:color="000000"/>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Заместитель руководителя</w:t>
            </w:r>
          </w:p>
        </w:tc>
        <w:tc>
          <w:tcPr>
            <w:tcW w:w="50" w:type="pct"/>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w:t>
            </w:r>
          </w:p>
        </w:tc>
        <w:tc>
          <w:tcPr>
            <w:tcW w:w="500" w:type="pct"/>
            <w:tcBorders>
              <w:bottom w:val="single" w:sz="6" w:space="0" w:color="000000"/>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p>
        </w:tc>
        <w:tc>
          <w:tcPr>
            <w:tcW w:w="50" w:type="pct"/>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w:t>
            </w:r>
          </w:p>
        </w:tc>
        <w:tc>
          <w:tcPr>
            <w:tcW w:w="600" w:type="pct"/>
            <w:tcBorders>
              <w:bottom w:val="single" w:sz="6" w:space="0" w:color="000000"/>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proofErr w:type="spellStart"/>
            <w:r w:rsidRPr="00EC39E2">
              <w:rPr>
                <w:rFonts w:ascii="Tahoma" w:eastAsia="Times New Roman" w:hAnsi="Tahoma" w:cs="Tahoma"/>
                <w:sz w:val="21"/>
                <w:szCs w:val="21"/>
                <w:lang w:eastAsia="ru-RU"/>
              </w:rPr>
              <w:t>Котников</w:t>
            </w:r>
            <w:proofErr w:type="spellEnd"/>
            <w:r w:rsidRPr="00EC39E2">
              <w:rPr>
                <w:rFonts w:ascii="Tahoma" w:eastAsia="Times New Roman" w:hAnsi="Tahoma" w:cs="Tahoma"/>
                <w:sz w:val="21"/>
                <w:szCs w:val="21"/>
                <w:lang w:eastAsia="ru-RU"/>
              </w:rPr>
              <w:t xml:space="preserve"> С. М. </w:t>
            </w: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r>
      <w:tr w:rsidR="00EC39E2" w:rsidRPr="00EC39E2" w:rsidTr="00EC39E2">
        <w:tc>
          <w:tcPr>
            <w:tcW w:w="650" w:type="pct"/>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(должность) </w:t>
            </w:r>
          </w:p>
        </w:tc>
        <w:tc>
          <w:tcPr>
            <w:tcW w:w="50" w:type="pct"/>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w:t>
            </w:r>
          </w:p>
        </w:tc>
        <w:tc>
          <w:tcPr>
            <w:tcW w:w="500" w:type="pct"/>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(подпись) </w:t>
            </w:r>
          </w:p>
        </w:tc>
        <w:tc>
          <w:tcPr>
            <w:tcW w:w="50" w:type="pct"/>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600" w:type="pct"/>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(расшифровка подписи) </w:t>
            </w: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r>
      <w:tr w:rsidR="00EC39E2" w:rsidRPr="00EC39E2" w:rsidTr="00EC39E2">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r>
    </w:tbl>
    <w:p w:rsidR="00EC39E2" w:rsidRPr="00EC39E2" w:rsidRDefault="00EC39E2" w:rsidP="00EC39E2">
      <w:pPr>
        <w:spacing w:after="0" w:line="240" w:lineRule="auto"/>
        <w:rPr>
          <w:rFonts w:ascii="Tahoma" w:eastAsia="Times New Roman" w:hAnsi="Tahoma" w:cs="Tahoma"/>
          <w:vanish/>
          <w:sz w:val="21"/>
          <w:szCs w:val="21"/>
          <w:lang w:eastAsia="ru-RU"/>
        </w:rPr>
      </w:pPr>
    </w:p>
    <w:tbl>
      <w:tblPr>
        <w:tblW w:w="5400" w:type="pct"/>
        <w:tblInd w:w="-567" w:type="dxa"/>
        <w:tblCellMar>
          <w:left w:w="0" w:type="dxa"/>
          <w:right w:w="0" w:type="dxa"/>
        </w:tblCellMar>
        <w:tblLook w:val="04A0" w:firstRow="1" w:lastRow="0" w:firstColumn="1" w:lastColumn="0" w:noHBand="0" w:noVBand="1"/>
      </w:tblPr>
      <w:tblGrid>
        <w:gridCol w:w="16484"/>
        <w:gridCol w:w="698"/>
        <w:gridCol w:w="107"/>
        <w:gridCol w:w="1001"/>
        <w:gridCol w:w="107"/>
        <w:gridCol w:w="540"/>
        <w:gridCol w:w="340"/>
        <w:gridCol w:w="3993"/>
      </w:tblGrid>
      <w:tr w:rsidR="00EC39E2" w:rsidRPr="00EC39E2" w:rsidTr="00557C1C">
        <w:tc>
          <w:tcPr>
            <w:tcW w:w="3541" w:type="pct"/>
            <w:vMerge w:val="restart"/>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150" w:type="pct"/>
            <w:tcBorders>
              <w:bottom w:val="single" w:sz="6" w:space="0" w:color="000000"/>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«21» </w:t>
            </w:r>
          </w:p>
        </w:tc>
        <w:tc>
          <w:tcPr>
            <w:tcW w:w="23" w:type="pct"/>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215" w:type="pct"/>
            <w:tcBorders>
              <w:bottom w:val="single" w:sz="6" w:space="0" w:color="000000"/>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января</w:t>
            </w:r>
          </w:p>
        </w:tc>
        <w:tc>
          <w:tcPr>
            <w:tcW w:w="23" w:type="pct"/>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116" w:type="pct"/>
            <w:tcBorders>
              <w:bottom w:val="single" w:sz="6" w:space="0" w:color="FFFFFF"/>
            </w:tcBorders>
            <w:vAlign w:val="center"/>
            <w:hideMark/>
          </w:tcPr>
          <w:p w:rsidR="00EC39E2" w:rsidRPr="00EC39E2" w:rsidRDefault="00EC39E2" w:rsidP="00EC39E2">
            <w:pPr>
              <w:spacing w:after="0" w:line="240" w:lineRule="auto"/>
              <w:jc w:val="right"/>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20 </w:t>
            </w:r>
          </w:p>
        </w:tc>
        <w:tc>
          <w:tcPr>
            <w:tcW w:w="73" w:type="pct"/>
            <w:tcBorders>
              <w:bottom w:val="single" w:sz="6" w:space="0" w:color="000000"/>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19</w:t>
            </w:r>
          </w:p>
        </w:tc>
        <w:tc>
          <w:tcPr>
            <w:tcW w:w="858" w:type="pct"/>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roofErr w:type="gramStart"/>
            <w:r w:rsidRPr="00EC39E2">
              <w:rPr>
                <w:rFonts w:ascii="Tahoma" w:eastAsia="Times New Roman" w:hAnsi="Tahoma" w:cs="Tahoma"/>
                <w:sz w:val="21"/>
                <w:szCs w:val="21"/>
                <w:lang w:eastAsia="ru-RU"/>
              </w:rPr>
              <w:t>г</w:t>
            </w:r>
            <w:proofErr w:type="gramEnd"/>
            <w:r w:rsidRPr="00EC39E2">
              <w:rPr>
                <w:rFonts w:ascii="Tahoma" w:eastAsia="Times New Roman" w:hAnsi="Tahoma" w:cs="Tahoma"/>
                <w:sz w:val="21"/>
                <w:szCs w:val="21"/>
                <w:lang w:eastAsia="ru-RU"/>
              </w:rPr>
              <w:t xml:space="preserve">. </w:t>
            </w:r>
          </w:p>
        </w:tc>
      </w:tr>
      <w:tr w:rsidR="00EC39E2" w:rsidRPr="00EC39E2" w:rsidTr="00557C1C">
        <w:tc>
          <w:tcPr>
            <w:tcW w:w="0" w:type="auto"/>
            <w:vMerge/>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858" w:type="pct"/>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r>
      <w:tr w:rsidR="00EC39E2" w:rsidRPr="00EC39E2" w:rsidTr="00557C1C">
        <w:tc>
          <w:tcPr>
            <w:tcW w:w="0" w:type="auto"/>
            <w:vMerge/>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858" w:type="pct"/>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r>
    </w:tbl>
    <w:p w:rsidR="00EC39E2" w:rsidRPr="00EC39E2" w:rsidRDefault="00EC39E2" w:rsidP="00EC39E2">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11658"/>
        <w:gridCol w:w="6961"/>
        <w:gridCol w:w="1780"/>
        <w:gridCol w:w="1147"/>
      </w:tblGrid>
      <w:tr w:rsidR="00EC39E2" w:rsidRPr="00EC39E2" w:rsidTr="00EC39E2">
        <w:tc>
          <w:tcPr>
            <w:tcW w:w="0" w:type="auto"/>
            <w:gridSpan w:val="4"/>
            <w:vAlign w:val="center"/>
            <w:hideMark/>
          </w:tcPr>
          <w:p w:rsidR="00EC39E2" w:rsidRPr="00EC39E2" w:rsidRDefault="00EC39E2" w:rsidP="00557C1C">
            <w:pPr>
              <w:spacing w:before="100" w:beforeAutospacing="1" w:after="100" w:afterAutospacing="1"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ПЛАН-ГРАФИК </w:t>
            </w:r>
            <w:r w:rsidRPr="00EC39E2">
              <w:rPr>
                <w:rFonts w:ascii="Tahoma" w:eastAsia="Times New Roman" w:hAnsi="Tahoma" w:cs="Tahoma"/>
                <w:sz w:val="21"/>
                <w:szCs w:val="21"/>
                <w:lang w:eastAsia="ru-RU"/>
              </w:rPr>
              <w:br/>
              <w:t xml:space="preserve">закупок товаров, работ, услуг для обеспечения федеральных нужд </w:t>
            </w:r>
            <w:r w:rsidRPr="00EC39E2">
              <w:rPr>
                <w:rFonts w:ascii="Tahoma" w:eastAsia="Times New Roman" w:hAnsi="Tahoma" w:cs="Tahoma"/>
                <w:sz w:val="21"/>
                <w:szCs w:val="21"/>
                <w:lang w:eastAsia="ru-RU"/>
              </w:rPr>
              <w:br/>
              <w:t xml:space="preserve">на 20 </w:t>
            </w:r>
            <w:r w:rsidRPr="00EC39E2">
              <w:rPr>
                <w:rFonts w:ascii="Tahoma" w:eastAsia="Times New Roman" w:hAnsi="Tahoma" w:cs="Tahoma"/>
                <w:sz w:val="21"/>
                <w:szCs w:val="21"/>
                <w:u w:val="single"/>
                <w:lang w:eastAsia="ru-RU"/>
              </w:rPr>
              <w:t>19</w:t>
            </w:r>
            <w:r w:rsidRPr="00EC39E2">
              <w:rPr>
                <w:rFonts w:ascii="Tahoma" w:eastAsia="Times New Roman" w:hAnsi="Tahoma" w:cs="Tahoma"/>
                <w:sz w:val="21"/>
                <w:szCs w:val="21"/>
                <w:lang w:eastAsia="ru-RU"/>
              </w:rPr>
              <w:t xml:space="preserve"> год </w:t>
            </w:r>
          </w:p>
        </w:tc>
      </w:tr>
      <w:tr w:rsidR="00EC39E2" w:rsidRPr="00EC39E2" w:rsidTr="00EC39E2">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Коды </w:t>
            </w:r>
          </w:p>
        </w:tc>
      </w:tr>
      <w:tr w:rsidR="00EC39E2" w:rsidRPr="00EC39E2" w:rsidTr="00EC39E2">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Дата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21.01.2019</w:t>
            </w:r>
          </w:p>
        </w:tc>
      </w:tr>
      <w:tr w:rsidR="00EC39E2" w:rsidRPr="00EC39E2" w:rsidTr="00EC39E2">
        <w:tc>
          <w:tcPr>
            <w:tcW w:w="0" w:type="auto"/>
            <w:vMerge w:val="restart"/>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0" w:type="auto"/>
            <w:vMerge w:val="restart"/>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УПРАВЛЕНИЕ ФЕДЕРАЛЬНОЙ НАЛОГОВОЙ СЛУЖБЫ ПО РЕСПУБЛИКЕ ТАТАРСТАН</w:t>
            </w:r>
          </w:p>
        </w:tc>
        <w:tc>
          <w:tcPr>
            <w:tcW w:w="0" w:type="auto"/>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по ОКПО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33860195 </w:t>
            </w:r>
          </w:p>
        </w:tc>
      </w:tr>
      <w:tr w:rsidR="00EC39E2" w:rsidRPr="00EC39E2" w:rsidTr="00EC39E2">
        <w:tc>
          <w:tcPr>
            <w:tcW w:w="0" w:type="auto"/>
            <w:vMerge/>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c>
          <w:tcPr>
            <w:tcW w:w="0" w:type="auto"/>
            <w:vMerge/>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c>
          <w:tcPr>
            <w:tcW w:w="0" w:type="auto"/>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ИНН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1654009437</w:t>
            </w:r>
          </w:p>
        </w:tc>
      </w:tr>
      <w:tr w:rsidR="00EC39E2" w:rsidRPr="00EC39E2" w:rsidTr="00EC39E2">
        <w:tc>
          <w:tcPr>
            <w:tcW w:w="0" w:type="auto"/>
            <w:vMerge/>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c>
          <w:tcPr>
            <w:tcW w:w="0" w:type="auto"/>
            <w:vMerge/>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КПП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165501001</w:t>
            </w:r>
          </w:p>
        </w:tc>
      </w:tr>
      <w:tr w:rsidR="00EC39E2" w:rsidRPr="00EC39E2" w:rsidTr="00EC39E2">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Организационно-правовая форма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Федеральные государственные казенные учреждения</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по ОКОПФ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75104</w:t>
            </w:r>
          </w:p>
        </w:tc>
      </w:tr>
      <w:tr w:rsidR="00EC39E2" w:rsidRPr="00EC39E2" w:rsidTr="00EC39E2">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Форма собственности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Федеральная собственность</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по ОКФС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12</w:t>
            </w:r>
          </w:p>
        </w:tc>
      </w:tr>
      <w:tr w:rsidR="00EC39E2" w:rsidRPr="00EC39E2" w:rsidTr="00EC39E2">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Наименование публично-правового образования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Российская Федерация</w:t>
            </w:r>
          </w:p>
        </w:tc>
        <w:tc>
          <w:tcPr>
            <w:tcW w:w="0" w:type="auto"/>
            <w:vMerge w:val="restart"/>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по ОКТМО </w:t>
            </w:r>
          </w:p>
        </w:tc>
        <w:tc>
          <w:tcPr>
            <w:tcW w:w="0" w:type="auto"/>
            <w:vMerge w:val="restart"/>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92701000</w:t>
            </w:r>
          </w:p>
        </w:tc>
      </w:tr>
      <w:tr w:rsidR="00EC39E2" w:rsidRPr="00EC39E2" w:rsidTr="00EC39E2">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Место нахождения (адрес), телефон, адрес электронной почты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Российская Федерация, 420111, Татарстан </w:t>
            </w:r>
            <w:proofErr w:type="spellStart"/>
            <w:proofErr w:type="gramStart"/>
            <w:r w:rsidRPr="00EC39E2">
              <w:rPr>
                <w:rFonts w:ascii="Tahoma" w:eastAsia="Times New Roman" w:hAnsi="Tahoma" w:cs="Tahoma"/>
                <w:sz w:val="21"/>
                <w:szCs w:val="21"/>
                <w:lang w:eastAsia="ru-RU"/>
              </w:rPr>
              <w:t>Респ</w:t>
            </w:r>
            <w:proofErr w:type="spellEnd"/>
            <w:proofErr w:type="gramEnd"/>
            <w:r w:rsidRPr="00EC39E2">
              <w:rPr>
                <w:rFonts w:ascii="Tahoma" w:eastAsia="Times New Roman" w:hAnsi="Tahoma" w:cs="Tahoma"/>
                <w:sz w:val="21"/>
                <w:szCs w:val="21"/>
                <w:lang w:eastAsia="ru-RU"/>
              </w:rPr>
              <w:t>, Казань г, УЛ ТЕАТРАЛЬНАЯ, ДОМ 13А , 7-843-2351100 , ufns16torgi@mail.ru</w:t>
            </w:r>
          </w:p>
        </w:tc>
        <w:tc>
          <w:tcPr>
            <w:tcW w:w="0" w:type="auto"/>
            <w:vMerge/>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c>
          <w:tcPr>
            <w:tcW w:w="0" w:type="auto"/>
            <w:vMerge/>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r>
      <w:tr w:rsidR="00EC39E2" w:rsidRPr="00EC39E2" w:rsidTr="00EC39E2">
        <w:tc>
          <w:tcPr>
            <w:tcW w:w="0" w:type="auto"/>
            <w:vMerge w:val="restart"/>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Вид документа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измененный (43)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r>
      <w:tr w:rsidR="00EC39E2" w:rsidRPr="00EC39E2" w:rsidTr="00EC39E2">
        <w:tc>
          <w:tcPr>
            <w:tcW w:w="0" w:type="auto"/>
            <w:vMerge/>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15"/>
                <w:szCs w:val="15"/>
                <w:lang w:eastAsia="ru-RU"/>
              </w:rPr>
              <w:t>(базовый (0), измененный (порядковый код изменения))</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Дата внесения изменений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21.10.2019</w:t>
            </w:r>
          </w:p>
        </w:tc>
      </w:tr>
      <w:tr w:rsidR="00EC39E2" w:rsidRPr="00EC39E2" w:rsidTr="00EC39E2">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Единица измерения: рубль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по ОКЕИ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383 </w:t>
            </w:r>
          </w:p>
        </w:tc>
      </w:tr>
      <w:tr w:rsidR="00EC39E2" w:rsidRPr="00EC39E2" w:rsidTr="00EC39E2">
        <w:tc>
          <w:tcPr>
            <w:tcW w:w="0" w:type="auto"/>
            <w:gridSpan w:val="2"/>
            <w:vAlign w:val="center"/>
            <w:hideMark/>
          </w:tcPr>
          <w:p w:rsidR="00EC39E2" w:rsidRPr="00EC39E2" w:rsidRDefault="00EC39E2" w:rsidP="00EC39E2">
            <w:pPr>
              <w:spacing w:after="0" w:line="240" w:lineRule="auto"/>
              <w:jc w:val="right"/>
              <w:rPr>
                <w:rFonts w:ascii="Tahoma" w:eastAsia="Times New Roman" w:hAnsi="Tahoma" w:cs="Tahoma"/>
                <w:sz w:val="21"/>
                <w:szCs w:val="21"/>
                <w:lang w:eastAsia="ru-RU"/>
              </w:rPr>
            </w:pPr>
            <w:r w:rsidRPr="00EC39E2">
              <w:rPr>
                <w:rFonts w:ascii="Tahoma" w:eastAsia="Times New Roman" w:hAnsi="Tahoma" w:cs="Tahoma"/>
                <w:sz w:val="21"/>
                <w:szCs w:val="21"/>
                <w:lang w:eastAsia="ru-RU"/>
              </w:rPr>
              <w:t>Совокупный годовой объем закупо</w:t>
            </w:r>
            <w:proofErr w:type="gramStart"/>
            <w:r w:rsidRPr="00EC39E2">
              <w:rPr>
                <w:rFonts w:ascii="Tahoma" w:eastAsia="Times New Roman" w:hAnsi="Tahoma" w:cs="Tahoma"/>
                <w:sz w:val="21"/>
                <w:szCs w:val="21"/>
                <w:lang w:eastAsia="ru-RU"/>
              </w:rPr>
              <w:t>к</w:t>
            </w:r>
            <w:r w:rsidRPr="00EC39E2">
              <w:rPr>
                <w:rFonts w:ascii="Tahoma" w:eastAsia="Times New Roman" w:hAnsi="Tahoma" w:cs="Tahoma"/>
                <w:i/>
                <w:iCs/>
                <w:sz w:val="21"/>
                <w:szCs w:val="21"/>
                <w:lang w:eastAsia="ru-RU"/>
              </w:rPr>
              <w:t>(</w:t>
            </w:r>
            <w:proofErr w:type="spellStart"/>
            <w:proofErr w:type="gramEnd"/>
            <w:r w:rsidRPr="00EC39E2">
              <w:rPr>
                <w:rFonts w:ascii="Tahoma" w:eastAsia="Times New Roman" w:hAnsi="Tahoma" w:cs="Tahoma"/>
                <w:i/>
                <w:iCs/>
                <w:sz w:val="21"/>
                <w:szCs w:val="21"/>
                <w:lang w:eastAsia="ru-RU"/>
              </w:rPr>
              <w:t>справочно</w:t>
            </w:r>
            <w:proofErr w:type="spellEnd"/>
            <w:r w:rsidRPr="00EC39E2">
              <w:rPr>
                <w:rFonts w:ascii="Tahoma" w:eastAsia="Times New Roman" w:hAnsi="Tahoma" w:cs="Tahoma"/>
                <w:i/>
                <w:iCs/>
                <w:sz w:val="21"/>
                <w:szCs w:val="21"/>
                <w:lang w:eastAsia="ru-RU"/>
              </w:rPr>
              <w:t>)</w:t>
            </w:r>
            <w:r w:rsidRPr="00EC39E2">
              <w:rPr>
                <w:rFonts w:ascii="Tahoma" w:eastAsia="Times New Roman" w:hAnsi="Tahoma" w:cs="Tahoma"/>
                <w:sz w:val="21"/>
                <w:szCs w:val="21"/>
                <w:lang w:eastAsia="ru-RU"/>
              </w:rPr>
              <w:t xml:space="preserve">, рублей </w:t>
            </w:r>
          </w:p>
        </w:tc>
        <w:tc>
          <w:tcPr>
            <w:tcW w:w="0" w:type="auto"/>
            <w:gridSpan w:val="2"/>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218216406.65</w:t>
            </w:r>
          </w:p>
        </w:tc>
      </w:tr>
    </w:tbl>
    <w:p w:rsidR="00EC39E2" w:rsidRPr="00EC39E2" w:rsidRDefault="00EC39E2" w:rsidP="00EC39E2">
      <w:pPr>
        <w:spacing w:after="240" w:line="240" w:lineRule="auto"/>
        <w:rPr>
          <w:rFonts w:ascii="Tahoma" w:eastAsia="Times New Roman" w:hAnsi="Tahoma" w:cs="Tahoma"/>
          <w:sz w:val="21"/>
          <w:szCs w:val="21"/>
          <w:lang w:eastAsia="ru-RU"/>
        </w:rPr>
      </w:pPr>
    </w:p>
    <w:tbl>
      <w:tblPr>
        <w:tblW w:w="5273"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
        <w:gridCol w:w="867"/>
        <w:gridCol w:w="2213"/>
        <w:gridCol w:w="3442"/>
        <w:gridCol w:w="761"/>
        <w:gridCol w:w="501"/>
        <w:gridCol w:w="568"/>
        <w:gridCol w:w="602"/>
        <w:gridCol w:w="568"/>
        <w:gridCol w:w="336"/>
        <w:gridCol w:w="661"/>
        <w:gridCol w:w="449"/>
        <w:gridCol w:w="266"/>
        <w:gridCol w:w="377"/>
        <w:gridCol w:w="602"/>
        <w:gridCol w:w="364"/>
        <w:gridCol w:w="336"/>
        <w:gridCol w:w="372"/>
        <w:gridCol w:w="1276"/>
        <w:gridCol w:w="234"/>
        <w:gridCol w:w="563"/>
        <w:gridCol w:w="569"/>
        <w:gridCol w:w="567"/>
        <w:gridCol w:w="649"/>
        <w:gridCol w:w="761"/>
        <w:gridCol w:w="787"/>
        <w:gridCol w:w="548"/>
        <w:gridCol w:w="425"/>
        <w:gridCol w:w="722"/>
        <w:gridCol w:w="507"/>
        <w:gridCol w:w="1040"/>
        <w:gridCol w:w="189"/>
        <w:gridCol w:w="427"/>
      </w:tblGrid>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 </w:t>
            </w:r>
            <w:proofErr w:type="gramStart"/>
            <w:r w:rsidRPr="00EC39E2">
              <w:rPr>
                <w:rFonts w:ascii="Tahoma" w:eastAsia="Times New Roman" w:hAnsi="Tahoma" w:cs="Tahoma"/>
                <w:b/>
                <w:bCs/>
                <w:sz w:val="12"/>
                <w:szCs w:val="12"/>
                <w:lang w:eastAsia="ru-RU"/>
              </w:rPr>
              <w:t>п</w:t>
            </w:r>
            <w:proofErr w:type="gramEnd"/>
            <w:r w:rsidRPr="00EC39E2">
              <w:rPr>
                <w:rFonts w:ascii="Tahoma" w:eastAsia="Times New Roman" w:hAnsi="Tahoma" w:cs="Tahoma"/>
                <w:b/>
                <w:bCs/>
                <w:sz w:val="12"/>
                <w:szCs w:val="12"/>
                <w:lang w:eastAsia="ru-RU"/>
              </w:rPr>
              <w:t xml:space="preserve">/п </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Идентификационный код закупки </w:t>
            </w:r>
          </w:p>
        </w:tc>
        <w:tc>
          <w:tcPr>
            <w:tcW w:w="5655" w:type="dxa"/>
            <w:gridSpan w:val="2"/>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Объект закупки </w:t>
            </w:r>
          </w:p>
        </w:tc>
        <w:tc>
          <w:tcPr>
            <w:tcW w:w="761"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Начальная (максимальная) цена контракта, цена контракта, заключаемого с единственным поставщиком (подрядчиком, исполнителем), максимальное значение цены контракта </w:t>
            </w:r>
          </w:p>
        </w:tc>
        <w:tc>
          <w:tcPr>
            <w:tcW w:w="501"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Размер аванса, процентов </w:t>
            </w:r>
          </w:p>
        </w:tc>
        <w:tc>
          <w:tcPr>
            <w:tcW w:w="2735" w:type="dxa"/>
            <w:gridSpan w:val="5"/>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Планируемые платежи </w:t>
            </w:r>
          </w:p>
        </w:tc>
        <w:tc>
          <w:tcPr>
            <w:tcW w:w="715" w:type="dxa"/>
            <w:gridSpan w:val="2"/>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Единица измерения </w:t>
            </w:r>
          </w:p>
        </w:tc>
        <w:tc>
          <w:tcPr>
            <w:tcW w:w="2051" w:type="dxa"/>
            <w:gridSpan w:val="5"/>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Количество (объем) закупаемых товаров, работ, услуг </w:t>
            </w:r>
          </w:p>
        </w:tc>
        <w:tc>
          <w:tcPr>
            <w:tcW w:w="1276"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Планируемый срок (периодичность) поставки товаров, выполнения работ, оказания услуг </w:t>
            </w:r>
          </w:p>
        </w:tc>
        <w:tc>
          <w:tcPr>
            <w:tcW w:w="797" w:type="dxa"/>
            <w:gridSpan w:val="2"/>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Размер обеспечения </w:t>
            </w:r>
          </w:p>
        </w:tc>
        <w:tc>
          <w:tcPr>
            <w:tcW w:w="1136" w:type="dxa"/>
            <w:gridSpan w:val="2"/>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Планируемый срок, (месяц, год) </w:t>
            </w:r>
          </w:p>
        </w:tc>
        <w:tc>
          <w:tcPr>
            <w:tcW w:w="649"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Способ определения поставщика (подрядчика, исполнителя) </w:t>
            </w:r>
          </w:p>
        </w:tc>
        <w:tc>
          <w:tcPr>
            <w:tcW w:w="761"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Преимущества, предоставля</w:t>
            </w:r>
            <w:r w:rsidRPr="00EC39E2">
              <w:rPr>
                <w:rFonts w:ascii="Tahoma" w:eastAsia="Times New Roman" w:hAnsi="Tahoma" w:cs="Tahoma"/>
                <w:b/>
                <w:bCs/>
                <w:sz w:val="12"/>
                <w:szCs w:val="12"/>
                <w:lang w:eastAsia="ru-RU"/>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EC39E2">
              <w:rPr>
                <w:rFonts w:ascii="Tahoma" w:eastAsia="Times New Roman" w:hAnsi="Tahoma" w:cs="Tahoma"/>
                <w:b/>
                <w:bCs/>
                <w:sz w:val="12"/>
                <w:szCs w:val="12"/>
                <w:lang w:eastAsia="ru-RU"/>
              </w:rPr>
              <w:softHyphen/>
              <w:t xml:space="preserve">венных и муниципальных нужд" ("да" или "нет") </w:t>
            </w:r>
          </w:p>
        </w:tc>
        <w:tc>
          <w:tcPr>
            <w:tcW w:w="787"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Осуществление закупки у субъектов малого предпринима</w:t>
            </w:r>
            <w:r w:rsidRPr="00EC39E2">
              <w:rPr>
                <w:rFonts w:ascii="Tahoma" w:eastAsia="Times New Roman" w:hAnsi="Tahoma" w:cs="Tahoma"/>
                <w:b/>
                <w:bCs/>
                <w:sz w:val="12"/>
                <w:szCs w:val="12"/>
                <w:lang w:eastAsia="ru-RU"/>
              </w:rPr>
              <w:softHyphen/>
              <w:t>тельства и социально ориентирова</w:t>
            </w:r>
            <w:r w:rsidRPr="00EC39E2">
              <w:rPr>
                <w:rFonts w:ascii="Tahoma" w:eastAsia="Times New Roman" w:hAnsi="Tahoma" w:cs="Tahoma"/>
                <w:b/>
                <w:bCs/>
                <w:sz w:val="12"/>
                <w:szCs w:val="12"/>
                <w:lang w:eastAsia="ru-RU"/>
              </w:rPr>
              <w:softHyphen/>
              <w:t xml:space="preserve">нных некоммерческих организаций ("да" или "нет") </w:t>
            </w:r>
          </w:p>
        </w:tc>
        <w:tc>
          <w:tcPr>
            <w:tcW w:w="548"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Применение национального режима при осуществлении закупок </w:t>
            </w:r>
          </w:p>
        </w:tc>
        <w:tc>
          <w:tcPr>
            <w:tcW w:w="425"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Дополнительные требования к участникам закупки отдельных видов товаров, работ, услуг </w:t>
            </w:r>
          </w:p>
        </w:tc>
        <w:tc>
          <w:tcPr>
            <w:tcW w:w="722"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Сведения о проведении обязательного общественного обсуждения закупки </w:t>
            </w:r>
          </w:p>
        </w:tc>
        <w:tc>
          <w:tcPr>
            <w:tcW w:w="507"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Информация о банковском сопровождении контрактов/казначейском сопровождении контрактов </w:t>
            </w:r>
          </w:p>
        </w:tc>
        <w:tc>
          <w:tcPr>
            <w:tcW w:w="1040"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Обоснование внесения изменений </w:t>
            </w:r>
          </w:p>
        </w:tc>
        <w:tc>
          <w:tcPr>
            <w:tcW w:w="189"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Наименование уполномоченного органа (учреждения) </w:t>
            </w:r>
          </w:p>
        </w:tc>
        <w:tc>
          <w:tcPr>
            <w:tcW w:w="427"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Наименование организатора проведения совместного конкурса или аукциона </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наимено</w:t>
            </w:r>
            <w:r w:rsidRPr="00EC39E2">
              <w:rPr>
                <w:rFonts w:ascii="Tahoma" w:eastAsia="Times New Roman" w:hAnsi="Tahoma" w:cs="Tahoma"/>
                <w:b/>
                <w:bCs/>
                <w:sz w:val="12"/>
                <w:szCs w:val="12"/>
                <w:lang w:eastAsia="ru-RU"/>
              </w:rPr>
              <w:softHyphen/>
              <w:t xml:space="preserve">вание </w:t>
            </w:r>
          </w:p>
        </w:tc>
        <w:tc>
          <w:tcPr>
            <w:tcW w:w="3442"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описание </w:t>
            </w:r>
          </w:p>
        </w:tc>
        <w:tc>
          <w:tcPr>
            <w:tcW w:w="761"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501"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568"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всего </w:t>
            </w:r>
          </w:p>
        </w:tc>
        <w:tc>
          <w:tcPr>
            <w:tcW w:w="602"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на текущий финансовый год </w:t>
            </w:r>
          </w:p>
        </w:tc>
        <w:tc>
          <w:tcPr>
            <w:tcW w:w="904" w:type="dxa"/>
            <w:gridSpan w:val="2"/>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на плановый период </w:t>
            </w:r>
          </w:p>
        </w:tc>
        <w:tc>
          <w:tcPr>
            <w:tcW w:w="661"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последующие годы </w:t>
            </w:r>
          </w:p>
        </w:tc>
        <w:tc>
          <w:tcPr>
            <w:tcW w:w="449"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наимено</w:t>
            </w:r>
            <w:r w:rsidRPr="00EC39E2">
              <w:rPr>
                <w:rFonts w:ascii="Tahoma" w:eastAsia="Times New Roman" w:hAnsi="Tahoma" w:cs="Tahoma"/>
                <w:b/>
                <w:bCs/>
                <w:sz w:val="12"/>
                <w:szCs w:val="12"/>
                <w:lang w:eastAsia="ru-RU"/>
              </w:rPr>
              <w:softHyphen/>
              <w:t xml:space="preserve">вание </w:t>
            </w:r>
          </w:p>
        </w:tc>
        <w:tc>
          <w:tcPr>
            <w:tcW w:w="266"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код по ОКЕИ </w:t>
            </w:r>
          </w:p>
        </w:tc>
        <w:tc>
          <w:tcPr>
            <w:tcW w:w="377"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всего </w:t>
            </w:r>
          </w:p>
        </w:tc>
        <w:tc>
          <w:tcPr>
            <w:tcW w:w="602"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на текущий финансовый год </w:t>
            </w:r>
          </w:p>
        </w:tc>
        <w:tc>
          <w:tcPr>
            <w:tcW w:w="700" w:type="dxa"/>
            <w:gridSpan w:val="2"/>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на плановый период </w:t>
            </w:r>
          </w:p>
        </w:tc>
        <w:tc>
          <w:tcPr>
            <w:tcW w:w="372"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последующие годы </w:t>
            </w:r>
          </w:p>
        </w:tc>
        <w:tc>
          <w:tcPr>
            <w:tcW w:w="1276"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234"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заявки </w:t>
            </w:r>
          </w:p>
        </w:tc>
        <w:tc>
          <w:tcPr>
            <w:tcW w:w="563"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исполнения контракта </w:t>
            </w:r>
          </w:p>
        </w:tc>
        <w:tc>
          <w:tcPr>
            <w:tcW w:w="569"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начала осуществления закупок </w:t>
            </w:r>
          </w:p>
        </w:tc>
        <w:tc>
          <w:tcPr>
            <w:tcW w:w="567" w:type="dxa"/>
            <w:vMerge w:val="restart"/>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окончания исполнения контракта </w:t>
            </w:r>
          </w:p>
        </w:tc>
        <w:tc>
          <w:tcPr>
            <w:tcW w:w="649"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761"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787"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548"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425"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722"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507"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1040"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189"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427"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3442"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761"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501"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568"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602"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на первый год </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на второй год </w:t>
            </w:r>
          </w:p>
        </w:tc>
        <w:tc>
          <w:tcPr>
            <w:tcW w:w="661"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449"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266"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377"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602"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на первый год </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на второй год </w:t>
            </w:r>
          </w:p>
        </w:tc>
        <w:tc>
          <w:tcPr>
            <w:tcW w:w="372"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1276"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234"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563"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569"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567"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649"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761"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787"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548"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425"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722"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507"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1040"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189"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c>
          <w:tcPr>
            <w:tcW w:w="427" w:type="dxa"/>
            <w:vMerge/>
            <w:vAlign w:val="center"/>
            <w:hideMark/>
          </w:tcPr>
          <w:p w:rsidR="00EC39E2" w:rsidRPr="00EC39E2" w:rsidRDefault="00EC39E2" w:rsidP="00EC39E2">
            <w:pPr>
              <w:spacing w:after="0" w:line="240" w:lineRule="auto"/>
              <w:rPr>
                <w:rFonts w:ascii="Tahoma" w:eastAsia="Times New Roman" w:hAnsi="Tahoma" w:cs="Tahoma"/>
                <w:b/>
                <w:bCs/>
                <w:sz w:val="12"/>
                <w:szCs w:val="12"/>
                <w:lang w:eastAsia="ru-RU"/>
              </w:rPr>
            </w:pPr>
          </w:p>
        </w:tc>
      </w:tr>
      <w:tr w:rsidR="00557C1C" w:rsidRPr="00EC39E2" w:rsidTr="000471B3">
        <w:tc>
          <w:tcPr>
            <w:tcW w:w="18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8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221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22</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23</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24</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25</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26</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29</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31</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32</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33</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191165400943716550100100010015320244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федеральной фельдъегерской связи - прием и доставка отправлений особой важности, совершенно секретных, секретных пакетных и грузовых отправлений, не секретных пакетных, грузовых отправлений, в том числе с объявленной ценностью</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федеральной фельдъегерской связи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федеральной фельдъегерской связи - прием и доставка отправлений особой важности, совершенно секретных, секретных пакетных и грузовых отправлений, не секретных пакетных, грузовых отправлений, в том числе с объявленной ценностью</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федеральной фельдъегерской связи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191165400943716550100100020025320244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bookmarkStart w:id="0" w:name="_GoBack"/>
            <w:bookmarkEnd w:id="0"/>
            <w:r w:rsidRPr="00EC39E2">
              <w:rPr>
                <w:rFonts w:ascii="Tahoma" w:eastAsia="Times New Roman" w:hAnsi="Tahoma" w:cs="Tahoma"/>
                <w:sz w:val="12"/>
                <w:szCs w:val="12"/>
                <w:lang w:eastAsia="ru-RU"/>
              </w:rPr>
              <w:t>5000.00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w:t>
            </w:r>
            <w:r w:rsidRPr="00EC39E2">
              <w:rPr>
                <w:rFonts w:ascii="Tahoma" w:eastAsia="Times New Roman" w:hAnsi="Tahoma" w:cs="Tahoma"/>
                <w:sz w:val="12"/>
                <w:szCs w:val="12"/>
                <w:lang w:eastAsia="ru-RU"/>
              </w:rPr>
              <w:lastRenderedPageBreak/>
              <w:t>(сроки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Закупка у единственного поставщика (подрядчика, </w:t>
            </w:r>
            <w:r w:rsidRPr="00EC39E2">
              <w:rPr>
                <w:rFonts w:ascii="Tahoma" w:eastAsia="Times New Roman" w:hAnsi="Tahoma" w:cs="Tahoma"/>
                <w:sz w:val="12"/>
                <w:szCs w:val="12"/>
                <w:lang w:eastAsia="ru-RU"/>
              </w:rPr>
              <w:lastRenderedPageBreak/>
              <w:t>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специальной связи по приему, обработке, хранению, доставке и вручению отправлений</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191165400943716550100100040048110244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управления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территориальных налоговых органов в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управления эксплуатационным обслуживанием зданий, инженерно-технических систем, оборудования и санитарно-техническому содержанию зданий и прилегающей территории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61002900.00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61002900.00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61002900.00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610029.00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6100290.00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управления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территориальных налоговых органов в Республике Татарстан</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Оказание услуг управления эксплуатационным обслуживанием зданий, инженерно-технических систем, оборудования и санитарно-техническому содержанию зданий и прилегающей территории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191165400943716550100100050055310244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почтовой связи и услуг, связанных с эксплуатацией франкировальной машины</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почтовой связи и услуг, связанных с эксплуатацией франкировальной машины</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73000000.00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73000000.00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73000000.00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почтовой связи и услуг, связанных с эксплуатацией франкировальной машины</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Оказание услуг почтовой связи и услуг, связанных с эксплуатацией франкировальной машины</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191165400943716550100100060065310244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почтовой связи и услуг, связанных с эксплуатацией франкировальной машины</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почтовой связи и услуг, связанных с эксплуатацией франкировальной машины</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73000000.00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73000000.00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73000000.00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почтовой связи и услуг, связанных с эксплуатацией франкировальной машины</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Оказание услуг почтовой связи и услуг, связанных с эксплуатацией франкировальной машины</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191165400943716550100100070075320244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специальной связи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Услуги специальной связи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191165400943716550100100080085320244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федеральной фельдъегерской связи - прием и доставка отправлений особой важности, совершенно секретных, секретных пакетных и грузовых отправлений, не секретных пакетных, грузовых отправлений, в том числе с объявленной ценностью</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Услуги федеральной фельдъегерской связи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Услуги федеральной фельдъегерской связи - прием и </w:t>
            </w:r>
            <w:r w:rsidRPr="00EC39E2">
              <w:rPr>
                <w:rFonts w:ascii="Tahoma" w:eastAsia="Times New Roman" w:hAnsi="Tahoma" w:cs="Tahoma"/>
                <w:sz w:val="12"/>
                <w:szCs w:val="12"/>
                <w:lang w:eastAsia="ru-RU"/>
              </w:rPr>
              <w:lastRenderedPageBreak/>
              <w:t>доставка отправлений особой важности, совершенно секретных, секретных пакетных и грузовых отправлений, не секретных пакетных, грузовых отправлений, в том числе с объявленной ценностью</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Услуги федеральной фельдъегерской связи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w:t>
            </w:r>
            <w:r w:rsidRPr="00EC39E2">
              <w:rPr>
                <w:rFonts w:ascii="Tahoma" w:eastAsia="Times New Roman" w:hAnsi="Tahoma" w:cs="Tahoma"/>
                <w:sz w:val="12"/>
                <w:szCs w:val="12"/>
                <w:lang w:eastAsia="ru-RU"/>
              </w:rPr>
              <w:lastRenderedPageBreak/>
              <w:t>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191165400943716550100100090093523244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EC39E2">
              <w:rPr>
                <w:rFonts w:ascii="Tahoma" w:eastAsia="Times New Roman" w:hAnsi="Tahoma" w:cs="Tahoma"/>
                <w:sz w:val="12"/>
                <w:szCs w:val="12"/>
                <w:lang w:eastAsia="ru-RU"/>
              </w:rPr>
              <w:t>отбензиненного</w:t>
            </w:r>
            <w:proofErr w:type="spellEnd"/>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газа в 2020г.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1800000.00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газа</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поставка газа в 2020г.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191165400943716550100100100103600244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 (Казань) на 2020 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230000.00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230000.00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230000.00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водоснабжения и водоотведения (Казань) на 2020 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191165400943716550100100110113513244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11738580.14</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11738580.14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11738580.14</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Снабжение электрической энергией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191165400943716550100100120123513244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12600000.00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12600000.00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12600000.00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Снабжение электрической энергией</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191165400943716550100100130135221244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автотранспортному обслуживанию УФНС России по Республике Татарстан и территориальных налоговых органов в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автотранспортному обслуживанию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53496000.00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53496000.00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53496000.00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2674800.00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16048800.00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автотранспортному обслуживанию УФНС России по Республике Татарстан и территориальных налоговых органов в Республике Татарстан</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Оказание услуг по автотранспортному обслуживанию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191165400943716550100100140143312244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Техническое обслуживание (поддержка) франкировальных машин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Техническое обслуживание (поддержка) франкировальных машин, согласно тех.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398240.00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398240.00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398240.00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w:t>
            </w:r>
            <w:r w:rsidRPr="00EC39E2">
              <w:rPr>
                <w:rFonts w:ascii="Tahoma" w:eastAsia="Times New Roman" w:hAnsi="Tahoma" w:cs="Tahoma"/>
                <w:sz w:val="12"/>
                <w:szCs w:val="12"/>
                <w:lang w:eastAsia="ru-RU"/>
              </w:rPr>
              <w:lastRenderedPageBreak/>
              <w:t xml:space="preserve">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39824.00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Техническое обслуживание (поддержка) франкировальных машин</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Техническое обслуживание (поддержка) франкировальных машин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191165400943716550100100150155814244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Оформление подписки на периодические издания на I-IV кварталы 2020 года для УФНС России по Республике Татарстан с последующей доставкой</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Оформление подписки на периодические издания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258628.66</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258628.66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258628.66</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25862.87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Оформление подписки на периодические издания на I-IV кварталы 2020 года для УФНС России по Республике Татарстан с последующей доставкой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Оформление подписки на периодические издания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191165400943716550100100160168020244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315360.00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315360.00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315360.00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191165400943716550100100170171723244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конвертов почтовых немаркированных</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конверты почтовые немаркированные</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5339239.42</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4324783.82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4324783.82</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w:t>
            </w:r>
            <w:proofErr w:type="gramStart"/>
            <w:r w:rsidRPr="00EC39E2">
              <w:rPr>
                <w:rFonts w:ascii="Tahoma" w:eastAsia="Times New Roman" w:hAnsi="Tahoma" w:cs="Tahoma"/>
                <w:sz w:val="12"/>
                <w:szCs w:val="12"/>
                <w:lang w:eastAsia="ru-RU"/>
              </w:rPr>
              <w:t>и</w:t>
            </w:r>
            <w:proofErr w:type="gramEnd"/>
            <w:r w:rsidRPr="00EC39E2">
              <w:rPr>
                <w:rFonts w:ascii="Tahoma" w:eastAsia="Times New Roman" w:hAnsi="Tahoma" w:cs="Tahoma"/>
                <w:sz w:val="12"/>
                <w:szCs w:val="12"/>
                <w:lang w:eastAsia="ru-RU"/>
              </w:rPr>
              <w:t xml:space="preserve"> 20 (двадцати) календарных дней с даты заключения государственного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53392.39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533923.94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03.2019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конверт почтовый немаркированный С5 (с подсказом "Откуда-Кому")</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297000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297000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конверт-пакет почтовый немаркированный объемный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Упаковка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778</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конверт почтовый немаркированный С5 (без подсказа "Откуда-Кому")</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1500000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конверт почтовый немаркированный С</w:t>
            </w:r>
            <w:proofErr w:type="gramStart"/>
            <w:r w:rsidRPr="00EC39E2">
              <w:rPr>
                <w:rFonts w:ascii="Tahoma" w:eastAsia="Times New Roman" w:hAnsi="Tahoma" w:cs="Tahoma"/>
                <w:sz w:val="12"/>
                <w:szCs w:val="12"/>
                <w:lang w:eastAsia="ru-RU"/>
              </w:rPr>
              <w:t>4</w:t>
            </w:r>
            <w:proofErr w:type="gramEnd"/>
            <w:r w:rsidRPr="00EC39E2">
              <w:rPr>
                <w:rFonts w:ascii="Tahoma" w:eastAsia="Times New Roman" w:hAnsi="Tahoma" w:cs="Tahoma"/>
                <w:sz w:val="12"/>
                <w:szCs w:val="12"/>
                <w:lang w:eastAsia="ru-RU"/>
              </w:rPr>
              <w:t xml:space="preserve"> (без подсказа "Откуда-Кому")</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11500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11500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конверт-пакет почтовый немаркированный курьерский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22250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22250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конверт почтовый немаркированный С</w:t>
            </w:r>
            <w:proofErr w:type="gramStart"/>
            <w:r w:rsidRPr="00EC39E2">
              <w:rPr>
                <w:rFonts w:ascii="Tahoma" w:eastAsia="Times New Roman" w:hAnsi="Tahoma" w:cs="Tahoma"/>
                <w:sz w:val="12"/>
                <w:szCs w:val="12"/>
                <w:lang w:eastAsia="ru-RU"/>
              </w:rPr>
              <w:t>4</w:t>
            </w:r>
            <w:proofErr w:type="gramEnd"/>
            <w:r w:rsidRPr="00EC39E2">
              <w:rPr>
                <w:rFonts w:ascii="Tahoma" w:eastAsia="Times New Roman" w:hAnsi="Tahoma" w:cs="Tahoma"/>
                <w:sz w:val="12"/>
                <w:szCs w:val="12"/>
                <w:lang w:eastAsia="ru-RU"/>
              </w:rPr>
              <w:t xml:space="preserve"> (с подсказом "Откуда-Кому")</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lastRenderedPageBreak/>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Упаковка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778</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конверт-пакет почтовый немаркированный курьерский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2650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2650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191165400943716550100100180181723244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бланков нестрогой отчетности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Бланки нестрогой отчетности должны поставляться,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942818.00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942818.00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942818.00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20 рабочих дней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государственного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94281.80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Бланк протокола</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товар должен поставляться,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3870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3870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Бланк распоряжения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товар должен поставляться,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Бланк налогового органа</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товар должен поставляться,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267500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267500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Бланк заместителя руководителя/начальника налогового органа</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товар должен поставляться,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176000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176000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Бланк руководителя/начальника налогового органа</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товар должен поставляться,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31000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31000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Бланк приказа</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товар должен поставляться,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12450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12450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191165400943716550100100190193600244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водоснабжению</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водоснабжению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водоснабжению</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Оказание услуг по водоснабжению (Черемшан) в 2020г.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191165400943716550100100200203530244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 на 2020 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1300000.00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Поставка тепловой энергии на 2020г.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191165400943716550100100210213530244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200000.00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w:t>
            </w:r>
            <w:r w:rsidRPr="00EC39E2">
              <w:rPr>
                <w:rFonts w:ascii="Tahoma" w:eastAsia="Times New Roman" w:hAnsi="Tahoma" w:cs="Tahoma"/>
                <w:sz w:val="12"/>
                <w:szCs w:val="12"/>
                <w:lang w:eastAsia="ru-RU"/>
              </w:rPr>
              <w:lastRenderedPageBreak/>
              <w:t>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w:t>
            </w:r>
            <w:r w:rsidRPr="00EC39E2">
              <w:rPr>
                <w:rFonts w:ascii="Tahoma" w:eastAsia="Times New Roman" w:hAnsi="Tahoma" w:cs="Tahoma"/>
                <w:sz w:val="12"/>
                <w:szCs w:val="12"/>
                <w:lang w:eastAsia="ru-RU"/>
              </w:rPr>
              <w:lastRenderedPageBreak/>
              <w:t xml:space="preserve">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теплоснабжение</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191165400943716550100100220223530244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 (Альметьевск)</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1600000.00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Поставка тепловой энергии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191165400943716550100100230233530244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Поставка тепловой энергии (Альметьевск)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1600000.00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Поставка тепловой энергии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191165400943716550100100240245310244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почтовой связи и услуг, связанных с эксплуатацией франкировальной машины</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почтовой связи и услуг, связанных с эксплуатацией франкировальной машины</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6425000.00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6425000.00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6425000.00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почтовой связи и услуг, связанных с эксплуатацией франкировальной машины</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Оказание услуг почтовой связи и услуг, связанных с эксплуатацией франкировальной машины</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191165400943716550100100250253530244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(отпуск) и потребление тепловой энергии, теплоносителя, горячего водоснабжения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(отпуск) и потребление тепловой энергии, теплоносителя, горячего водоснабжения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4400000.00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4800000.00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4800000.00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Поставка (отпуск) и потребление тепловой энергии, теплоносителя, горячего водоснабжения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Поставка (отпуск) и потребление тепловой энергии, теплоносителя, горячего водоснабжения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191165400943716550100100260263513244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6978947.02</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6978947.02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6978947.02</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w:t>
            </w:r>
            <w:r w:rsidRPr="00EC39E2">
              <w:rPr>
                <w:rFonts w:ascii="Tahoma" w:eastAsia="Times New Roman" w:hAnsi="Tahoma" w:cs="Tahoma"/>
                <w:sz w:val="12"/>
                <w:szCs w:val="12"/>
                <w:lang w:eastAsia="ru-RU"/>
              </w:rPr>
              <w:lastRenderedPageBreak/>
              <w:t>этапов) поставки товаров (выполнения работ, оказания услуг): декабря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07.2019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w:t>
            </w:r>
            <w:r w:rsidRPr="00EC39E2">
              <w:rPr>
                <w:rFonts w:ascii="Tahoma" w:eastAsia="Times New Roman" w:hAnsi="Tahoma" w:cs="Tahoma"/>
                <w:sz w:val="12"/>
                <w:szCs w:val="12"/>
                <w:lang w:eastAsia="ru-RU"/>
              </w:rPr>
              <w:lastRenderedPageBreak/>
              <w:t>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Возникновение иных обстоятельств, предвидеть которые на дату утверждения плана-графика закупок было </w:t>
            </w:r>
            <w:r w:rsidRPr="00EC39E2">
              <w:rPr>
                <w:rFonts w:ascii="Tahoma" w:eastAsia="Times New Roman" w:hAnsi="Tahoma" w:cs="Tahoma"/>
                <w:sz w:val="12"/>
                <w:szCs w:val="12"/>
                <w:lang w:eastAsia="ru-RU"/>
              </w:rPr>
              <w:lastRenderedPageBreak/>
              <w:t>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Снабжение электрической энергией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191165400943716550100100270273523244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оплату коммунальных услуг: природный газ (01.01.2019-30.06.2019)</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оплату коммунальных услуг: природный газ (01.01.2019-30.06.2019)</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44879.00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44879.00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44879.00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оплату коммунальных услуг: природный газ (01.01.2019-30.06.2019)</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Возмещение расходов на оплату коммунальных услуг: природный газ (01.01.2019-30.06.2019) </w:t>
            </w:r>
            <w:proofErr w:type="spellStart"/>
            <w:r w:rsidRPr="00EC39E2">
              <w:rPr>
                <w:rFonts w:ascii="Tahoma" w:eastAsia="Times New Roman" w:hAnsi="Tahoma" w:cs="Tahoma"/>
                <w:sz w:val="12"/>
                <w:szCs w:val="12"/>
                <w:lang w:eastAsia="ru-RU"/>
              </w:rPr>
              <w:t>К.Устье</w:t>
            </w:r>
            <w:proofErr w:type="spell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191165400943716550100100280282823244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картриджей к франкировальной машине</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Картриджи должны быть новыми (не были в употреблении, в ремонте, в том </w:t>
            </w:r>
            <w:proofErr w:type="gramStart"/>
            <w:r w:rsidRPr="00EC39E2">
              <w:rPr>
                <w:rFonts w:ascii="Tahoma" w:eastAsia="Times New Roman" w:hAnsi="Tahoma" w:cs="Tahoma"/>
                <w:sz w:val="12"/>
                <w:szCs w:val="12"/>
                <w:lang w:eastAsia="ru-RU"/>
              </w:rPr>
              <w:t>числе</w:t>
            </w:r>
            <w:proofErr w:type="gramEnd"/>
            <w:r w:rsidRPr="00EC39E2">
              <w:rPr>
                <w:rFonts w:ascii="Tahoma" w:eastAsia="Times New Roman" w:hAnsi="Tahoma" w:cs="Tahoma"/>
                <w:sz w:val="12"/>
                <w:szCs w:val="12"/>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254433.39</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100562.73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100562.73</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20 (двадцать) календарных дней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государственного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25443.34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Постановление Правительства РФ от 26.09.2016 N 968.</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Части и принадлежности прочих офисных машин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191165400943716550100100290293700244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оплату коммунальных услуг: вывоз жидких бытовых отходов (01.01.2019 - 30.06.2019)</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оплату коммунальных услуг: вывоз жидких бытовых отходов (01.01.2019 - 30.06.2019)</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3436.30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3436.30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3436.30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июнь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оплату коммунальных услуг: вывоз жидких бытовых отходов (01.01.2019 - 30.06.2019)</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вывоз жидких бытовых отходов (01.01.2019 - 30.06.2019)</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191165400943716550100100300303530244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(отпуск) и потребление тепловой энергии, теплоносителя, горячего водоснабжения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(отпуск) и потребление тепловой энергии, теплоносителя, горячего водоснабжения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4400000.00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4400000.00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4400000.00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Поставка (отпуск) и потребление тепловой энергии, теплоносителя, горячего водоснабжения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Поставка (отпуск) и потребление тепловой энергии, теплоносителя, горячего водоснабжения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191165400943716550100100310314391244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помещений административного здания Межрайонной ИФНС России № 16 по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Текущий ремонт помещений административных зданий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721380.70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721380.70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721380.70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7213.81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72138.07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помещений административного здания Межрайонной ИФНС России № 16 по Республике Татарстан</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lastRenderedPageBreak/>
              <w:br/>
              <w:t>Текущий ремонт помещений административных зданий</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31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191165400943716550100100320323600244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 (</w:t>
            </w:r>
            <w:proofErr w:type="spellStart"/>
            <w:r w:rsidRPr="00EC39E2">
              <w:rPr>
                <w:rFonts w:ascii="Tahoma" w:eastAsia="Times New Roman" w:hAnsi="Tahoma" w:cs="Tahoma"/>
                <w:sz w:val="12"/>
                <w:szCs w:val="12"/>
                <w:lang w:eastAsia="ru-RU"/>
              </w:rPr>
              <w:t>К.Устье</w:t>
            </w:r>
            <w:proofErr w:type="spellEnd"/>
            <w:r w:rsidRPr="00EC39E2">
              <w:rPr>
                <w:rFonts w:ascii="Tahoma" w:eastAsia="Times New Roman" w:hAnsi="Tahoma" w:cs="Tahoma"/>
                <w:sz w:val="12"/>
                <w:szCs w:val="12"/>
                <w:lang w:eastAsia="ru-RU"/>
              </w:rPr>
              <w:t xml:space="preserve">)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816.48</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816.48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816.48</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Услуги водоснабжения и водоотведения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водоснабжения и водоотведения (</w:t>
            </w:r>
            <w:proofErr w:type="spellStart"/>
            <w:r w:rsidRPr="00EC39E2">
              <w:rPr>
                <w:rFonts w:ascii="Tahoma" w:eastAsia="Times New Roman" w:hAnsi="Tahoma" w:cs="Tahoma"/>
                <w:sz w:val="12"/>
                <w:szCs w:val="12"/>
                <w:lang w:eastAsia="ru-RU"/>
              </w:rPr>
              <w:t>К.Устье</w:t>
            </w:r>
            <w:proofErr w:type="spellEnd"/>
            <w:r w:rsidRPr="00EC39E2">
              <w:rPr>
                <w:rFonts w:ascii="Tahoma" w:eastAsia="Times New Roman" w:hAnsi="Tahoma" w:cs="Tahoma"/>
                <w:sz w:val="12"/>
                <w:szCs w:val="12"/>
                <w:lang w:eastAsia="ru-RU"/>
              </w:rPr>
              <w:t xml:space="preserve">)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191165400943716550100100330333513244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3500000.00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Снабжение электрической энергией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191165400943716550100100340343600244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подаче холодного водоснабжения и водоотведения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подаче холодного водоснабжения и водоотведения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122658.00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122658.00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122658.00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подаче холодного водоснабжения и водоотведения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Оказание услуг по подаче холодного водоснабжения и водоотведения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191165400943716550100100342343600244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подаче холодного водоснабжения и водоотведения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подаче холодного водоснабжения и водоотведения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122658.00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122658.00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122658.00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подаче холодного водоснабжения и водоотведения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Оказание услуг по подаче холодного водоснабжения и водоотведения (</w:t>
            </w:r>
            <w:proofErr w:type="spellStart"/>
            <w:r w:rsidRPr="00EC39E2">
              <w:rPr>
                <w:rFonts w:ascii="Tahoma" w:eastAsia="Times New Roman" w:hAnsi="Tahoma" w:cs="Tahoma"/>
                <w:sz w:val="12"/>
                <w:szCs w:val="12"/>
                <w:lang w:eastAsia="ru-RU"/>
              </w:rPr>
              <w:t>г</w:t>
            </w:r>
            <w:proofErr w:type="gramStart"/>
            <w:r w:rsidRPr="00EC39E2">
              <w:rPr>
                <w:rFonts w:ascii="Tahoma" w:eastAsia="Times New Roman" w:hAnsi="Tahoma" w:cs="Tahoma"/>
                <w:sz w:val="12"/>
                <w:szCs w:val="12"/>
                <w:lang w:eastAsia="ru-RU"/>
              </w:rPr>
              <w:t>.Н</w:t>
            </w:r>
            <w:proofErr w:type="gramEnd"/>
            <w:r w:rsidRPr="00EC39E2">
              <w:rPr>
                <w:rFonts w:ascii="Tahoma" w:eastAsia="Times New Roman" w:hAnsi="Tahoma" w:cs="Tahoma"/>
                <w:sz w:val="12"/>
                <w:szCs w:val="12"/>
                <w:lang w:eastAsia="ru-RU"/>
              </w:rPr>
              <w:t>абережные</w:t>
            </w:r>
            <w:proofErr w:type="spellEnd"/>
            <w:r w:rsidRPr="00EC39E2">
              <w:rPr>
                <w:rFonts w:ascii="Tahoma" w:eastAsia="Times New Roman" w:hAnsi="Tahoma" w:cs="Tahoma"/>
                <w:sz w:val="12"/>
                <w:szCs w:val="12"/>
                <w:lang w:eastAsia="ru-RU"/>
              </w:rPr>
              <w:t xml:space="preserve"> Челны)на 2020 год</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191165400943716550100100350353600244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подаче холодного водоснабжения и водоотведения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подаче холодного водоснабжения и водоотведения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134795.79</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134795.79</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134795.79</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подаче холодного водоснабжения и водоотведения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Оказание услуг по подаче холодного водоснабжения и водоотведения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191165400943716550100100360363600244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 (Альметьевск) на 2020г.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w:t>
            </w:r>
            <w:r w:rsidRPr="00EC39E2">
              <w:rPr>
                <w:rFonts w:ascii="Tahoma" w:eastAsia="Times New Roman" w:hAnsi="Tahoma" w:cs="Tahoma"/>
                <w:sz w:val="12"/>
                <w:szCs w:val="12"/>
                <w:lang w:eastAsia="ru-RU"/>
              </w:rPr>
              <w:lastRenderedPageBreak/>
              <w:t>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транспортированию и распределению воды по водопроводам</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холодного водоснабжения и водоотведения (Альметьевск) на 2020г.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191165400943716550100100362363600244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холодного водоснабжения и водоотведения (Альметьевск) на 2020г.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191165400943716550100100370373600244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Услуги холодного водоснабжения и водоотведения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холодного водоснабжения и водоотведения (Альметьевск) на 2019г.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191165400943716550100100380383600244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водоотведения и прием сточных вод</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водоотведения и прием сточных вод (Черемшан) на 2020г.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828.97</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828.97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828.97</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водоотведения и прием сточных вод</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Оказание услуг водоотведения и прием сточных вод (Черемшан) на 2020г.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191165400943716550100100390393523244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EC39E2">
              <w:rPr>
                <w:rFonts w:ascii="Tahoma" w:eastAsia="Times New Roman" w:hAnsi="Tahoma" w:cs="Tahoma"/>
                <w:sz w:val="12"/>
                <w:szCs w:val="12"/>
                <w:lang w:eastAsia="ru-RU"/>
              </w:rPr>
              <w:t>отбензиненного</w:t>
            </w:r>
            <w:proofErr w:type="spellEnd"/>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газа в 2019 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1690600.00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1690600.00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1690600.00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газа</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Поставка газа в 2019 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191165400943716550100100400403600244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450000.00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водоснабжения и водоотведения (Казань) на 2019г.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191165400943716550100100420423600244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водоснабжению</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водоснабжение (Черемшан) на 2019 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655.68</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655.68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655.68</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lastRenderedPageBreak/>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w:t>
            </w:r>
            <w:r w:rsidRPr="00EC39E2">
              <w:rPr>
                <w:rFonts w:ascii="Tahoma" w:eastAsia="Times New Roman" w:hAnsi="Tahoma" w:cs="Tahoma"/>
                <w:sz w:val="12"/>
                <w:szCs w:val="12"/>
                <w:lang w:eastAsia="ru-RU"/>
              </w:rPr>
              <w:lastRenderedPageBreak/>
              <w:t>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водоснабжению</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водоснабжение (Черемшан) на 2019г.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191165400943716550100100430433600244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водоотведения и прием сточных вод</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водоотведения и прием сточных вод (Черемшан) на 2019г.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1107.96</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1107.96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1107.96</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водоотведения и прием сточных вод</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Оказание услуг водоотведения и прием сточных вод (Черемшан) на 2019г.</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191165400943716550100100450456110242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5864000.00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5864000.00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5864000.00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Оказание услуг общедоступной электросвязи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191165400943716550100100460466110242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2020 году</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5688000.00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5688000.00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5688000.00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общедоступной электросвязи в 2020 году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191165400943716550100100470479411242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Ремонт принтеров, многофункциональных устройств</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1996200.00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1996200.00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1996200.00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19962.00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199620.00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Ремонт принтеров, многофункциональных устройств</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191165400943716550100100480486399242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информационных услуг в виде </w:t>
            </w:r>
            <w:proofErr w:type="spellStart"/>
            <w:r w:rsidRPr="00EC39E2">
              <w:rPr>
                <w:rFonts w:ascii="Tahoma" w:eastAsia="Times New Roman" w:hAnsi="Tahoma" w:cs="Tahoma"/>
                <w:sz w:val="12"/>
                <w:szCs w:val="12"/>
                <w:lang w:eastAsia="ru-RU"/>
              </w:rPr>
              <w:t>сопровждения</w:t>
            </w:r>
            <w:proofErr w:type="spellEnd"/>
            <w:r w:rsidRPr="00EC39E2">
              <w:rPr>
                <w:rFonts w:ascii="Tahoma" w:eastAsia="Times New Roman" w:hAnsi="Tahoma" w:cs="Tahoma"/>
                <w:sz w:val="12"/>
                <w:szCs w:val="12"/>
                <w:lang w:eastAsia="ru-RU"/>
              </w:rPr>
              <w:t xml:space="preserve"> и адаптации имеющихся копий автоматизированных информационных систем электронного периодического справочника СПС "Консультант Плюс" для территориальных органов ФНС России в Республике Татарстан в 2019 году</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1079640.00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1074240.00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1074240.00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10796.40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107964.00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03.2019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информационных услуг в виде сопровождения и адаптации имеющихся </w:t>
            </w:r>
            <w:proofErr w:type="gramStart"/>
            <w:r w:rsidRPr="00EC39E2">
              <w:rPr>
                <w:rFonts w:ascii="Tahoma" w:eastAsia="Times New Roman" w:hAnsi="Tahoma" w:cs="Tahoma"/>
                <w:sz w:val="12"/>
                <w:szCs w:val="12"/>
                <w:lang w:eastAsia="ru-RU"/>
              </w:rPr>
              <w:t>копий</w:t>
            </w:r>
            <w:proofErr w:type="gramEnd"/>
            <w:r w:rsidRPr="00EC39E2">
              <w:rPr>
                <w:rFonts w:ascii="Tahoma" w:eastAsia="Times New Roman" w:hAnsi="Tahoma" w:cs="Tahoma"/>
                <w:sz w:val="12"/>
                <w:szCs w:val="12"/>
                <w:lang w:eastAsia="ru-RU"/>
              </w:rPr>
              <w:t xml:space="preserve"> автоматизированных информационных систем электронного периодического справочника СПС "Консультант Плюс" для территориальных органов ФНС России в Республике Татарстан в 2019 году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191165400943716550100100490492823242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расходных материалов к оргтехнике для нужд УФНС России по Республике Татарстан и территориальных органов ФНС России в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Поставка товара должна быть произведена в срок и в полном объеме. Товар должен быть новым (товар, который не был в употреблении, в ремонте, не должен быть восстановленным, не была осуществлена замена составных частей, не были восстановлены потребительские свойства).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2084471.00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1212195.60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1212195.60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w:t>
            </w:r>
            <w:r w:rsidRPr="00EC39E2">
              <w:rPr>
                <w:rFonts w:ascii="Tahoma" w:eastAsia="Times New Roman" w:hAnsi="Tahoma" w:cs="Tahoma"/>
                <w:sz w:val="12"/>
                <w:szCs w:val="12"/>
                <w:lang w:eastAsia="ru-RU"/>
              </w:rPr>
              <w:lastRenderedPageBreak/>
              <w:t>услуг): в течени</w:t>
            </w:r>
            <w:proofErr w:type="gramStart"/>
            <w:r w:rsidRPr="00EC39E2">
              <w:rPr>
                <w:rFonts w:ascii="Tahoma" w:eastAsia="Times New Roman" w:hAnsi="Tahoma" w:cs="Tahoma"/>
                <w:sz w:val="12"/>
                <w:szCs w:val="12"/>
                <w:lang w:eastAsia="ru-RU"/>
              </w:rPr>
              <w:t>и</w:t>
            </w:r>
            <w:proofErr w:type="gramEnd"/>
            <w:r w:rsidRPr="00EC39E2">
              <w:rPr>
                <w:rFonts w:ascii="Tahoma" w:eastAsia="Times New Roman" w:hAnsi="Tahoma" w:cs="Tahoma"/>
                <w:sz w:val="12"/>
                <w:szCs w:val="12"/>
                <w:lang w:eastAsia="ru-RU"/>
              </w:rPr>
              <w:t xml:space="preserve"> 20 (двадцати) дней с даты заключения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 xml:space="preserve">20844.71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208447.10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Постановление Правительства РФ от 26.09.2016 N 968.</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w:t>
            </w:r>
            <w:r w:rsidRPr="00EC39E2">
              <w:rPr>
                <w:rFonts w:ascii="Tahoma" w:eastAsia="Times New Roman" w:hAnsi="Tahoma" w:cs="Tahoma"/>
                <w:sz w:val="12"/>
                <w:szCs w:val="12"/>
                <w:lang w:eastAsia="ru-RU"/>
              </w:rPr>
              <w:lastRenderedPageBreak/>
              <w:t xml:space="preserve">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MS 812dn</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Картриджи должны быть новыми (не были в употреблении, в ремонте, в том </w:t>
            </w:r>
            <w:proofErr w:type="gramStart"/>
            <w:r w:rsidRPr="00EC39E2">
              <w:rPr>
                <w:rFonts w:ascii="Tahoma" w:eastAsia="Times New Roman" w:hAnsi="Tahoma" w:cs="Tahoma"/>
                <w:sz w:val="12"/>
                <w:szCs w:val="12"/>
                <w:lang w:eastAsia="ru-RU"/>
              </w:rPr>
              <w:t>числе</w:t>
            </w:r>
            <w:proofErr w:type="gramEnd"/>
            <w:r w:rsidRPr="00EC39E2">
              <w:rPr>
                <w:rFonts w:ascii="Tahoma" w:eastAsia="Times New Roman" w:hAnsi="Tahoma" w:cs="Tahoma"/>
                <w:sz w:val="12"/>
                <w:szCs w:val="12"/>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SCX-4220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Картриджи должны быть новыми (не были в употреблении, в ремонте, в том </w:t>
            </w:r>
            <w:proofErr w:type="gramStart"/>
            <w:r w:rsidRPr="00EC39E2">
              <w:rPr>
                <w:rFonts w:ascii="Tahoma" w:eastAsia="Times New Roman" w:hAnsi="Tahoma" w:cs="Tahoma"/>
                <w:sz w:val="12"/>
                <w:szCs w:val="12"/>
                <w:lang w:eastAsia="ru-RU"/>
              </w:rPr>
              <w:t>числе</w:t>
            </w:r>
            <w:proofErr w:type="gramEnd"/>
            <w:r w:rsidRPr="00EC39E2">
              <w:rPr>
                <w:rFonts w:ascii="Tahoma" w:eastAsia="Times New Roman" w:hAnsi="Tahoma" w:cs="Tahoma"/>
                <w:sz w:val="12"/>
                <w:szCs w:val="12"/>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W840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Картриджи должны быть новыми (не были в употреблении, в ремонте, в том </w:t>
            </w:r>
            <w:proofErr w:type="gramStart"/>
            <w:r w:rsidRPr="00EC39E2">
              <w:rPr>
                <w:rFonts w:ascii="Tahoma" w:eastAsia="Times New Roman" w:hAnsi="Tahoma" w:cs="Tahoma"/>
                <w:sz w:val="12"/>
                <w:szCs w:val="12"/>
                <w:lang w:eastAsia="ru-RU"/>
              </w:rPr>
              <w:t>числе</w:t>
            </w:r>
            <w:proofErr w:type="gramEnd"/>
            <w:r w:rsidRPr="00EC39E2">
              <w:rPr>
                <w:rFonts w:ascii="Tahoma" w:eastAsia="Times New Roman" w:hAnsi="Tahoma" w:cs="Tahoma"/>
                <w:sz w:val="12"/>
                <w:szCs w:val="12"/>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37</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SL-M3820ND/3870FW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Картриджи должны быть новыми (не были в употреблении, в ремонте, в том </w:t>
            </w:r>
            <w:proofErr w:type="gramStart"/>
            <w:r w:rsidRPr="00EC39E2">
              <w:rPr>
                <w:rFonts w:ascii="Tahoma" w:eastAsia="Times New Roman" w:hAnsi="Tahoma" w:cs="Tahoma"/>
                <w:sz w:val="12"/>
                <w:szCs w:val="12"/>
                <w:lang w:eastAsia="ru-RU"/>
              </w:rPr>
              <w:t>числе</w:t>
            </w:r>
            <w:proofErr w:type="gramEnd"/>
            <w:r w:rsidRPr="00EC39E2">
              <w:rPr>
                <w:rFonts w:ascii="Tahoma" w:eastAsia="Times New Roman" w:hAnsi="Tahoma" w:cs="Tahoma"/>
                <w:sz w:val="12"/>
                <w:szCs w:val="12"/>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ProXpress</w:t>
            </w:r>
            <w:proofErr w:type="spellEnd"/>
            <w:r w:rsidRPr="00EC39E2">
              <w:rPr>
                <w:rFonts w:ascii="Tahoma" w:eastAsia="Times New Roman" w:hAnsi="Tahoma" w:cs="Tahoma"/>
                <w:sz w:val="12"/>
                <w:szCs w:val="12"/>
                <w:lang w:eastAsia="ru-RU"/>
              </w:rPr>
              <w:t xml:space="preserve"> M3820ND/ 4020ND/ 3870FW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Картриджи должны быть новыми (не были в употреблении, в ремонте, в том </w:t>
            </w:r>
            <w:proofErr w:type="gramStart"/>
            <w:r w:rsidRPr="00EC39E2">
              <w:rPr>
                <w:rFonts w:ascii="Tahoma" w:eastAsia="Times New Roman" w:hAnsi="Tahoma" w:cs="Tahoma"/>
                <w:sz w:val="12"/>
                <w:szCs w:val="12"/>
                <w:lang w:eastAsia="ru-RU"/>
              </w:rPr>
              <w:t>числе</w:t>
            </w:r>
            <w:proofErr w:type="gramEnd"/>
            <w:r w:rsidRPr="00EC39E2">
              <w:rPr>
                <w:rFonts w:ascii="Tahoma" w:eastAsia="Times New Roman" w:hAnsi="Tahoma" w:cs="Tahoma"/>
                <w:sz w:val="12"/>
                <w:szCs w:val="12"/>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871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871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W850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Картриджи должны быть новыми (не были в употреблении, в ремонте, в том </w:t>
            </w:r>
            <w:proofErr w:type="gramStart"/>
            <w:r w:rsidRPr="00EC39E2">
              <w:rPr>
                <w:rFonts w:ascii="Tahoma" w:eastAsia="Times New Roman" w:hAnsi="Tahoma" w:cs="Tahoma"/>
                <w:sz w:val="12"/>
                <w:szCs w:val="12"/>
                <w:lang w:eastAsia="ru-RU"/>
              </w:rPr>
              <w:t>числе</w:t>
            </w:r>
            <w:proofErr w:type="gramEnd"/>
            <w:r w:rsidRPr="00EC39E2">
              <w:rPr>
                <w:rFonts w:ascii="Tahoma" w:eastAsia="Times New Roman" w:hAnsi="Tahoma" w:cs="Tahoma"/>
                <w:sz w:val="12"/>
                <w:szCs w:val="12"/>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ML 3051ND</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Картриджи должны быть новыми (не были в употреблении, в ремонте, в том </w:t>
            </w:r>
            <w:proofErr w:type="gramStart"/>
            <w:r w:rsidRPr="00EC39E2">
              <w:rPr>
                <w:rFonts w:ascii="Tahoma" w:eastAsia="Times New Roman" w:hAnsi="Tahoma" w:cs="Tahoma"/>
                <w:sz w:val="12"/>
                <w:szCs w:val="12"/>
                <w:lang w:eastAsia="ru-RU"/>
              </w:rPr>
              <w:t>числе</w:t>
            </w:r>
            <w:proofErr w:type="gramEnd"/>
            <w:r w:rsidRPr="00EC39E2">
              <w:rPr>
                <w:rFonts w:ascii="Tahoma" w:eastAsia="Times New Roman" w:hAnsi="Tahoma" w:cs="Tahoma"/>
                <w:sz w:val="12"/>
                <w:szCs w:val="12"/>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191165400943716550100100500502620242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2750958.00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2750958.00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2750958.00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20 (двадцати) рабочих дней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государственного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27509.58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275095.80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В соответствии с техническим заданием</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191165400943716550100100510512620242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средств вычислительной техники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2010520.00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2010520.00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2010520.00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20 (двадцати) рабочих дней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государственного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20105.20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201052.00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Приказ Минфина 126н от 04.06.2018;</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Постановление Правительства РФ N 878 от 10.07.2019 .</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средств вычислительной 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Жесткий диск для сервера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средств вычислительной 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Жесткий диск для сервера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средств вычислительной 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Жесткий диск для сервера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средств вычислительной 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Жесткий диск для сервера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средств вычислительной 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Жесткий диск для сервера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Поставка запасных частей для средств вычислительной техник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Жесткий диск для сервера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средств вычислительной 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Жесткий диск для сервера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средств вычислительной 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Жесткий диск для сервера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средств вычислительной 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Жесткий диск для сервера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средств вычислительной 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Жесткий диск для сервера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средств вычислительной 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Жесткий диск для сервера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средств вычислительной 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Жесткий диск для сервера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средств вычислительной 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SSD-накопитель для сервера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средств вычислительной 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Жесткий диск для сервера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средств вычислительной 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Жесткий диск для сервера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средств вычислительной 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lastRenderedPageBreak/>
              <w:br/>
              <w:t xml:space="preserve">Жесткий диск для сервера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Поставка запасных частей для средств вычислительной техники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Start"/>
            <w:r w:rsidRPr="00EC39E2">
              <w:rPr>
                <w:rFonts w:ascii="Tahoma" w:eastAsia="Times New Roman" w:hAnsi="Tahoma" w:cs="Tahoma"/>
                <w:sz w:val="12"/>
                <w:szCs w:val="12"/>
                <w:lang w:eastAsia="ru-RU"/>
              </w:rPr>
              <w:t>Устройства</w:t>
            </w:r>
            <w:proofErr w:type="gramEnd"/>
            <w:r w:rsidRPr="00EC39E2">
              <w:rPr>
                <w:rFonts w:ascii="Tahoma" w:eastAsia="Times New Roman" w:hAnsi="Tahoma" w:cs="Tahoma"/>
                <w:sz w:val="12"/>
                <w:szCs w:val="12"/>
                <w:lang w:eastAsia="ru-RU"/>
              </w:rPr>
              <w:t xml:space="preserve"> запоминающие внутренние согласно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191165400943716550100100520526201242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Приобретение неисключительных прав использования программ для ЭВМ ПС "Гран-Бронирование", "Гран-ВУР"</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127755.00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127755.00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127755.00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12775.50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Приобретение неисключительных прав использования программ для ЭВМ ПС "Гран-Бронирование", "Гран-ВУР"</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191165400943716550100100530536110242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700000.00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Оказание услуг общедоступной электросвязи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191165400943716550100100540546110242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934800.00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934800.00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934800.00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Оказание услуг общедоступной электросвязи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191165400943716550100100550556110242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460000.00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Оказание услуг общедоступной электросвязи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191165400943716550100100560562620242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Приобретение аппаратно-программного модуля доверенной нагрузки, сертифицированного на соответствие требованиям ФСБ России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198100.00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198100.00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198100.00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19810.00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Приобретение аппаратно-программного модуля доверенной нагрузки, сертифицированного на соответствие требованиям ФСБ России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191165400943716550100100570576110242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5688000.00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5120000.00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5120000.00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w:t>
            </w:r>
            <w:r w:rsidRPr="00EC39E2">
              <w:rPr>
                <w:rFonts w:ascii="Tahoma" w:eastAsia="Times New Roman" w:hAnsi="Tahoma" w:cs="Tahoma"/>
                <w:sz w:val="12"/>
                <w:szCs w:val="12"/>
                <w:lang w:eastAsia="ru-RU"/>
              </w:rPr>
              <w:lastRenderedPageBreak/>
              <w:t>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w:t>
            </w:r>
            <w:r w:rsidRPr="00EC39E2">
              <w:rPr>
                <w:rFonts w:ascii="Tahoma" w:eastAsia="Times New Roman" w:hAnsi="Tahoma" w:cs="Tahoma"/>
                <w:sz w:val="12"/>
                <w:szCs w:val="12"/>
                <w:lang w:eastAsia="ru-RU"/>
              </w:rPr>
              <w:lastRenderedPageBreak/>
              <w:t>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Возникновение иных обстоятельств, предвидеть которые на дату утверждения плана-графика закупок было </w:t>
            </w:r>
            <w:r w:rsidRPr="00EC39E2">
              <w:rPr>
                <w:rFonts w:ascii="Tahoma" w:eastAsia="Times New Roman" w:hAnsi="Tahoma" w:cs="Tahoma"/>
                <w:sz w:val="12"/>
                <w:szCs w:val="12"/>
                <w:lang w:eastAsia="ru-RU"/>
              </w:rPr>
              <w:lastRenderedPageBreak/>
              <w:t>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Оказание услуг общедоступной электросвязи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191165400943716550100100580586201242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Выполнение работ по аттестации автоматизированной системы УФНС России по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120371.78</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120371.78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120371.78</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12037.18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Выполнение работ по аттестации автоматизированной системы УФНС России по Республике Татарстан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191165400943716550100100590592823242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расходных материалов к оргтехнике для нужд УФНС России по Республике Татарстан и территориальных органов ФНС России в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Поставка товара должна быть произведена в срок и в полном объеме. Товар должен быть новым (товар, который не был в употреблении, в ремонте, не должен быть восстановленным, не была осуществлена замена составных частей, не были восстановлены потребительские свойства).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1901639.00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1901639.00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w:t>
            </w:r>
            <w:proofErr w:type="gramStart"/>
            <w:r w:rsidRPr="00EC39E2">
              <w:rPr>
                <w:rFonts w:ascii="Tahoma" w:eastAsia="Times New Roman" w:hAnsi="Tahoma" w:cs="Tahoma"/>
                <w:sz w:val="12"/>
                <w:szCs w:val="12"/>
                <w:lang w:eastAsia="ru-RU"/>
              </w:rPr>
              <w:t>и</w:t>
            </w:r>
            <w:proofErr w:type="gramEnd"/>
            <w:r w:rsidRPr="00EC39E2">
              <w:rPr>
                <w:rFonts w:ascii="Tahoma" w:eastAsia="Times New Roman" w:hAnsi="Tahoma" w:cs="Tahoma"/>
                <w:sz w:val="12"/>
                <w:szCs w:val="12"/>
                <w:lang w:eastAsia="ru-RU"/>
              </w:rPr>
              <w:t xml:space="preserve"> 20 (двадцати) дней с даты заключения государственного контракта </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30000.00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300000.00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Постановление Правительства РФ от 26.09.2016 N 968.</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1300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5400DN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KM-3035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5330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Куосе</w:t>
            </w:r>
            <w:proofErr w:type="gramStart"/>
            <w:r w:rsidRPr="00EC39E2">
              <w:rPr>
                <w:rFonts w:ascii="Tahoma" w:eastAsia="Times New Roman" w:hAnsi="Tahoma" w:cs="Tahoma"/>
                <w:sz w:val="12"/>
                <w:szCs w:val="12"/>
                <w:lang w:eastAsia="ru-RU"/>
              </w:rPr>
              <w:t>ra</w:t>
            </w:r>
            <w:proofErr w:type="spellEnd"/>
            <w:proofErr w:type="gram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Mita</w:t>
            </w:r>
            <w:proofErr w:type="spellEnd"/>
            <w:r w:rsidRPr="00EC39E2">
              <w:rPr>
                <w:rFonts w:ascii="Tahoma" w:eastAsia="Times New Roman" w:hAnsi="Tahoma" w:cs="Tahoma"/>
                <w:sz w:val="12"/>
                <w:szCs w:val="12"/>
                <w:lang w:eastAsia="ru-RU"/>
              </w:rPr>
              <w:t xml:space="preserve"> КМ-1635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4300 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FS-1040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LaserJet</w:t>
            </w:r>
            <w:proofErr w:type="spellEnd"/>
            <w:r w:rsidRPr="00EC39E2">
              <w:rPr>
                <w:rFonts w:ascii="Tahoma" w:eastAsia="Times New Roman" w:hAnsi="Tahoma" w:cs="Tahoma"/>
                <w:sz w:val="12"/>
                <w:szCs w:val="12"/>
                <w:lang w:eastAsia="ru-RU"/>
              </w:rPr>
              <w:t xml:space="preserve"> P1006</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2200/2200dn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3390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Panasonic</w:t>
            </w:r>
            <w:proofErr w:type="spellEnd"/>
            <w:r w:rsidRPr="00EC39E2">
              <w:rPr>
                <w:rFonts w:ascii="Tahoma" w:eastAsia="Times New Roman" w:hAnsi="Tahoma" w:cs="Tahoma"/>
                <w:sz w:val="12"/>
                <w:szCs w:val="12"/>
                <w:lang w:eastAsia="ru-RU"/>
              </w:rPr>
              <w:t xml:space="preserve"> КХ-FLM653</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5016</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5550DN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3250DN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3500DN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3325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FS-6530MFP/6525MFP</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KM-3050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2410 /2420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3005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29</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29</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5000/5100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9050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LaserJet</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Pro</w:t>
            </w:r>
            <w:proofErr w:type="spellEnd"/>
            <w:r w:rsidRPr="00EC39E2">
              <w:rPr>
                <w:rFonts w:ascii="Tahoma" w:eastAsia="Times New Roman" w:hAnsi="Tahoma" w:cs="Tahoma"/>
                <w:sz w:val="12"/>
                <w:szCs w:val="12"/>
                <w:lang w:eastAsia="ru-RU"/>
              </w:rPr>
              <w:t xml:space="preserve"> M104a</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Panasonic</w:t>
            </w:r>
            <w:proofErr w:type="spellEnd"/>
            <w:r w:rsidRPr="00EC39E2">
              <w:rPr>
                <w:rFonts w:ascii="Tahoma" w:eastAsia="Times New Roman" w:hAnsi="Tahoma" w:cs="Tahoma"/>
                <w:sz w:val="12"/>
                <w:szCs w:val="12"/>
                <w:lang w:eastAsia="ru-RU"/>
              </w:rPr>
              <w:t xml:space="preserve"> KX-MB2051RU</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1200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3320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5500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47</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5225/5230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Куосе</w:t>
            </w:r>
            <w:proofErr w:type="gramStart"/>
            <w:r w:rsidRPr="00EC39E2">
              <w:rPr>
                <w:rFonts w:ascii="Tahoma" w:eastAsia="Times New Roman" w:hAnsi="Tahoma" w:cs="Tahoma"/>
                <w:sz w:val="12"/>
                <w:szCs w:val="12"/>
                <w:lang w:eastAsia="ru-RU"/>
              </w:rPr>
              <w:t>ra</w:t>
            </w:r>
            <w:proofErr w:type="spellEnd"/>
            <w:proofErr w:type="gramEnd"/>
            <w:r w:rsidRPr="00EC39E2">
              <w:rPr>
                <w:rFonts w:ascii="Tahoma" w:eastAsia="Times New Roman" w:hAnsi="Tahoma" w:cs="Tahoma"/>
                <w:sz w:val="12"/>
                <w:szCs w:val="12"/>
                <w:lang w:eastAsia="ru-RU"/>
              </w:rPr>
              <w:t xml:space="preserve"> FS-3920DN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Тонер-туба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5632</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2015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LaserJet</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Pro</w:t>
            </w:r>
            <w:proofErr w:type="spellEnd"/>
            <w:r w:rsidRPr="00EC39E2">
              <w:rPr>
                <w:rFonts w:ascii="Tahoma" w:eastAsia="Times New Roman" w:hAnsi="Tahoma" w:cs="Tahoma"/>
                <w:sz w:val="12"/>
                <w:szCs w:val="12"/>
                <w:lang w:eastAsia="ru-RU"/>
              </w:rPr>
              <w:t xml:space="preserve"> 400 M401dn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3150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LaserJet</w:t>
            </w:r>
            <w:proofErr w:type="spellEnd"/>
            <w:r w:rsidRPr="00EC39E2">
              <w:rPr>
                <w:rFonts w:ascii="Tahoma" w:eastAsia="Times New Roman" w:hAnsi="Tahoma" w:cs="Tahoma"/>
                <w:sz w:val="12"/>
                <w:szCs w:val="12"/>
                <w:lang w:eastAsia="ru-RU"/>
              </w:rPr>
              <w:t xml:space="preserve"> 1120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1010/1018/1020/1022/3050/3055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LaserJet</w:t>
            </w:r>
            <w:proofErr w:type="spellEnd"/>
            <w:r w:rsidRPr="00EC39E2">
              <w:rPr>
                <w:rFonts w:ascii="Tahoma" w:eastAsia="Times New Roman" w:hAnsi="Tahoma" w:cs="Tahoma"/>
                <w:sz w:val="12"/>
                <w:szCs w:val="12"/>
                <w:lang w:eastAsia="ru-RU"/>
              </w:rPr>
              <w:t xml:space="preserve"> 1102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1320/3390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3125N</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Поставка расходных материалов к оргтехнике должна производиться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650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650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3160N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660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660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191165400943716550100100600606399242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информационных услуг в виде сопровождения и адаптации имеющихся </w:t>
            </w:r>
            <w:proofErr w:type="gramStart"/>
            <w:r w:rsidRPr="00EC39E2">
              <w:rPr>
                <w:rFonts w:ascii="Tahoma" w:eastAsia="Times New Roman" w:hAnsi="Tahoma" w:cs="Tahoma"/>
                <w:sz w:val="12"/>
                <w:szCs w:val="12"/>
                <w:lang w:eastAsia="ru-RU"/>
              </w:rPr>
              <w:t>копий</w:t>
            </w:r>
            <w:proofErr w:type="gramEnd"/>
            <w:r w:rsidRPr="00EC39E2">
              <w:rPr>
                <w:rFonts w:ascii="Tahoma" w:eastAsia="Times New Roman" w:hAnsi="Tahoma" w:cs="Tahoma"/>
                <w:sz w:val="12"/>
                <w:szCs w:val="12"/>
                <w:lang w:eastAsia="ru-RU"/>
              </w:rPr>
              <w:t xml:space="preserve"> автоматизированных информационных систем электронного периодического справочника СПС "Консультант Плюс" для территориальных органов ФНС России в Республике Татарстан в 2020 году</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1079640.00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1079640.00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1079640.00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10796.40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107964.00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информационных услуг в виде сопровождения и адаптации имеющихся </w:t>
            </w:r>
            <w:proofErr w:type="gramStart"/>
            <w:r w:rsidRPr="00EC39E2">
              <w:rPr>
                <w:rFonts w:ascii="Tahoma" w:eastAsia="Times New Roman" w:hAnsi="Tahoma" w:cs="Tahoma"/>
                <w:sz w:val="12"/>
                <w:szCs w:val="12"/>
                <w:lang w:eastAsia="ru-RU"/>
              </w:rPr>
              <w:t>копий</w:t>
            </w:r>
            <w:proofErr w:type="gramEnd"/>
            <w:r w:rsidRPr="00EC39E2">
              <w:rPr>
                <w:rFonts w:ascii="Tahoma" w:eastAsia="Times New Roman" w:hAnsi="Tahoma" w:cs="Tahoma"/>
                <w:sz w:val="12"/>
                <w:szCs w:val="12"/>
                <w:lang w:eastAsia="ru-RU"/>
              </w:rPr>
              <w:t xml:space="preserve"> автоматизированных информационных систем электронного периодического справочника СПС "Консультант Плюс" для территориальных органов ФНС России в Республике Татарстан в 2020 году</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191165400943716550100100610616110242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2020 году</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5864000.00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5864000.00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5864000.00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Ежедневно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общедоступной электросвязи в 2020 году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191165400943716550100100620626110242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2020 году</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700000.00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общедоступной электросвязи в 2020 году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191165400943716550100100630636110242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2020 году</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2020 году</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191165400943716550100100640646110242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2020 году</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460000.00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w:t>
            </w:r>
            <w:r w:rsidRPr="00EC39E2">
              <w:rPr>
                <w:rFonts w:ascii="Tahoma" w:eastAsia="Times New Roman" w:hAnsi="Tahoma" w:cs="Tahoma"/>
                <w:sz w:val="12"/>
                <w:szCs w:val="12"/>
                <w:lang w:eastAsia="ru-RU"/>
              </w:rPr>
              <w:lastRenderedPageBreak/>
              <w:t xml:space="preserve">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2020</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12.2020</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w:t>
            </w:r>
            <w:r w:rsidRPr="00EC39E2">
              <w:rPr>
                <w:rFonts w:ascii="Tahoma" w:eastAsia="Times New Roman" w:hAnsi="Tahoma" w:cs="Tahoma"/>
                <w:sz w:val="12"/>
                <w:szCs w:val="12"/>
                <w:lang w:eastAsia="ru-RU"/>
              </w:rPr>
              <w:lastRenderedPageBreak/>
              <w:t>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2020 году</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191165400943716550100100650651723244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архивных коробов для нужд УФНС России по Республике Татарстан и территориальных органов ФНС России в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Товар должен быть качественным, новым, не бывшем в употреблении, поставляться, согласно технического задания</w:t>
            </w:r>
            <w:proofErr w:type="gram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1017662.00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280037.37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280037.37</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w:t>
            </w:r>
            <w:proofErr w:type="gramStart"/>
            <w:r w:rsidRPr="00EC39E2">
              <w:rPr>
                <w:rFonts w:ascii="Tahoma" w:eastAsia="Times New Roman" w:hAnsi="Tahoma" w:cs="Tahoma"/>
                <w:sz w:val="12"/>
                <w:szCs w:val="12"/>
                <w:lang w:eastAsia="ru-RU"/>
              </w:rPr>
              <w:t>и</w:t>
            </w:r>
            <w:proofErr w:type="gramEnd"/>
            <w:r w:rsidRPr="00EC39E2">
              <w:rPr>
                <w:rFonts w:ascii="Tahoma" w:eastAsia="Times New Roman" w:hAnsi="Tahoma" w:cs="Tahoma"/>
                <w:sz w:val="12"/>
                <w:szCs w:val="12"/>
                <w:lang w:eastAsia="ru-RU"/>
              </w:rPr>
              <w:t xml:space="preserve"> 20 (двадцати) календарных дней с даты заключения государственного контракта </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10176.62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101766.20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Архивный короб №3</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Start"/>
            <w:r w:rsidRPr="00EC39E2">
              <w:rPr>
                <w:rFonts w:ascii="Tahoma" w:eastAsia="Times New Roman" w:hAnsi="Tahoma" w:cs="Tahoma"/>
                <w:sz w:val="12"/>
                <w:szCs w:val="12"/>
                <w:lang w:eastAsia="ru-RU"/>
              </w:rPr>
              <w:t>Товар должен быть качественным, новым, не бывшем в употреблении, согласно технического задания</w:t>
            </w:r>
            <w:proofErr w:type="gram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Архивный короб №2</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Start"/>
            <w:r w:rsidRPr="00EC39E2">
              <w:rPr>
                <w:rFonts w:ascii="Tahoma" w:eastAsia="Times New Roman" w:hAnsi="Tahoma" w:cs="Tahoma"/>
                <w:sz w:val="12"/>
                <w:szCs w:val="12"/>
                <w:lang w:eastAsia="ru-RU"/>
              </w:rPr>
              <w:t>Товар должен быть качественным, новым, не бывшем в употреблении, согласно технического задания</w:t>
            </w:r>
            <w:proofErr w:type="gram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Архивный короб №1</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Start"/>
            <w:r w:rsidRPr="00EC39E2">
              <w:rPr>
                <w:rFonts w:ascii="Tahoma" w:eastAsia="Times New Roman" w:hAnsi="Tahoma" w:cs="Tahoma"/>
                <w:sz w:val="12"/>
                <w:szCs w:val="12"/>
                <w:lang w:eastAsia="ru-RU"/>
              </w:rPr>
              <w:t>Товар должен быть качественным, новым, не бывшем в употреблении, согласно технического задания</w:t>
            </w:r>
            <w:proofErr w:type="gram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11000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191165400943716550100100670014339244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помещений административного здания Межрайонной ИФНС России № 6 по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Работы по текущему ремонту должны выполняться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 и сметы</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208580.76</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155184.90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155184.90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Май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20858.08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02.2019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05.2019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Текущий ремонт помещений административного здания Межрайонной ИФНС России № 6 по Республике Татарстан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Текущий ремонт помещений административного здания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191165400943716550100100690693600244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39451.70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48951.70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48951.70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191165400943716550100100700708020244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39437.92</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39437.92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39437.92</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w:t>
            </w:r>
            <w:r w:rsidRPr="00EC39E2">
              <w:rPr>
                <w:rFonts w:ascii="Tahoma" w:eastAsia="Times New Roman" w:hAnsi="Tahoma" w:cs="Tahoma"/>
                <w:sz w:val="12"/>
                <w:szCs w:val="12"/>
                <w:lang w:eastAsia="ru-RU"/>
              </w:rPr>
              <w:lastRenderedPageBreak/>
              <w:t>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191165400943716550100100710711723244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конвертов почтовых немаркированных</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конвертов почтовых немаркированных</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553400.00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326499.00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326499.00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20 (двадцати) календарных дней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государственного контракта </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55340.00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05.2019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конверт почтовый немаркированный С5 (с подсказом "Откуда-Кому")</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40000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конверт почтовый немаркированный С5 (без подсказа "Откуда-Кому")</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136700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136700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конверт почтовый немаркированный С</w:t>
            </w:r>
            <w:proofErr w:type="gramStart"/>
            <w:r w:rsidRPr="00EC39E2">
              <w:rPr>
                <w:rFonts w:ascii="Tahoma" w:eastAsia="Times New Roman" w:hAnsi="Tahoma" w:cs="Tahoma"/>
                <w:sz w:val="12"/>
                <w:szCs w:val="12"/>
                <w:lang w:eastAsia="ru-RU"/>
              </w:rPr>
              <w:t>4</w:t>
            </w:r>
            <w:proofErr w:type="gramEnd"/>
            <w:r w:rsidRPr="00EC39E2">
              <w:rPr>
                <w:rFonts w:ascii="Tahoma" w:eastAsia="Times New Roman" w:hAnsi="Tahoma" w:cs="Tahoma"/>
                <w:sz w:val="12"/>
                <w:szCs w:val="12"/>
                <w:lang w:eastAsia="ru-RU"/>
              </w:rPr>
              <w:t xml:space="preserve"> (с подсказом "Откуда-Кому")</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40000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191165400943716550100100720723530244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поставке тепловой энергии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поставке тепловой энергии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230542.25</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230542.25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230542.25</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поставке тепловой энергии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191165400943716550100100730734391244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кровли здания, в котором расположена Инспекция Федеральной налоговой службы по г. Набережные Челны Республики Татарстан, закрепленного на праве оперативного управления за УФНС России по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Работы по текущему ремонту кровли должны выполняться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 и локальной сметы</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160823.27</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160823.27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160823.27</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государственного контракта и до 16.08.2019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16082.33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06.2019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Текущий ремонт кровли здания, в котором расположена Инспекция Федеральной налоговой службы по г. Набережные Челны Республики Татарстан, закрепленного на праве оперативного управления за УФНС России по Республике Татарстан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работы должны выполняться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 и локальной сметы</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191165400943716550100100740746110242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220000.00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144415.61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144415.61</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Изменение объема и (или) стоимости планируемых к приобретению товаров, работ, услуг, выявленное в результате подготовки к осуществлению закупки, </w:t>
            </w:r>
            <w:r w:rsidRPr="00EC39E2">
              <w:rPr>
                <w:rFonts w:ascii="Tahoma" w:eastAsia="Times New Roman" w:hAnsi="Tahoma" w:cs="Tahoma"/>
                <w:sz w:val="12"/>
                <w:szCs w:val="12"/>
                <w:lang w:eastAsia="ru-RU"/>
              </w:rPr>
              <w:lastRenderedPageBreak/>
              <w:t>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191165400943716550100100750753600244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Услуги холодного водоснабжения </w:t>
            </w:r>
            <w:proofErr w:type="spellStart"/>
            <w:r w:rsidRPr="00EC39E2">
              <w:rPr>
                <w:rFonts w:ascii="Tahoma" w:eastAsia="Times New Roman" w:hAnsi="Tahoma" w:cs="Tahoma"/>
                <w:sz w:val="12"/>
                <w:szCs w:val="12"/>
                <w:lang w:eastAsia="ru-RU"/>
              </w:rPr>
              <w:t>с</w:t>
            </w:r>
            <w:proofErr w:type="gramStart"/>
            <w:r w:rsidRPr="00EC39E2">
              <w:rPr>
                <w:rFonts w:ascii="Tahoma" w:eastAsia="Times New Roman" w:hAnsi="Tahoma" w:cs="Tahoma"/>
                <w:sz w:val="12"/>
                <w:szCs w:val="12"/>
                <w:lang w:eastAsia="ru-RU"/>
              </w:rPr>
              <w:t>.М</w:t>
            </w:r>
            <w:proofErr w:type="gramEnd"/>
            <w:r w:rsidRPr="00EC39E2">
              <w:rPr>
                <w:rFonts w:ascii="Tahoma" w:eastAsia="Times New Roman" w:hAnsi="Tahoma" w:cs="Tahoma"/>
                <w:sz w:val="12"/>
                <w:szCs w:val="12"/>
                <w:lang w:eastAsia="ru-RU"/>
              </w:rPr>
              <w:t>услюмово</w:t>
            </w:r>
            <w:proofErr w:type="spell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537.80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537.80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537.80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Услуги холодного водоснабжения </w:t>
            </w:r>
            <w:proofErr w:type="spellStart"/>
            <w:r w:rsidRPr="00EC39E2">
              <w:rPr>
                <w:rFonts w:ascii="Tahoma" w:eastAsia="Times New Roman" w:hAnsi="Tahoma" w:cs="Tahoma"/>
                <w:sz w:val="12"/>
                <w:szCs w:val="12"/>
                <w:lang w:eastAsia="ru-RU"/>
              </w:rPr>
              <w:t>с</w:t>
            </w:r>
            <w:proofErr w:type="gramStart"/>
            <w:r w:rsidRPr="00EC39E2">
              <w:rPr>
                <w:rFonts w:ascii="Tahoma" w:eastAsia="Times New Roman" w:hAnsi="Tahoma" w:cs="Tahoma"/>
                <w:sz w:val="12"/>
                <w:szCs w:val="12"/>
                <w:lang w:eastAsia="ru-RU"/>
              </w:rPr>
              <w:t>.М</w:t>
            </w:r>
            <w:proofErr w:type="gramEnd"/>
            <w:r w:rsidRPr="00EC39E2">
              <w:rPr>
                <w:rFonts w:ascii="Tahoma" w:eastAsia="Times New Roman" w:hAnsi="Tahoma" w:cs="Tahoma"/>
                <w:sz w:val="12"/>
                <w:szCs w:val="12"/>
                <w:lang w:eastAsia="ru-RU"/>
              </w:rPr>
              <w:t>услюмово</w:t>
            </w:r>
            <w:proofErr w:type="spell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191165400943716550100100760763512244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Нижнекамск, ул. Студенческая, д. 35</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Нижнекамск, ул. Студенческая, д. 35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191165400943716550100100770773512244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с. Муслюмово, ул. Пушкина, д. 69Б</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с. Муслюмово, ул. Пушкина, д. 69Б</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191165400943716550100100780783512244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Бугульма, ул. Ленина, д. 30</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Бугульма, ул. Ленина, д. 30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191165400943716550100100790793512244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Нижнекамск, ул. Шинников, д. 4</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w:t>
            </w:r>
            <w:r w:rsidRPr="00EC39E2">
              <w:rPr>
                <w:rFonts w:ascii="Tahoma" w:eastAsia="Times New Roman" w:hAnsi="Tahoma" w:cs="Tahoma"/>
                <w:sz w:val="12"/>
                <w:szCs w:val="12"/>
                <w:lang w:eastAsia="ru-RU"/>
              </w:rPr>
              <w:lastRenderedPageBreak/>
              <w:t>Нижнекамск, ул. Шинников, д. 4</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77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191165400943716550100100800801723244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бланков нестрогой отчетности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Бланки нестрогой отчетности должны поставляться,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942818.00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938000.00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938000.00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94281.80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Бланк заместителя руководителя/начальника налогового органа</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товар должен поставляться,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176000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176000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Бланк налогового органа</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товар должен поставляться,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267500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267500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Бланк распоряжения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товар должен поставляться,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Бланки протокола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3870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3870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Бланк руководителя/начальника налогового органа</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товар должен поставляться,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31000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31000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Бланк приказа</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товар должен поставляться,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12450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12450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191165400943716550100100810812823242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расходных материалов к оргтехнике для нужд УФНС России по Республике Татарстан и территориальных органов ФНС России в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Поставляемый Товар должен быть новым, не должен ранее быть в эксплуатации, не должен быть восстановленным, не должен иметь дефектов</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2461925.00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1366356.37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1366356.37</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30 (тридцати) дней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24619.25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10.00 %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Ремонтный комплект для </w:t>
            </w:r>
            <w:proofErr w:type="spellStart"/>
            <w:r w:rsidRPr="00EC39E2">
              <w:rPr>
                <w:rFonts w:ascii="Tahoma" w:eastAsia="Times New Roman" w:hAnsi="Tahoma" w:cs="Tahoma"/>
                <w:sz w:val="12"/>
                <w:szCs w:val="12"/>
                <w:lang w:eastAsia="ru-RU"/>
              </w:rPr>
              <w:t>Куосе</w:t>
            </w:r>
            <w:proofErr w:type="gramStart"/>
            <w:r w:rsidRPr="00EC39E2">
              <w:rPr>
                <w:rFonts w:ascii="Tahoma" w:eastAsia="Times New Roman" w:hAnsi="Tahoma" w:cs="Tahoma"/>
                <w:sz w:val="12"/>
                <w:szCs w:val="12"/>
                <w:lang w:eastAsia="ru-RU"/>
              </w:rPr>
              <w:t>ra</w:t>
            </w:r>
            <w:proofErr w:type="spellEnd"/>
            <w:proofErr w:type="gram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Mita</w:t>
            </w:r>
            <w:proofErr w:type="spellEnd"/>
            <w:r w:rsidRPr="00EC39E2">
              <w:rPr>
                <w:rFonts w:ascii="Tahoma" w:eastAsia="Times New Roman" w:hAnsi="Tahoma" w:cs="Tahoma"/>
                <w:sz w:val="12"/>
                <w:szCs w:val="12"/>
                <w:lang w:eastAsia="ru-RU"/>
              </w:rPr>
              <w:t xml:space="preserve"> КМ-1635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Coor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CP4025N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SL-M3820ND/3870FW</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val="en-US" w:eastAsia="ru-RU"/>
              </w:rPr>
            </w:pPr>
            <w:r w:rsidRPr="00EC39E2">
              <w:rPr>
                <w:rFonts w:ascii="Tahoma" w:eastAsia="Times New Roman" w:hAnsi="Tahoma" w:cs="Tahoma"/>
                <w:sz w:val="12"/>
                <w:szCs w:val="12"/>
                <w:lang w:eastAsia="ru-RU"/>
              </w:rPr>
              <w:t>Тонер</w:t>
            </w:r>
            <w:r w:rsidRPr="00EC39E2">
              <w:rPr>
                <w:rFonts w:ascii="Tahoma" w:eastAsia="Times New Roman" w:hAnsi="Tahoma" w:cs="Tahoma"/>
                <w:sz w:val="12"/>
                <w:szCs w:val="12"/>
                <w:lang w:val="en-US" w:eastAsia="ru-RU"/>
              </w:rPr>
              <w:t>-</w:t>
            </w:r>
            <w:r w:rsidRPr="00EC39E2">
              <w:rPr>
                <w:rFonts w:ascii="Tahoma" w:eastAsia="Times New Roman" w:hAnsi="Tahoma" w:cs="Tahoma"/>
                <w:sz w:val="12"/>
                <w:szCs w:val="12"/>
                <w:lang w:eastAsia="ru-RU"/>
              </w:rPr>
              <w:t>картридж</w:t>
            </w:r>
            <w:r w:rsidRPr="00EC39E2">
              <w:rPr>
                <w:rFonts w:ascii="Tahoma" w:eastAsia="Times New Roman" w:hAnsi="Tahoma" w:cs="Tahoma"/>
                <w:sz w:val="12"/>
                <w:szCs w:val="12"/>
                <w:lang w:val="en-US" w:eastAsia="ru-RU"/>
              </w:rPr>
              <w:t xml:space="preserve"> </w:t>
            </w:r>
            <w:r w:rsidRPr="00EC39E2">
              <w:rPr>
                <w:rFonts w:ascii="Tahoma" w:eastAsia="Times New Roman" w:hAnsi="Tahoma" w:cs="Tahoma"/>
                <w:sz w:val="12"/>
                <w:szCs w:val="12"/>
                <w:lang w:eastAsia="ru-RU"/>
              </w:rPr>
              <w:t>для</w:t>
            </w:r>
            <w:r w:rsidRPr="00EC39E2">
              <w:rPr>
                <w:rFonts w:ascii="Tahoma" w:eastAsia="Times New Roman" w:hAnsi="Tahoma" w:cs="Tahoma"/>
                <w:sz w:val="12"/>
                <w:szCs w:val="12"/>
                <w:lang w:val="en-US" w:eastAsia="ru-RU"/>
              </w:rPr>
              <w:t xml:space="preserve"> Samsung </w:t>
            </w:r>
            <w:proofErr w:type="spellStart"/>
            <w:r w:rsidRPr="00EC39E2">
              <w:rPr>
                <w:rFonts w:ascii="Tahoma" w:eastAsia="Times New Roman" w:hAnsi="Tahoma" w:cs="Tahoma"/>
                <w:sz w:val="12"/>
                <w:szCs w:val="12"/>
                <w:lang w:val="en-US" w:eastAsia="ru-RU"/>
              </w:rPr>
              <w:t>ProXpress</w:t>
            </w:r>
            <w:proofErr w:type="spellEnd"/>
            <w:r w:rsidRPr="00EC39E2">
              <w:rPr>
                <w:rFonts w:ascii="Tahoma" w:eastAsia="Times New Roman" w:hAnsi="Tahoma" w:cs="Tahoma"/>
                <w:sz w:val="12"/>
                <w:szCs w:val="12"/>
                <w:lang w:val="en-US" w:eastAsia="ru-RU"/>
              </w:rPr>
              <w:t xml:space="preserve"> M4020ND/ M4070FR</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W850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Блок </w:t>
            </w:r>
            <w:proofErr w:type="spellStart"/>
            <w:r w:rsidRPr="00EC39E2">
              <w:rPr>
                <w:rFonts w:ascii="Tahoma" w:eastAsia="Times New Roman" w:hAnsi="Tahoma" w:cs="Tahoma"/>
                <w:sz w:val="12"/>
                <w:szCs w:val="12"/>
                <w:lang w:eastAsia="ru-RU"/>
              </w:rPr>
              <w:t>фотобарабана</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FS-4200DN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LaserJet</w:t>
            </w:r>
            <w:proofErr w:type="spellEnd"/>
            <w:r w:rsidRPr="00EC39E2">
              <w:rPr>
                <w:rFonts w:ascii="Tahoma" w:eastAsia="Times New Roman" w:hAnsi="Tahoma" w:cs="Tahoma"/>
                <w:sz w:val="12"/>
                <w:szCs w:val="12"/>
                <w:lang w:eastAsia="ru-RU"/>
              </w:rPr>
              <w:t xml:space="preserve"> P1006</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1300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W840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Panasonic</w:t>
            </w:r>
            <w:proofErr w:type="spellEnd"/>
            <w:r w:rsidRPr="00EC39E2">
              <w:rPr>
                <w:rFonts w:ascii="Tahoma" w:eastAsia="Times New Roman" w:hAnsi="Tahoma" w:cs="Tahoma"/>
                <w:sz w:val="12"/>
                <w:szCs w:val="12"/>
                <w:lang w:eastAsia="ru-RU"/>
              </w:rPr>
              <w:t xml:space="preserve"> КХ-FL423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5016</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5330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MS812</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Блок проявки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FS-3920DN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Драм-картридж для </w:t>
            </w:r>
            <w:proofErr w:type="spellStart"/>
            <w:r w:rsidRPr="00EC39E2">
              <w:rPr>
                <w:rFonts w:ascii="Tahoma" w:eastAsia="Times New Roman" w:hAnsi="Tahoma" w:cs="Tahoma"/>
                <w:sz w:val="12"/>
                <w:szCs w:val="12"/>
                <w:lang w:eastAsia="ru-RU"/>
              </w:rPr>
              <w:t>Куосе</w:t>
            </w:r>
            <w:proofErr w:type="gramStart"/>
            <w:r w:rsidRPr="00EC39E2">
              <w:rPr>
                <w:rFonts w:ascii="Tahoma" w:eastAsia="Times New Roman" w:hAnsi="Tahoma" w:cs="Tahoma"/>
                <w:sz w:val="12"/>
                <w:szCs w:val="12"/>
                <w:lang w:eastAsia="ru-RU"/>
              </w:rPr>
              <w:t>ra</w:t>
            </w:r>
            <w:proofErr w:type="spellEnd"/>
            <w:proofErr w:type="gramEnd"/>
            <w:r w:rsidRPr="00EC39E2">
              <w:rPr>
                <w:rFonts w:ascii="Tahoma" w:eastAsia="Times New Roman" w:hAnsi="Tahoma" w:cs="Tahoma"/>
                <w:sz w:val="12"/>
                <w:szCs w:val="12"/>
                <w:lang w:eastAsia="ru-RU"/>
              </w:rPr>
              <w:t xml:space="preserve"> FS-3920DN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spellStart"/>
            <w:r w:rsidRPr="00EC39E2">
              <w:rPr>
                <w:rFonts w:ascii="Tahoma" w:eastAsia="Times New Roman" w:hAnsi="Tahoma" w:cs="Tahoma"/>
                <w:sz w:val="12"/>
                <w:szCs w:val="12"/>
                <w:lang w:eastAsia="ru-RU"/>
              </w:rPr>
              <w:t>Фотобарабан</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Куосе</w:t>
            </w:r>
            <w:proofErr w:type="gramStart"/>
            <w:r w:rsidRPr="00EC39E2">
              <w:rPr>
                <w:rFonts w:ascii="Tahoma" w:eastAsia="Times New Roman" w:hAnsi="Tahoma" w:cs="Tahoma"/>
                <w:sz w:val="12"/>
                <w:szCs w:val="12"/>
                <w:lang w:eastAsia="ru-RU"/>
              </w:rPr>
              <w:t>ra</w:t>
            </w:r>
            <w:proofErr w:type="spellEnd"/>
            <w:proofErr w:type="gram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Mita</w:t>
            </w:r>
            <w:proofErr w:type="spellEnd"/>
            <w:r w:rsidRPr="00EC39E2">
              <w:rPr>
                <w:rFonts w:ascii="Tahoma" w:eastAsia="Times New Roman" w:hAnsi="Tahoma" w:cs="Tahoma"/>
                <w:sz w:val="12"/>
                <w:szCs w:val="12"/>
                <w:lang w:eastAsia="ru-RU"/>
              </w:rPr>
              <w:t xml:space="preserve"> КМ-1635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VersaLink</w:t>
            </w:r>
            <w:proofErr w:type="spellEnd"/>
            <w:r w:rsidRPr="00EC39E2">
              <w:rPr>
                <w:rFonts w:ascii="Tahoma" w:eastAsia="Times New Roman" w:hAnsi="Tahoma" w:cs="Tahoma"/>
                <w:sz w:val="12"/>
                <w:szCs w:val="12"/>
                <w:lang w:eastAsia="ru-RU"/>
              </w:rPr>
              <w:t xml:space="preserve"> B7030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4300 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1010/1018/1020/1022/3050/3055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557C1C" w:rsidRDefault="00EC39E2" w:rsidP="00EC39E2">
            <w:pPr>
              <w:spacing w:after="240" w:line="240" w:lineRule="auto"/>
              <w:jc w:val="center"/>
              <w:rPr>
                <w:rFonts w:ascii="Tahoma" w:eastAsia="Times New Roman" w:hAnsi="Tahoma" w:cs="Tahoma"/>
                <w:sz w:val="12"/>
                <w:szCs w:val="12"/>
                <w:lang w:val="en-US" w:eastAsia="ru-RU"/>
              </w:rPr>
            </w:pPr>
            <w:r w:rsidRPr="00EC39E2">
              <w:rPr>
                <w:rFonts w:ascii="Tahoma" w:eastAsia="Times New Roman" w:hAnsi="Tahoma" w:cs="Tahoma"/>
                <w:sz w:val="12"/>
                <w:szCs w:val="12"/>
                <w:lang w:eastAsia="ru-RU"/>
              </w:rPr>
              <w:t>Тонер</w:t>
            </w:r>
            <w:r w:rsidRPr="00557C1C">
              <w:rPr>
                <w:rFonts w:ascii="Tahoma" w:eastAsia="Times New Roman" w:hAnsi="Tahoma" w:cs="Tahoma"/>
                <w:sz w:val="12"/>
                <w:szCs w:val="12"/>
                <w:lang w:val="en-US" w:eastAsia="ru-RU"/>
              </w:rPr>
              <w:t>-</w:t>
            </w:r>
            <w:r w:rsidRPr="00EC39E2">
              <w:rPr>
                <w:rFonts w:ascii="Tahoma" w:eastAsia="Times New Roman" w:hAnsi="Tahoma" w:cs="Tahoma"/>
                <w:sz w:val="12"/>
                <w:szCs w:val="12"/>
                <w:lang w:eastAsia="ru-RU"/>
              </w:rPr>
              <w:t>картридж</w:t>
            </w:r>
            <w:r w:rsidRPr="00557C1C">
              <w:rPr>
                <w:rFonts w:ascii="Tahoma" w:eastAsia="Times New Roman" w:hAnsi="Tahoma" w:cs="Tahoma"/>
                <w:sz w:val="12"/>
                <w:szCs w:val="12"/>
                <w:lang w:val="en-US" w:eastAsia="ru-RU"/>
              </w:rPr>
              <w:t xml:space="preserve"> </w:t>
            </w:r>
            <w:r w:rsidRPr="00EC39E2">
              <w:rPr>
                <w:rFonts w:ascii="Tahoma" w:eastAsia="Times New Roman" w:hAnsi="Tahoma" w:cs="Tahoma"/>
                <w:sz w:val="12"/>
                <w:szCs w:val="12"/>
                <w:lang w:eastAsia="ru-RU"/>
              </w:rPr>
              <w:t>для</w:t>
            </w:r>
            <w:r w:rsidRPr="00557C1C">
              <w:rPr>
                <w:rFonts w:ascii="Tahoma" w:eastAsia="Times New Roman" w:hAnsi="Tahoma" w:cs="Tahoma"/>
                <w:sz w:val="12"/>
                <w:szCs w:val="12"/>
                <w:lang w:val="en-US" w:eastAsia="ru-RU"/>
              </w:rPr>
              <w:t xml:space="preserve"> HP </w:t>
            </w:r>
            <w:proofErr w:type="spellStart"/>
            <w:r w:rsidRPr="00557C1C">
              <w:rPr>
                <w:rFonts w:ascii="Tahoma" w:eastAsia="Times New Roman" w:hAnsi="Tahoma" w:cs="Tahoma"/>
                <w:sz w:val="12"/>
                <w:szCs w:val="12"/>
                <w:lang w:val="en-US" w:eastAsia="ru-RU"/>
              </w:rPr>
              <w:t>Coor</w:t>
            </w:r>
            <w:proofErr w:type="spellEnd"/>
            <w:r w:rsidRPr="00557C1C">
              <w:rPr>
                <w:rFonts w:ascii="Tahoma" w:eastAsia="Times New Roman" w:hAnsi="Tahoma" w:cs="Tahoma"/>
                <w:sz w:val="12"/>
                <w:szCs w:val="12"/>
                <w:lang w:val="en-US" w:eastAsia="ru-RU"/>
              </w:rPr>
              <w:t xml:space="preserve"> Laser Jet Pro M452 </w:t>
            </w:r>
            <w:proofErr w:type="spellStart"/>
            <w:r w:rsidRPr="00557C1C">
              <w:rPr>
                <w:rFonts w:ascii="Tahoma" w:eastAsia="Times New Roman" w:hAnsi="Tahoma" w:cs="Tahoma"/>
                <w:sz w:val="12"/>
                <w:szCs w:val="12"/>
                <w:lang w:val="en-US" w:eastAsia="ru-RU"/>
              </w:rPr>
              <w:t>nw</w:t>
            </w:r>
            <w:proofErr w:type="spell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2015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557C1C" w:rsidRDefault="00EC39E2" w:rsidP="00EC39E2">
            <w:pPr>
              <w:spacing w:after="240" w:line="240" w:lineRule="auto"/>
              <w:jc w:val="center"/>
              <w:rPr>
                <w:rFonts w:ascii="Tahoma" w:eastAsia="Times New Roman" w:hAnsi="Tahoma" w:cs="Tahoma"/>
                <w:sz w:val="12"/>
                <w:szCs w:val="12"/>
                <w:lang w:val="en-US" w:eastAsia="ru-RU"/>
              </w:rPr>
            </w:pPr>
            <w:r w:rsidRPr="00EC39E2">
              <w:rPr>
                <w:rFonts w:ascii="Tahoma" w:eastAsia="Times New Roman" w:hAnsi="Tahoma" w:cs="Tahoma"/>
                <w:sz w:val="12"/>
                <w:szCs w:val="12"/>
                <w:lang w:eastAsia="ru-RU"/>
              </w:rPr>
              <w:t>Тонер</w:t>
            </w:r>
            <w:r w:rsidRPr="00557C1C">
              <w:rPr>
                <w:rFonts w:ascii="Tahoma" w:eastAsia="Times New Roman" w:hAnsi="Tahoma" w:cs="Tahoma"/>
                <w:sz w:val="12"/>
                <w:szCs w:val="12"/>
                <w:lang w:val="en-US" w:eastAsia="ru-RU"/>
              </w:rPr>
              <w:t>-</w:t>
            </w:r>
            <w:r w:rsidRPr="00EC39E2">
              <w:rPr>
                <w:rFonts w:ascii="Tahoma" w:eastAsia="Times New Roman" w:hAnsi="Tahoma" w:cs="Tahoma"/>
                <w:sz w:val="12"/>
                <w:szCs w:val="12"/>
                <w:lang w:eastAsia="ru-RU"/>
              </w:rPr>
              <w:t>картридж</w:t>
            </w:r>
            <w:r w:rsidRPr="00557C1C">
              <w:rPr>
                <w:rFonts w:ascii="Tahoma" w:eastAsia="Times New Roman" w:hAnsi="Tahoma" w:cs="Tahoma"/>
                <w:sz w:val="12"/>
                <w:szCs w:val="12"/>
                <w:lang w:val="en-US" w:eastAsia="ru-RU"/>
              </w:rPr>
              <w:t xml:space="preserve"> </w:t>
            </w:r>
            <w:r w:rsidRPr="00EC39E2">
              <w:rPr>
                <w:rFonts w:ascii="Tahoma" w:eastAsia="Times New Roman" w:hAnsi="Tahoma" w:cs="Tahoma"/>
                <w:sz w:val="12"/>
                <w:szCs w:val="12"/>
                <w:lang w:eastAsia="ru-RU"/>
              </w:rPr>
              <w:t>для</w:t>
            </w:r>
            <w:r w:rsidRPr="00557C1C">
              <w:rPr>
                <w:rFonts w:ascii="Tahoma" w:eastAsia="Times New Roman" w:hAnsi="Tahoma" w:cs="Tahoma"/>
                <w:sz w:val="12"/>
                <w:szCs w:val="12"/>
                <w:lang w:val="en-US" w:eastAsia="ru-RU"/>
              </w:rPr>
              <w:t xml:space="preserve"> HP </w:t>
            </w:r>
            <w:proofErr w:type="spellStart"/>
            <w:r w:rsidRPr="00557C1C">
              <w:rPr>
                <w:rFonts w:ascii="Tahoma" w:eastAsia="Times New Roman" w:hAnsi="Tahoma" w:cs="Tahoma"/>
                <w:sz w:val="12"/>
                <w:szCs w:val="12"/>
                <w:lang w:val="en-US" w:eastAsia="ru-RU"/>
              </w:rPr>
              <w:t>Coor</w:t>
            </w:r>
            <w:proofErr w:type="spellEnd"/>
            <w:r w:rsidRPr="00557C1C">
              <w:rPr>
                <w:rFonts w:ascii="Tahoma" w:eastAsia="Times New Roman" w:hAnsi="Tahoma" w:cs="Tahoma"/>
                <w:sz w:val="12"/>
                <w:szCs w:val="12"/>
                <w:lang w:val="en-US" w:eastAsia="ru-RU"/>
              </w:rPr>
              <w:t xml:space="preserve"> Laser Jet Pro M452 </w:t>
            </w:r>
            <w:proofErr w:type="spellStart"/>
            <w:r w:rsidRPr="00557C1C">
              <w:rPr>
                <w:rFonts w:ascii="Tahoma" w:eastAsia="Times New Roman" w:hAnsi="Tahoma" w:cs="Tahoma"/>
                <w:sz w:val="12"/>
                <w:szCs w:val="12"/>
                <w:lang w:val="en-US" w:eastAsia="ru-RU"/>
              </w:rPr>
              <w:t>nw</w:t>
            </w:r>
            <w:proofErr w:type="spell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Panasonic</w:t>
            </w:r>
            <w:proofErr w:type="spellEnd"/>
            <w:r w:rsidRPr="00EC39E2">
              <w:rPr>
                <w:rFonts w:ascii="Tahoma" w:eastAsia="Times New Roman" w:hAnsi="Tahoma" w:cs="Tahoma"/>
                <w:sz w:val="12"/>
                <w:szCs w:val="12"/>
                <w:lang w:eastAsia="ru-RU"/>
              </w:rPr>
              <w:t xml:space="preserve"> КХ-FLM653</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KM-3035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2410 /2420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5000/5100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Куосе</w:t>
            </w:r>
            <w:proofErr w:type="gramStart"/>
            <w:r w:rsidRPr="00EC39E2">
              <w:rPr>
                <w:rFonts w:ascii="Tahoma" w:eastAsia="Times New Roman" w:hAnsi="Tahoma" w:cs="Tahoma"/>
                <w:sz w:val="12"/>
                <w:szCs w:val="12"/>
                <w:lang w:eastAsia="ru-RU"/>
              </w:rPr>
              <w:t>ra</w:t>
            </w:r>
            <w:proofErr w:type="spellEnd"/>
            <w:proofErr w:type="gramEnd"/>
            <w:r w:rsidRPr="00EC39E2">
              <w:rPr>
                <w:rFonts w:ascii="Tahoma" w:eastAsia="Times New Roman" w:hAnsi="Tahoma" w:cs="Tahoma"/>
                <w:sz w:val="12"/>
                <w:szCs w:val="12"/>
                <w:lang w:eastAsia="ru-RU"/>
              </w:rPr>
              <w:t xml:space="preserve"> FS-3920DN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W840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FS-6530MFP/6525MFP</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FS-1040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5200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1320/3390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3005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LaserJet</w:t>
            </w:r>
            <w:proofErr w:type="spellEnd"/>
            <w:r w:rsidRPr="00EC39E2">
              <w:rPr>
                <w:rFonts w:ascii="Tahoma" w:eastAsia="Times New Roman" w:hAnsi="Tahoma" w:cs="Tahoma"/>
                <w:sz w:val="12"/>
                <w:szCs w:val="12"/>
                <w:lang w:eastAsia="ru-RU"/>
              </w:rPr>
              <w:t xml:space="preserve"> 1102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9050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557C1C" w:rsidRDefault="00EC39E2" w:rsidP="00EC39E2">
            <w:pPr>
              <w:spacing w:after="240" w:line="240" w:lineRule="auto"/>
              <w:jc w:val="center"/>
              <w:rPr>
                <w:rFonts w:ascii="Tahoma" w:eastAsia="Times New Roman" w:hAnsi="Tahoma" w:cs="Tahoma"/>
                <w:sz w:val="12"/>
                <w:szCs w:val="12"/>
                <w:lang w:val="en-US" w:eastAsia="ru-RU"/>
              </w:rPr>
            </w:pPr>
            <w:r w:rsidRPr="00EC39E2">
              <w:rPr>
                <w:rFonts w:ascii="Tahoma" w:eastAsia="Times New Roman" w:hAnsi="Tahoma" w:cs="Tahoma"/>
                <w:sz w:val="12"/>
                <w:szCs w:val="12"/>
                <w:lang w:eastAsia="ru-RU"/>
              </w:rPr>
              <w:t>Тонер</w:t>
            </w:r>
            <w:r w:rsidRPr="00557C1C">
              <w:rPr>
                <w:rFonts w:ascii="Tahoma" w:eastAsia="Times New Roman" w:hAnsi="Tahoma" w:cs="Tahoma"/>
                <w:sz w:val="12"/>
                <w:szCs w:val="12"/>
                <w:lang w:val="en-US" w:eastAsia="ru-RU"/>
              </w:rPr>
              <w:t>-</w:t>
            </w:r>
            <w:r w:rsidRPr="00EC39E2">
              <w:rPr>
                <w:rFonts w:ascii="Tahoma" w:eastAsia="Times New Roman" w:hAnsi="Tahoma" w:cs="Tahoma"/>
                <w:sz w:val="12"/>
                <w:szCs w:val="12"/>
                <w:lang w:eastAsia="ru-RU"/>
              </w:rPr>
              <w:t>картридж</w:t>
            </w:r>
            <w:r w:rsidRPr="00557C1C">
              <w:rPr>
                <w:rFonts w:ascii="Tahoma" w:eastAsia="Times New Roman" w:hAnsi="Tahoma" w:cs="Tahoma"/>
                <w:sz w:val="12"/>
                <w:szCs w:val="12"/>
                <w:lang w:val="en-US" w:eastAsia="ru-RU"/>
              </w:rPr>
              <w:t xml:space="preserve"> </w:t>
            </w:r>
            <w:r w:rsidRPr="00EC39E2">
              <w:rPr>
                <w:rFonts w:ascii="Tahoma" w:eastAsia="Times New Roman" w:hAnsi="Tahoma" w:cs="Tahoma"/>
                <w:sz w:val="12"/>
                <w:szCs w:val="12"/>
                <w:lang w:eastAsia="ru-RU"/>
              </w:rPr>
              <w:t>для</w:t>
            </w:r>
            <w:proofErr w:type="gramStart"/>
            <w:r w:rsidRPr="00557C1C">
              <w:rPr>
                <w:rFonts w:ascii="Tahoma" w:eastAsia="Times New Roman" w:hAnsi="Tahoma" w:cs="Tahoma"/>
                <w:sz w:val="12"/>
                <w:szCs w:val="12"/>
                <w:lang w:val="en-US" w:eastAsia="ru-RU"/>
              </w:rPr>
              <w:t>HP</w:t>
            </w:r>
            <w:proofErr w:type="gramEnd"/>
            <w:r w:rsidRPr="00557C1C">
              <w:rPr>
                <w:rFonts w:ascii="Tahoma" w:eastAsia="Times New Roman" w:hAnsi="Tahoma" w:cs="Tahoma"/>
                <w:sz w:val="12"/>
                <w:szCs w:val="12"/>
                <w:lang w:val="en-US" w:eastAsia="ru-RU"/>
              </w:rPr>
              <w:t xml:space="preserve"> LaserJet Pro M104a</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557C1C" w:rsidRDefault="00EC39E2" w:rsidP="00EC39E2">
            <w:pPr>
              <w:spacing w:after="240" w:line="240" w:lineRule="auto"/>
              <w:jc w:val="center"/>
              <w:rPr>
                <w:rFonts w:ascii="Tahoma" w:eastAsia="Times New Roman" w:hAnsi="Tahoma" w:cs="Tahoma"/>
                <w:sz w:val="12"/>
                <w:szCs w:val="12"/>
                <w:lang w:val="en-US" w:eastAsia="ru-RU"/>
              </w:rPr>
            </w:pPr>
            <w:r w:rsidRPr="00EC39E2">
              <w:rPr>
                <w:rFonts w:ascii="Tahoma" w:eastAsia="Times New Roman" w:hAnsi="Tahoma" w:cs="Tahoma"/>
                <w:sz w:val="12"/>
                <w:szCs w:val="12"/>
                <w:lang w:eastAsia="ru-RU"/>
              </w:rPr>
              <w:t>Тонер</w:t>
            </w:r>
            <w:r w:rsidRPr="00557C1C">
              <w:rPr>
                <w:rFonts w:ascii="Tahoma" w:eastAsia="Times New Roman" w:hAnsi="Tahoma" w:cs="Tahoma"/>
                <w:sz w:val="12"/>
                <w:szCs w:val="12"/>
                <w:lang w:val="en-US" w:eastAsia="ru-RU"/>
              </w:rPr>
              <w:t>-</w:t>
            </w:r>
            <w:r w:rsidRPr="00EC39E2">
              <w:rPr>
                <w:rFonts w:ascii="Tahoma" w:eastAsia="Times New Roman" w:hAnsi="Tahoma" w:cs="Tahoma"/>
                <w:sz w:val="12"/>
                <w:szCs w:val="12"/>
                <w:lang w:eastAsia="ru-RU"/>
              </w:rPr>
              <w:t>картридж</w:t>
            </w:r>
            <w:r w:rsidRPr="00557C1C">
              <w:rPr>
                <w:rFonts w:ascii="Tahoma" w:eastAsia="Times New Roman" w:hAnsi="Tahoma" w:cs="Tahoma"/>
                <w:sz w:val="12"/>
                <w:szCs w:val="12"/>
                <w:lang w:val="en-US" w:eastAsia="ru-RU"/>
              </w:rPr>
              <w:t xml:space="preserve"> </w:t>
            </w:r>
            <w:r w:rsidRPr="00EC39E2">
              <w:rPr>
                <w:rFonts w:ascii="Tahoma" w:eastAsia="Times New Roman" w:hAnsi="Tahoma" w:cs="Tahoma"/>
                <w:sz w:val="12"/>
                <w:szCs w:val="12"/>
                <w:lang w:eastAsia="ru-RU"/>
              </w:rPr>
              <w:t>для</w:t>
            </w:r>
            <w:r w:rsidRPr="00557C1C">
              <w:rPr>
                <w:rFonts w:ascii="Tahoma" w:eastAsia="Times New Roman" w:hAnsi="Tahoma" w:cs="Tahoma"/>
                <w:sz w:val="12"/>
                <w:szCs w:val="12"/>
                <w:lang w:val="en-US" w:eastAsia="ru-RU"/>
              </w:rPr>
              <w:t xml:space="preserve"> HP </w:t>
            </w:r>
            <w:proofErr w:type="spellStart"/>
            <w:r w:rsidRPr="00557C1C">
              <w:rPr>
                <w:rFonts w:ascii="Tahoma" w:eastAsia="Times New Roman" w:hAnsi="Tahoma" w:cs="Tahoma"/>
                <w:sz w:val="12"/>
                <w:szCs w:val="12"/>
                <w:lang w:val="en-US" w:eastAsia="ru-RU"/>
              </w:rPr>
              <w:t>Coor</w:t>
            </w:r>
            <w:proofErr w:type="spellEnd"/>
            <w:r w:rsidRPr="00557C1C">
              <w:rPr>
                <w:rFonts w:ascii="Tahoma" w:eastAsia="Times New Roman" w:hAnsi="Tahoma" w:cs="Tahoma"/>
                <w:sz w:val="12"/>
                <w:szCs w:val="12"/>
                <w:lang w:val="en-US" w:eastAsia="ru-RU"/>
              </w:rPr>
              <w:t xml:space="preserve"> Laser Jet Pro M452 </w:t>
            </w:r>
            <w:proofErr w:type="spellStart"/>
            <w:r w:rsidRPr="00557C1C">
              <w:rPr>
                <w:rFonts w:ascii="Tahoma" w:eastAsia="Times New Roman" w:hAnsi="Tahoma" w:cs="Tahoma"/>
                <w:sz w:val="12"/>
                <w:szCs w:val="12"/>
                <w:lang w:val="en-US" w:eastAsia="ru-RU"/>
              </w:rPr>
              <w:t>nw</w:t>
            </w:r>
            <w:proofErr w:type="spell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ProXpress</w:t>
            </w:r>
            <w:proofErr w:type="spellEnd"/>
            <w:r w:rsidRPr="00EC39E2">
              <w:rPr>
                <w:rFonts w:ascii="Tahoma" w:eastAsia="Times New Roman" w:hAnsi="Tahoma" w:cs="Tahoma"/>
                <w:sz w:val="12"/>
                <w:szCs w:val="12"/>
                <w:lang w:eastAsia="ru-RU"/>
              </w:rPr>
              <w:t xml:space="preserve"> M3820ND/ 4020ND/ 3870FW</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225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225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557C1C" w:rsidRDefault="00EC39E2" w:rsidP="00EC39E2">
            <w:pPr>
              <w:spacing w:after="240" w:line="240" w:lineRule="auto"/>
              <w:jc w:val="center"/>
              <w:rPr>
                <w:rFonts w:ascii="Tahoma" w:eastAsia="Times New Roman" w:hAnsi="Tahoma" w:cs="Tahoma"/>
                <w:sz w:val="12"/>
                <w:szCs w:val="12"/>
                <w:lang w:val="en-US" w:eastAsia="ru-RU"/>
              </w:rPr>
            </w:pPr>
            <w:r w:rsidRPr="00EC39E2">
              <w:rPr>
                <w:rFonts w:ascii="Tahoma" w:eastAsia="Times New Roman" w:hAnsi="Tahoma" w:cs="Tahoma"/>
                <w:sz w:val="12"/>
                <w:szCs w:val="12"/>
                <w:lang w:eastAsia="ru-RU"/>
              </w:rPr>
              <w:t>Тонер</w:t>
            </w:r>
            <w:r w:rsidRPr="00557C1C">
              <w:rPr>
                <w:rFonts w:ascii="Tahoma" w:eastAsia="Times New Roman" w:hAnsi="Tahoma" w:cs="Tahoma"/>
                <w:sz w:val="12"/>
                <w:szCs w:val="12"/>
                <w:lang w:val="en-US" w:eastAsia="ru-RU"/>
              </w:rPr>
              <w:t>-</w:t>
            </w:r>
            <w:r w:rsidRPr="00EC39E2">
              <w:rPr>
                <w:rFonts w:ascii="Tahoma" w:eastAsia="Times New Roman" w:hAnsi="Tahoma" w:cs="Tahoma"/>
                <w:sz w:val="12"/>
                <w:szCs w:val="12"/>
                <w:lang w:eastAsia="ru-RU"/>
              </w:rPr>
              <w:t>картридж</w:t>
            </w:r>
            <w:r w:rsidRPr="00557C1C">
              <w:rPr>
                <w:rFonts w:ascii="Tahoma" w:eastAsia="Times New Roman" w:hAnsi="Tahoma" w:cs="Tahoma"/>
                <w:sz w:val="12"/>
                <w:szCs w:val="12"/>
                <w:lang w:val="en-US" w:eastAsia="ru-RU"/>
              </w:rPr>
              <w:t xml:space="preserve"> </w:t>
            </w:r>
            <w:r w:rsidRPr="00EC39E2">
              <w:rPr>
                <w:rFonts w:ascii="Tahoma" w:eastAsia="Times New Roman" w:hAnsi="Tahoma" w:cs="Tahoma"/>
                <w:sz w:val="12"/>
                <w:szCs w:val="12"/>
                <w:lang w:eastAsia="ru-RU"/>
              </w:rPr>
              <w:t>для</w:t>
            </w:r>
            <w:r w:rsidRPr="00557C1C">
              <w:rPr>
                <w:rFonts w:ascii="Tahoma" w:eastAsia="Times New Roman" w:hAnsi="Tahoma" w:cs="Tahoma"/>
                <w:sz w:val="12"/>
                <w:szCs w:val="12"/>
                <w:lang w:val="en-US" w:eastAsia="ru-RU"/>
              </w:rPr>
              <w:t xml:space="preserve"> HP </w:t>
            </w:r>
            <w:proofErr w:type="spellStart"/>
            <w:r w:rsidRPr="00557C1C">
              <w:rPr>
                <w:rFonts w:ascii="Tahoma" w:eastAsia="Times New Roman" w:hAnsi="Tahoma" w:cs="Tahoma"/>
                <w:sz w:val="12"/>
                <w:szCs w:val="12"/>
                <w:lang w:val="en-US" w:eastAsia="ru-RU"/>
              </w:rPr>
              <w:t>Coor</w:t>
            </w:r>
            <w:proofErr w:type="spellEnd"/>
            <w:r w:rsidRPr="00557C1C">
              <w:rPr>
                <w:rFonts w:ascii="Tahoma" w:eastAsia="Times New Roman" w:hAnsi="Tahoma" w:cs="Tahoma"/>
                <w:sz w:val="12"/>
                <w:szCs w:val="12"/>
                <w:lang w:val="en-US" w:eastAsia="ru-RU"/>
              </w:rPr>
              <w:t xml:space="preserve"> Laser Jet Pro M452 </w:t>
            </w:r>
            <w:proofErr w:type="spellStart"/>
            <w:r w:rsidRPr="00557C1C">
              <w:rPr>
                <w:rFonts w:ascii="Tahoma" w:eastAsia="Times New Roman" w:hAnsi="Tahoma" w:cs="Tahoma"/>
                <w:sz w:val="12"/>
                <w:szCs w:val="12"/>
                <w:lang w:val="en-US" w:eastAsia="ru-RU"/>
              </w:rPr>
              <w:t>nw</w:t>
            </w:r>
            <w:proofErr w:type="spell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VersaLink</w:t>
            </w:r>
            <w:proofErr w:type="spellEnd"/>
            <w:r w:rsidRPr="00EC39E2">
              <w:rPr>
                <w:rFonts w:ascii="Tahoma" w:eastAsia="Times New Roman" w:hAnsi="Tahoma" w:cs="Tahoma"/>
                <w:sz w:val="12"/>
                <w:szCs w:val="12"/>
                <w:lang w:eastAsia="ru-RU"/>
              </w:rPr>
              <w:t xml:space="preserve"> C7000N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Куосе</w:t>
            </w:r>
            <w:proofErr w:type="gramStart"/>
            <w:r w:rsidRPr="00EC39E2">
              <w:rPr>
                <w:rFonts w:ascii="Tahoma" w:eastAsia="Times New Roman" w:hAnsi="Tahoma" w:cs="Tahoma"/>
                <w:sz w:val="12"/>
                <w:szCs w:val="12"/>
                <w:lang w:eastAsia="ru-RU"/>
              </w:rPr>
              <w:t>ra</w:t>
            </w:r>
            <w:proofErr w:type="spellEnd"/>
            <w:proofErr w:type="gram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Mita</w:t>
            </w:r>
            <w:proofErr w:type="spellEnd"/>
            <w:r w:rsidRPr="00EC39E2">
              <w:rPr>
                <w:rFonts w:ascii="Tahoma" w:eastAsia="Times New Roman" w:hAnsi="Tahoma" w:cs="Tahoma"/>
                <w:sz w:val="12"/>
                <w:szCs w:val="12"/>
                <w:lang w:eastAsia="ru-RU"/>
              </w:rPr>
              <w:t xml:space="preserve"> КМ-1635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LaserJet</w:t>
            </w:r>
            <w:proofErr w:type="spellEnd"/>
            <w:r w:rsidRPr="00EC39E2">
              <w:rPr>
                <w:rFonts w:ascii="Tahoma" w:eastAsia="Times New Roman" w:hAnsi="Tahoma" w:cs="Tahoma"/>
                <w:sz w:val="12"/>
                <w:szCs w:val="12"/>
                <w:lang w:eastAsia="ru-RU"/>
              </w:rPr>
              <w:t xml:space="preserve"> 1120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1200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557C1C" w:rsidRDefault="00EC39E2" w:rsidP="00EC39E2">
            <w:pPr>
              <w:spacing w:after="240" w:line="240" w:lineRule="auto"/>
              <w:jc w:val="center"/>
              <w:rPr>
                <w:rFonts w:ascii="Tahoma" w:eastAsia="Times New Roman" w:hAnsi="Tahoma" w:cs="Tahoma"/>
                <w:sz w:val="12"/>
                <w:szCs w:val="12"/>
                <w:lang w:val="en-US" w:eastAsia="ru-RU"/>
              </w:rPr>
            </w:pPr>
            <w:r w:rsidRPr="00EC39E2">
              <w:rPr>
                <w:rFonts w:ascii="Tahoma" w:eastAsia="Times New Roman" w:hAnsi="Tahoma" w:cs="Tahoma"/>
                <w:sz w:val="12"/>
                <w:szCs w:val="12"/>
                <w:lang w:eastAsia="ru-RU"/>
              </w:rPr>
              <w:t>Тонер</w:t>
            </w:r>
            <w:r w:rsidRPr="00557C1C">
              <w:rPr>
                <w:rFonts w:ascii="Tahoma" w:eastAsia="Times New Roman" w:hAnsi="Tahoma" w:cs="Tahoma"/>
                <w:sz w:val="12"/>
                <w:szCs w:val="12"/>
                <w:lang w:val="en-US" w:eastAsia="ru-RU"/>
              </w:rPr>
              <w:t>-</w:t>
            </w:r>
            <w:r w:rsidRPr="00EC39E2">
              <w:rPr>
                <w:rFonts w:ascii="Tahoma" w:eastAsia="Times New Roman" w:hAnsi="Tahoma" w:cs="Tahoma"/>
                <w:sz w:val="12"/>
                <w:szCs w:val="12"/>
                <w:lang w:eastAsia="ru-RU"/>
              </w:rPr>
              <w:t>картридж</w:t>
            </w:r>
            <w:r w:rsidRPr="00557C1C">
              <w:rPr>
                <w:rFonts w:ascii="Tahoma" w:eastAsia="Times New Roman" w:hAnsi="Tahoma" w:cs="Tahoma"/>
                <w:sz w:val="12"/>
                <w:szCs w:val="12"/>
                <w:lang w:val="en-US" w:eastAsia="ru-RU"/>
              </w:rPr>
              <w:t xml:space="preserve"> </w:t>
            </w:r>
            <w:r w:rsidRPr="00EC39E2">
              <w:rPr>
                <w:rFonts w:ascii="Tahoma" w:eastAsia="Times New Roman" w:hAnsi="Tahoma" w:cs="Tahoma"/>
                <w:sz w:val="12"/>
                <w:szCs w:val="12"/>
                <w:lang w:eastAsia="ru-RU"/>
              </w:rPr>
              <w:t>для</w:t>
            </w:r>
            <w:r w:rsidRPr="00557C1C">
              <w:rPr>
                <w:rFonts w:ascii="Tahoma" w:eastAsia="Times New Roman" w:hAnsi="Tahoma" w:cs="Tahoma"/>
                <w:sz w:val="12"/>
                <w:szCs w:val="12"/>
                <w:lang w:val="en-US" w:eastAsia="ru-RU"/>
              </w:rPr>
              <w:t xml:space="preserve"> Konica Minolta Page Pro 1380 MF</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KM-3050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M133</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MS 812dn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5500/5550DN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VersaLink</w:t>
            </w:r>
            <w:proofErr w:type="spellEnd"/>
            <w:r w:rsidRPr="00EC39E2">
              <w:rPr>
                <w:rFonts w:ascii="Tahoma" w:eastAsia="Times New Roman" w:hAnsi="Tahoma" w:cs="Tahoma"/>
                <w:sz w:val="12"/>
                <w:szCs w:val="12"/>
                <w:lang w:eastAsia="ru-RU"/>
              </w:rPr>
              <w:t xml:space="preserve"> B7030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5225/5230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KM-2550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3320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3125N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5550DN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3500DN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5330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3160N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5400DN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5016</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5500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3325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5632/5745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191165400943716550100100820822823242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расходных материалов к оргтехнике для нужд УФНС России по Республике Татарстан и территориальных органов ФНС России в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1970526.00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1070716.00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1070716.00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w:t>
            </w:r>
            <w:proofErr w:type="gramStart"/>
            <w:r w:rsidRPr="00EC39E2">
              <w:rPr>
                <w:rFonts w:ascii="Tahoma" w:eastAsia="Times New Roman" w:hAnsi="Tahoma" w:cs="Tahoma"/>
                <w:sz w:val="12"/>
                <w:szCs w:val="12"/>
                <w:lang w:eastAsia="ru-RU"/>
              </w:rPr>
              <w:t>и</w:t>
            </w:r>
            <w:proofErr w:type="gramEnd"/>
            <w:r w:rsidRPr="00EC39E2">
              <w:rPr>
                <w:rFonts w:ascii="Tahoma" w:eastAsia="Times New Roman" w:hAnsi="Tahoma" w:cs="Tahoma"/>
                <w:sz w:val="12"/>
                <w:szCs w:val="12"/>
                <w:lang w:eastAsia="ru-RU"/>
              </w:rPr>
              <w:t xml:space="preserve"> 30 дней</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19705.26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197052.60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06.2019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Постановление Правительства РФ от 26.09.2016 N 968.</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5632/5745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FS-1040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2410 /2420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Драм-картридж для </w:t>
            </w:r>
            <w:proofErr w:type="spellStart"/>
            <w:r w:rsidRPr="00EC39E2">
              <w:rPr>
                <w:rFonts w:ascii="Tahoma" w:eastAsia="Times New Roman" w:hAnsi="Tahoma" w:cs="Tahoma"/>
                <w:sz w:val="12"/>
                <w:szCs w:val="12"/>
                <w:lang w:eastAsia="ru-RU"/>
              </w:rPr>
              <w:t>Куосе</w:t>
            </w:r>
            <w:proofErr w:type="gramStart"/>
            <w:r w:rsidRPr="00EC39E2">
              <w:rPr>
                <w:rFonts w:ascii="Tahoma" w:eastAsia="Times New Roman" w:hAnsi="Tahoma" w:cs="Tahoma"/>
                <w:sz w:val="12"/>
                <w:szCs w:val="12"/>
                <w:lang w:eastAsia="ru-RU"/>
              </w:rPr>
              <w:t>ra</w:t>
            </w:r>
            <w:proofErr w:type="spellEnd"/>
            <w:proofErr w:type="gramEnd"/>
            <w:r w:rsidRPr="00EC39E2">
              <w:rPr>
                <w:rFonts w:ascii="Tahoma" w:eastAsia="Times New Roman" w:hAnsi="Tahoma" w:cs="Tahoma"/>
                <w:sz w:val="12"/>
                <w:szCs w:val="12"/>
                <w:lang w:eastAsia="ru-RU"/>
              </w:rPr>
              <w:t xml:space="preserve"> FS-3920DN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Ремонтный комплект для </w:t>
            </w:r>
            <w:proofErr w:type="spellStart"/>
            <w:r w:rsidRPr="00EC39E2">
              <w:rPr>
                <w:rFonts w:ascii="Tahoma" w:eastAsia="Times New Roman" w:hAnsi="Tahoma" w:cs="Tahoma"/>
                <w:sz w:val="12"/>
                <w:szCs w:val="12"/>
                <w:lang w:eastAsia="ru-RU"/>
              </w:rPr>
              <w:t>Куосе</w:t>
            </w:r>
            <w:proofErr w:type="gramStart"/>
            <w:r w:rsidRPr="00EC39E2">
              <w:rPr>
                <w:rFonts w:ascii="Tahoma" w:eastAsia="Times New Roman" w:hAnsi="Tahoma" w:cs="Tahoma"/>
                <w:sz w:val="12"/>
                <w:szCs w:val="12"/>
                <w:lang w:eastAsia="ru-RU"/>
              </w:rPr>
              <w:t>ra</w:t>
            </w:r>
            <w:proofErr w:type="spellEnd"/>
            <w:proofErr w:type="gram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Mita</w:t>
            </w:r>
            <w:proofErr w:type="spellEnd"/>
            <w:r w:rsidRPr="00EC39E2">
              <w:rPr>
                <w:rFonts w:ascii="Tahoma" w:eastAsia="Times New Roman" w:hAnsi="Tahoma" w:cs="Tahoma"/>
                <w:sz w:val="12"/>
                <w:szCs w:val="12"/>
                <w:lang w:eastAsia="ru-RU"/>
              </w:rPr>
              <w:t xml:space="preserve"> КМ-1635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557C1C" w:rsidRDefault="00EC39E2" w:rsidP="00EC39E2">
            <w:pPr>
              <w:spacing w:after="240" w:line="240" w:lineRule="auto"/>
              <w:jc w:val="center"/>
              <w:rPr>
                <w:rFonts w:ascii="Tahoma" w:eastAsia="Times New Roman" w:hAnsi="Tahoma" w:cs="Tahoma"/>
                <w:sz w:val="12"/>
                <w:szCs w:val="12"/>
                <w:lang w:val="en-US" w:eastAsia="ru-RU"/>
              </w:rPr>
            </w:pPr>
            <w:r w:rsidRPr="00EC39E2">
              <w:rPr>
                <w:rFonts w:ascii="Tahoma" w:eastAsia="Times New Roman" w:hAnsi="Tahoma" w:cs="Tahoma"/>
                <w:sz w:val="12"/>
                <w:szCs w:val="12"/>
                <w:lang w:eastAsia="ru-RU"/>
              </w:rPr>
              <w:t>Тонер</w:t>
            </w:r>
            <w:r w:rsidRPr="00557C1C">
              <w:rPr>
                <w:rFonts w:ascii="Tahoma" w:eastAsia="Times New Roman" w:hAnsi="Tahoma" w:cs="Tahoma"/>
                <w:sz w:val="12"/>
                <w:szCs w:val="12"/>
                <w:lang w:val="en-US" w:eastAsia="ru-RU"/>
              </w:rPr>
              <w:t>-</w:t>
            </w:r>
            <w:r w:rsidRPr="00EC39E2">
              <w:rPr>
                <w:rFonts w:ascii="Tahoma" w:eastAsia="Times New Roman" w:hAnsi="Tahoma" w:cs="Tahoma"/>
                <w:sz w:val="12"/>
                <w:szCs w:val="12"/>
                <w:lang w:eastAsia="ru-RU"/>
              </w:rPr>
              <w:t>картридж</w:t>
            </w:r>
            <w:r w:rsidRPr="00557C1C">
              <w:rPr>
                <w:rFonts w:ascii="Tahoma" w:eastAsia="Times New Roman" w:hAnsi="Tahoma" w:cs="Tahoma"/>
                <w:sz w:val="12"/>
                <w:szCs w:val="12"/>
                <w:lang w:val="en-US" w:eastAsia="ru-RU"/>
              </w:rPr>
              <w:t xml:space="preserve"> </w:t>
            </w:r>
            <w:r w:rsidRPr="00EC39E2">
              <w:rPr>
                <w:rFonts w:ascii="Tahoma" w:eastAsia="Times New Roman" w:hAnsi="Tahoma" w:cs="Tahoma"/>
                <w:sz w:val="12"/>
                <w:szCs w:val="12"/>
                <w:lang w:eastAsia="ru-RU"/>
              </w:rPr>
              <w:t>для</w:t>
            </w:r>
            <w:r w:rsidRPr="00557C1C">
              <w:rPr>
                <w:rFonts w:ascii="Tahoma" w:eastAsia="Times New Roman" w:hAnsi="Tahoma" w:cs="Tahoma"/>
                <w:sz w:val="12"/>
                <w:szCs w:val="12"/>
                <w:lang w:val="en-US" w:eastAsia="ru-RU"/>
              </w:rPr>
              <w:t xml:space="preserve"> Samsung </w:t>
            </w:r>
            <w:proofErr w:type="spellStart"/>
            <w:r w:rsidRPr="00557C1C">
              <w:rPr>
                <w:rFonts w:ascii="Tahoma" w:eastAsia="Times New Roman" w:hAnsi="Tahoma" w:cs="Tahoma"/>
                <w:sz w:val="12"/>
                <w:szCs w:val="12"/>
                <w:lang w:val="en-US" w:eastAsia="ru-RU"/>
              </w:rPr>
              <w:t>ProXpress</w:t>
            </w:r>
            <w:proofErr w:type="spellEnd"/>
            <w:r w:rsidRPr="00557C1C">
              <w:rPr>
                <w:rFonts w:ascii="Tahoma" w:eastAsia="Times New Roman" w:hAnsi="Tahoma" w:cs="Tahoma"/>
                <w:sz w:val="12"/>
                <w:szCs w:val="12"/>
                <w:lang w:val="en-US" w:eastAsia="ru-RU"/>
              </w:rPr>
              <w:t xml:space="preserve"> M4020ND/ M4070FR</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M133</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KM-2550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9050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М-24</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W850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Куосе</w:t>
            </w:r>
            <w:proofErr w:type="gramStart"/>
            <w:r w:rsidRPr="00EC39E2">
              <w:rPr>
                <w:rFonts w:ascii="Tahoma" w:eastAsia="Times New Roman" w:hAnsi="Tahoma" w:cs="Tahoma"/>
                <w:sz w:val="12"/>
                <w:szCs w:val="12"/>
                <w:lang w:eastAsia="ru-RU"/>
              </w:rPr>
              <w:t>ra</w:t>
            </w:r>
            <w:proofErr w:type="spellEnd"/>
            <w:proofErr w:type="gram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Mita</w:t>
            </w:r>
            <w:proofErr w:type="spellEnd"/>
            <w:r w:rsidRPr="00EC39E2">
              <w:rPr>
                <w:rFonts w:ascii="Tahoma" w:eastAsia="Times New Roman" w:hAnsi="Tahoma" w:cs="Tahoma"/>
                <w:sz w:val="12"/>
                <w:szCs w:val="12"/>
                <w:lang w:eastAsia="ru-RU"/>
              </w:rPr>
              <w:t xml:space="preserve"> КМ-1635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3320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3005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3125N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М-24</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1010/1018/1020/1022/3050/3055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1300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5500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5225/5230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5330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МВ 316 </w:t>
            </w:r>
            <w:proofErr w:type="spellStart"/>
            <w:proofErr w:type="gramStart"/>
            <w:r w:rsidRPr="00EC39E2">
              <w:rPr>
                <w:rFonts w:ascii="Tahoma" w:eastAsia="Times New Roman" w:hAnsi="Tahoma" w:cs="Tahoma"/>
                <w:sz w:val="12"/>
                <w:szCs w:val="12"/>
                <w:lang w:eastAsia="ru-RU"/>
              </w:rPr>
              <w:t>О</w:t>
            </w:r>
            <w:proofErr w:type="gramEnd"/>
            <w:r w:rsidRPr="00EC39E2">
              <w:rPr>
                <w:rFonts w:ascii="Tahoma" w:eastAsia="Times New Roman" w:hAnsi="Tahoma" w:cs="Tahoma"/>
                <w:sz w:val="12"/>
                <w:szCs w:val="12"/>
                <w:lang w:eastAsia="ru-RU"/>
              </w:rPr>
              <w:t>ffice</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Center</w:t>
            </w:r>
            <w:proofErr w:type="spell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FS-6530MFP/6525MFP</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spellStart"/>
            <w:r w:rsidRPr="00EC39E2">
              <w:rPr>
                <w:rFonts w:ascii="Tahoma" w:eastAsia="Times New Roman" w:hAnsi="Tahoma" w:cs="Tahoma"/>
                <w:sz w:val="12"/>
                <w:szCs w:val="12"/>
                <w:lang w:eastAsia="ru-RU"/>
              </w:rPr>
              <w:t>Фотобарабан</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Куосе</w:t>
            </w:r>
            <w:proofErr w:type="gramStart"/>
            <w:r w:rsidRPr="00EC39E2">
              <w:rPr>
                <w:rFonts w:ascii="Tahoma" w:eastAsia="Times New Roman" w:hAnsi="Tahoma" w:cs="Tahoma"/>
                <w:sz w:val="12"/>
                <w:szCs w:val="12"/>
                <w:lang w:eastAsia="ru-RU"/>
              </w:rPr>
              <w:t>ra</w:t>
            </w:r>
            <w:proofErr w:type="spellEnd"/>
            <w:proofErr w:type="gram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Mita</w:t>
            </w:r>
            <w:proofErr w:type="spellEnd"/>
            <w:r w:rsidRPr="00EC39E2">
              <w:rPr>
                <w:rFonts w:ascii="Tahoma" w:eastAsia="Times New Roman" w:hAnsi="Tahoma" w:cs="Tahoma"/>
                <w:sz w:val="12"/>
                <w:szCs w:val="12"/>
                <w:lang w:eastAsia="ru-RU"/>
              </w:rPr>
              <w:t xml:space="preserve"> КМ-1635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MS812</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5330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557C1C" w:rsidRDefault="00EC39E2" w:rsidP="00EC39E2">
            <w:pPr>
              <w:spacing w:after="240" w:line="240" w:lineRule="auto"/>
              <w:jc w:val="center"/>
              <w:rPr>
                <w:rFonts w:ascii="Tahoma" w:eastAsia="Times New Roman" w:hAnsi="Tahoma" w:cs="Tahoma"/>
                <w:sz w:val="12"/>
                <w:szCs w:val="12"/>
                <w:lang w:val="en-US" w:eastAsia="ru-RU"/>
              </w:rPr>
            </w:pPr>
            <w:r w:rsidRPr="00EC39E2">
              <w:rPr>
                <w:rFonts w:ascii="Tahoma" w:eastAsia="Times New Roman" w:hAnsi="Tahoma" w:cs="Tahoma"/>
                <w:sz w:val="12"/>
                <w:szCs w:val="12"/>
                <w:lang w:eastAsia="ru-RU"/>
              </w:rPr>
              <w:t>Тонер</w:t>
            </w:r>
            <w:r w:rsidRPr="00557C1C">
              <w:rPr>
                <w:rFonts w:ascii="Tahoma" w:eastAsia="Times New Roman" w:hAnsi="Tahoma" w:cs="Tahoma"/>
                <w:sz w:val="12"/>
                <w:szCs w:val="12"/>
                <w:lang w:val="en-US" w:eastAsia="ru-RU"/>
              </w:rPr>
              <w:t>-</w:t>
            </w:r>
            <w:r w:rsidRPr="00EC39E2">
              <w:rPr>
                <w:rFonts w:ascii="Tahoma" w:eastAsia="Times New Roman" w:hAnsi="Tahoma" w:cs="Tahoma"/>
                <w:sz w:val="12"/>
                <w:szCs w:val="12"/>
                <w:lang w:eastAsia="ru-RU"/>
              </w:rPr>
              <w:t>картридж</w:t>
            </w:r>
            <w:r w:rsidRPr="00557C1C">
              <w:rPr>
                <w:rFonts w:ascii="Tahoma" w:eastAsia="Times New Roman" w:hAnsi="Tahoma" w:cs="Tahoma"/>
                <w:sz w:val="12"/>
                <w:szCs w:val="12"/>
                <w:lang w:val="en-US" w:eastAsia="ru-RU"/>
              </w:rPr>
              <w:t xml:space="preserve"> </w:t>
            </w:r>
            <w:r w:rsidRPr="00EC39E2">
              <w:rPr>
                <w:rFonts w:ascii="Tahoma" w:eastAsia="Times New Roman" w:hAnsi="Tahoma" w:cs="Tahoma"/>
                <w:sz w:val="12"/>
                <w:szCs w:val="12"/>
                <w:lang w:eastAsia="ru-RU"/>
              </w:rPr>
              <w:t>для</w:t>
            </w:r>
            <w:r w:rsidRPr="00557C1C">
              <w:rPr>
                <w:rFonts w:ascii="Tahoma" w:eastAsia="Times New Roman" w:hAnsi="Tahoma" w:cs="Tahoma"/>
                <w:sz w:val="12"/>
                <w:szCs w:val="12"/>
                <w:lang w:val="en-US" w:eastAsia="ru-RU"/>
              </w:rPr>
              <w:t xml:space="preserve"> Konica Minolta Page Pro 1380 MF</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5016</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VersaLink</w:t>
            </w:r>
            <w:proofErr w:type="spellEnd"/>
            <w:r w:rsidRPr="00EC39E2">
              <w:rPr>
                <w:rFonts w:ascii="Tahoma" w:eastAsia="Times New Roman" w:hAnsi="Tahoma" w:cs="Tahoma"/>
                <w:sz w:val="12"/>
                <w:szCs w:val="12"/>
                <w:lang w:eastAsia="ru-RU"/>
              </w:rPr>
              <w:t xml:space="preserve"> C7000N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KM-3050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3150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ProXpress</w:t>
            </w:r>
            <w:proofErr w:type="spellEnd"/>
            <w:r w:rsidRPr="00EC39E2">
              <w:rPr>
                <w:rFonts w:ascii="Tahoma" w:eastAsia="Times New Roman" w:hAnsi="Tahoma" w:cs="Tahoma"/>
                <w:sz w:val="12"/>
                <w:szCs w:val="12"/>
                <w:lang w:eastAsia="ru-RU"/>
              </w:rPr>
              <w:t xml:space="preserve"> M3820ND/ 4020ND/ 3870FW</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309</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309</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W840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5550DN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DocuPrint</w:t>
            </w:r>
            <w:proofErr w:type="spellEnd"/>
            <w:r w:rsidRPr="00EC39E2">
              <w:rPr>
                <w:rFonts w:ascii="Tahoma" w:eastAsia="Times New Roman" w:hAnsi="Tahoma" w:cs="Tahoma"/>
                <w:sz w:val="12"/>
                <w:szCs w:val="12"/>
                <w:lang w:eastAsia="ru-RU"/>
              </w:rPr>
              <w:t xml:space="preserve"> P8EX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1200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5500/5550DN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557C1C" w:rsidRDefault="00EC39E2" w:rsidP="00EC39E2">
            <w:pPr>
              <w:spacing w:after="240" w:line="240" w:lineRule="auto"/>
              <w:jc w:val="center"/>
              <w:rPr>
                <w:rFonts w:ascii="Tahoma" w:eastAsia="Times New Roman" w:hAnsi="Tahoma" w:cs="Tahoma"/>
                <w:sz w:val="12"/>
                <w:szCs w:val="12"/>
                <w:lang w:val="en-US" w:eastAsia="ru-RU"/>
              </w:rPr>
            </w:pPr>
            <w:r w:rsidRPr="00EC39E2">
              <w:rPr>
                <w:rFonts w:ascii="Tahoma" w:eastAsia="Times New Roman" w:hAnsi="Tahoma" w:cs="Tahoma"/>
                <w:sz w:val="12"/>
                <w:szCs w:val="12"/>
                <w:lang w:eastAsia="ru-RU"/>
              </w:rPr>
              <w:t>Тонер</w:t>
            </w:r>
            <w:r w:rsidRPr="00557C1C">
              <w:rPr>
                <w:rFonts w:ascii="Tahoma" w:eastAsia="Times New Roman" w:hAnsi="Tahoma" w:cs="Tahoma"/>
                <w:sz w:val="12"/>
                <w:szCs w:val="12"/>
                <w:lang w:val="en-US" w:eastAsia="ru-RU"/>
              </w:rPr>
              <w:t>-</w:t>
            </w:r>
            <w:r w:rsidRPr="00EC39E2">
              <w:rPr>
                <w:rFonts w:ascii="Tahoma" w:eastAsia="Times New Roman" w:hAnsi="Tahoma" w:cs="Tahoma"/>
                <w:sz w:val="12"/>
                <w:szCs w:val="12"/>
                <w:lang w:eastAsia="ru-RU"/>
              </w:rPr>
              <w:t>картридж</w:t>
            </w:r>
            <w:r w:rsidRPr="00557C1C">
              <w:rPr>
                <w:rFonts w:ascii="Tahoma" w:eastAsia="Times New Roman" w:hAnsi="Tahoma" w:cs="Tahoma"/>
                <w:sz w:val="12"/>
                <w:szCs w:val="12"/>
                <w:lang w:val="en-US" w:eastAsia="ru-RU"/>
              </w:rPr>
              <w:t xml:space="preserve"> </w:t>
            </w:r>
            <w:r w:rsidRPr="00EC39E2">
              <w:rPr>
                <w:rFonts w:ascii="Tahoma" w:eastAsia="Times New Roman" w:hAnsi="Tahoma" w:cs="Tahoma"/>
                <w:sz w:val="12"/>
                <w:szCs w:val="12"/>
                <w:lang w:eastAsia="ru-RU"/>
              </w:rPr>
              <w:t>для</w:t>
            </w:r>
            <w:proofErr w:type="gramStart"/>
            <w:r w:rsidRPr="00557C1C">
              <w:rPr>
                <w:rFonts w:ascii="Tahoma" w:eastAsia="Times New Roman" w:hAnsi="Tahoma" w:cs="Tahoma"/>
                <w:sz w:val="12"/>
                <w:szCs w:val="12"/>
                <w:lang w:val="en-US" w:eastAsia="ru-RU"/>
              </w:rPr>
              <w:t>HP</w:t>
            </w:r>
            <w:proofErr w:type="gramEnd"/>
            <w:r w:rsidRPr="00557C1C">
              <w:rPr>
                <w:rFonts w:ascii="Tahoma" w:eastAsia="Times New Roman" w:hAnsi="Tahoma" w:cs="Tahoma"/>
                <w:sz w:val="12"/>
                <w:szCs w:val="12"/>
                <w:lang w:val="en-US" w:eastAsia="ru-RU"/>
              </w:rPr>
              <w:t xml:space="preserve"> LaserJet Pro M104a</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SL-M3820ND/3870FW</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W840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LaserJet</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Pro</w:t>
            </w:r>
            <w:proofErr w:type="spellEnd"/>
            <w:r w:rsidRPr="00EC39E2">
              <w:rPr>
                <w:rFonts w:ascii="Tahoma" w:eastAsia="Times New Roman" w:hAnsi="Tahoma" w:cs="Tahoma"/>
                <w:sz w:val="12"/>
                <w:szCs w:val="12"/>
                <w:lang w:eastAsia="ru-RU"/>
              </w:rPr>
              <w:t xml:space="preserve"> 400 M401dn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3160N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Phaser</w:t>
            </w:r>
            <w:proofErr w:type="spellEnd"/>
            <w:r w:rsidRPr="00EC39E2">
              <w:rPr>
                <w:rFonts w:ascii="Tahoma" w:eastAsia="Times New Roman" w:hAnsi="Tahoma" w:cs="Tahoma"/>
                <w:sz w:val="12"/>
                <w:szCs w:val="12"/>
                <w:lang w:eastAsia="ru-RU"/>
              </w:rPr>
              <w:t xml:space="preserve"> 3500DN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Куосе</w:t>
            </w:r>
            <w:proofErr w:type="gramStart"/>
            <w:r w:rsidRPr="00EC39E2">
              <w:rPr>
                <w:rFonts w:ascii="Tahoma" w:eastAsia="Times New Roman" w:hAnsi="Tahoma" w:cs="Tahoma"/>
                <w:sz w:val="12"/>
                <w:szCs w:val="12"/>
                <w:lang w:eastAsia="ru-RU"/>
              </w:rPr>
              <w:t>ra</w:t>
            </w:r>
            <w:proofErr w:type="spellEnd"/>
            <w:proofErr w:type="gramEnd"/>
            <w:r w:rsidRPr="00EC39E2">
              <w:rPr>
                <w:rFonts w:ascii="Tahoma" w:eastAsia="Times New Roman" w:hAnsi="Tahoma" w:cs="Tahoma"/>
                <w:sz w:val="12"/>
                <w:szCs w:val="12"/>
                <w:lang w:eastAsia="ru-RU"/>
              </w:rPr>
              <w:t xml:space="preserve"> FS-3920DN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Panasonic</w:t>
            </w:r>
            <w:proofErr w:type="spellEnd"/>
            <w:r w:rsidRPr="00EC39E2">
              <w:rPr>
                <w:rFonts w:ascii="Tahoma" w:eastAsia="Times New Roman" w:hAnsi="Tahoma" w:cs="Tahoma"/>
                <w:sz w:val="12"/>
                <w:szCs w:val="12"/>
                <w:lang w:eastAsia="ru-RU"/>
              </w:rPr>
              <w:t xml:space="preserve"> КХ-FL423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5016</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5225/5230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VersaLink</w:t>
            </w:r>
            <w:proofErr w:type="spellEnd"/>
            <w:r w:rsidRPr="00EC39E2">
              <w:rPr>
                <w:rFonts w:ascii="Tahoma" w:eastAsia="Times New Roman" w:hAnsi="Tahoma" w:cs="Tahoma"/>
                <w:sz w:val="12"/>
                <w:szCs w:val="12"/>
                <w:lang w:eastAsia="ru-RU"/>
              </w:rPr>
              <w:t xml:space="preserve"> B7030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Тонер-картридж для MB 212</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ML 3051ND</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4300 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HP </w:t>
            </w:r>
            <w:proofErr w:type="spellStart"/>
            <w:r w:rsidRPr="00EC39E2">
              <w:rPr>
                <w:rFonts w:ascii="Tahoma" w:eastAsia="Times New Roman" w:hAnsi="Tahoma" w:cs="Tahoma"/>
                <w:sz w:val="12"/>
                <w:szCs w:val="12"/>
                <w:lang w:eastAsia="ru-RU"/>
              </w:rPr>
              <w:t>Laser</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Jet</w:t>
            </w:r>
            <w:proofErr w:type="spellEnd"/>
            <w:r w:rsidRPr="00EC39E2">
              <w:rPr>
                <w:rFonts w:ascii="Tahoma" w:eastAsia="Times New Roman" w:hAnsi="Tahoma" w:cs="Tahoma"/>
                <w:sz w:val="12"/>
                <w:szCs w:val="12"/>
                <w:lang w:eastAsia="ru-RU"/>
              </w:rPr>
              <w:t xml:space="preserve"> 5000/5100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MS 812dn</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W850</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Brother</w:t>
            </w:r>
            <w:proofErr w:type="spellEnd"/>
            <w:r w:rsidRPr="00EC39E2">
              <w:rPr>
                <w:rFonts w:ascii="Tahoma" w:eastAsia="Times New Roman" w:hAnsi="Tahoma" w:cs="Tahoma"/>
                <w:sz w:val="12"/>
                <w:szCs w:val="12"/>
                <w:lang w:eastAsia="ru-RU"/>
              </w:rPr>
              <w:t xml:space="preserve"> FAX-2940R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Тонер-картридж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WorkCentre</w:t>
            </w:r>
            <w:proofErr w:type="spellEnd"/>
            <w:r w:rsidRPr="00EC39E2">
              <w:rPr>
                <w:rFonts w:ascii="Tahoma" w:eastAsia="Times New Roman" w:hAnsi="Tahoma" w:cs="Tahoma"/>
                <w:sz w:val="12"/>
                <w:szCs w:val="12"/>
                <w:lang w:eastAsia="ru-RU"/>
              </w:rPr>
              <w:t xml:space="preserve"> 3325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191165400943716550100100830833600244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водоснабжению и водоотведению</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77308.48</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77308.48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77308.48</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водоснабжению и водоотведению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191165400943716550100100840848020244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58752.00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58752.00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58752.00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w:t>
            </w:r>
            <w:r w:rsidRPr="00EC39E2">
              <w:rPr>
                <w:rFonts w:ascii="Tahoma" w:eastAsia="Times New Roman" w:hAnsi="Tahoma" w:cs="Tahoma"/>
                <w:sz w:val="12"/>
                <w:szCs w:val="12"/>
                <w:lang w:eastAsia="ru-RU"/>
              </w:rPr>
              <w:lastRenderedPageBreak/>
              <w:t>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191165400943716550100100850856110242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12665.28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12665.28</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04.2019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общедоступной электросвязи в 2019 году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191165400943716550100100860862229244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канцелярских товаров для нужд УФНС России по Республике Татарстан и территориальных органов ФНС России в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канцелярских товаров для нужд УФНС России по Республике Татарстан и территориальных органов ФНС России в Республике Татарстан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996531.78</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632797.61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632797.61</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w:t>
            </w:r>
            <w:proofErr w:type="gramStart"/>
            <w:r w:rsidRPr="00EC39E2">
              <w:rPr>
                <w:rFonts w:ascii="Tahoma" w:eastAsia="Times New Roman" w:hAnsi="Tahoma" w:cs="Tahoma"/>
                <w:sz w:val="12"/>
                <w:szCs w:val="12"/>
                <w:lang w:eastAsia="ru-RU"/>
              </w:rPr>
              <w:t>и</w:t>
            </w:r>
            <w:proofErr w:type="gramEnd"/>
            <w:r w:rsidRPr="00EC39E2">
              <w:rPr>
                <w:rFonts w:ascii="Tahoma" w:eastAsia="Times New Roman" w:hAnsi="Tahoma" w:cs="Tahoma"/>
                <w:sz w:val="12"/>
                <w:szCs w:val="12"/>
                <w:lang w:eastAsia="ru-RU"/>
              </w:rPr>
              <w:t xml:space="preserve"> 20 (двадцати) календарных дней с даты заключения государственного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99653.18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05.2019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Закладки с клеевым краем</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Упаковка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778</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888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888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Линейка</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Клей-карандаш</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4000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roofErr w:type="spellStart"/>
            <w:r w:rsidRPr="00EC39E2">
              <w:rPr>
                <w:rFonts w:ascii="Tahoma" w:eastAsia="Times New Roman" w:hAnsi="Tahoma" w:cs="Tahoma"/>
                <w:sz w:val="12"/>
                <w:szCs w:val="12"/>
                <w:lang w:eastAsia="ru-RU"/>
              </w:rPr>
              <w:t>Степлер</w:t>
            </w:r>
            <w:proofErr w:type="spellEnd"/>
            <w:r w:rsidRPr="00EC39E2">
              <w:rPr>
                <w:rFonts w:ascii="Tahoma" w:eastAsia="Times New Roman" w:hAnsi="Tahoma" w:cs="Tahoma"/>
                <w:sz w:val="12"/>
                <w:szCs w:val="12"/>
                <w:lang w:eastAsia="ru-RU"/>
              </w:rPr>
              <w:t xml:space="preserve"> (№10)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Скрепки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Упаковка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778</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593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593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Скобы для </w:t>
            </w:r>
            <w:proofErr w:type="spellStart"/>
            <w:r w:rsidRPr="00EC39E2">
              <w:rPr>
                <w:rFonts w:ascii="Tahoma" w:eastAsia="Times New Roman" w:hAnsi="Tahoma" w:cs="Tahoma"/>
                <w:sz w:val="12"/>
                <w:szCs w:val="12"/>
                <w:lang w:eastAsia="ru-RU"/>
              </w:rPr>
              <w:t>степлера</w:t>
            </w:r>
            <w:proofErr w:type="spellEnd"/>
            <w:r w:rsidRPr="00EC39E2">
              <w:rPr>
                <w:rFonts w:ascii="Tahoma" w:eastAsia="Times New Roman" w:hAnsi="Tahoma" w:cs="Tahoma"/>
                <w:sz w:val="12"/>
                <w:szCs w:val="12"/>
                <w:lang w:eastAsia="ru-RU"/>
              </w:rPr>
              <w:t xml:space="preserve"> №24/6</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Упаковка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778</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1480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1480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Папка-регистратор с арочным механизмом</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Зажим для бумаг</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Упаковка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778</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294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294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Дырокол</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Корректирующая жидкость</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lastRenderedPageBreak/>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370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370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Маркеры </w:t>
            </w:r>
            <w:proofErr w:type="gramStart"/>
            <w:r w:rsidRPr="00EC39E2">
              <w:rPr>
                <w:rFonts w:ascii="Tahoma" w:eastAsia="Times New Roman" w:hAnsi="Tahoma" w:cs="Tahoma"/>
                <w:sz w:val="12"/>
                <w:szCs w:val="12"/>
                <w:lang w:eastAsia="ru-RU"/>
              </w:rPr>
              <w:t>-</w:t>
            </w:r>
            <w:proofErr w:type="spellStart"/>
            <w:r w:rsidRPr="00EC39E2">
              <w:rPr>
                <w:rFonts w:ascii="Tahoma" w:eastAsia="Times New Roman" w:hAnsi="Tahoma" w:cs="Tahoma"/>
                <w:sz w:val="12"/>
                <w:szCs w:val="12"/>
                <w:lang w:eastAsia="ru-RU"/>
              </w:rPr>
              <w:t>т</w:t>
            </w:r>
            <w:proofErr w:type="gramEnd"/>
            <w:r w:rsidRPr="00EC39E2">
              <w:rPr>
                <w:rFonts w:ascii="Tahoma" w:eastAsia="Times New Roman" w:hAnsi="Tahoma" w:cs="Tahoma"/>
                <w:sz w:val="12"/>
                <w:szCs w:val="12"/>
                <w:lang w:eastAsia="ru-RU"/>
              </w:rPr>
              <w:t>екстовыделители</w:t>
            </w:r>
            <w:proofErr w:type="spellEnd"/>
            <w:r w:rsidRPr="00EC39E2">
              <w:rPr>
                <w:rFonts w:ascii="Tahoma" w:eastAsia="Times New Roman" w:hAnsi="Tahoma" w:cs="Tahoma"/>
                <w:sz w:val="12"/>
                <w:szCs w:val="12"/>
                <w:lang w:eastAsia="ru-RU"/>
              </w:rPr>
              <w:t>, 4 цвета</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Упаковка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778</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739</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739</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Скрепки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Упаковка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778</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294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294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Ручка шариковая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20921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20921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Ручка </w:t>
            </w:r>
            <w:proofErr w:type="spellStart"/>
            <w:r w:rsidRPr="00EC39E2">
              <w:rPr>
                <w:rFonts w:ascii="Tahoma" w:eastAsia="Times New Roman" w:hAnsi="Tahoma" w:cs="Tahoma"/>
                <w:sz w:val="12"/>
                <w:szCs w:val="12"/>
                <w:lang w:eastAsia="ru-RU"/>
              </w:rPr>
              <w:t>гелевая</w:t>
            </w:r>
            <w:proofErr w:type="spell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7048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7048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Бумага для заметок в блоке</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739</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739</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Папка-уголок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1480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1480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Ластик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Резинка универсальная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Упаковка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778</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Скобы для </w:t>
            </w:r>
            <w:proofErr w:type="spellStart"/>
            <w:r w:rsidRPr="00EC39E2">
              <w:rPr>
                <w:rFonts w:ascii="Tahoma" w:eastAsia="Times New Roman" w:hAnsi="Tahoma" w:cs="Tahoma"/>
                <w:sz w:val="12"/>
                <w:szCs w:val="12"/>
                <w:lang w:eastAsia="ru-RU"/>
              </w:rPr>
              <w:t>степлера</w:t>
            </w:r>
            <w:proofErr w:type="spellEnd"/>
            <w:r w:rsidRPr="00EC39E2">
              <w:rPr>
                <w:rFonts w:ascii="Tahoma" w:eastAsia="Times New Roman" w:hAnsi="Tahoma" w:cs="Tahoma"/>
                <w:sz w:val="12"/>
                <w:szCs w:val="12"/>
                <w:lang w:eastAsia="ru-RU"/>
              </w:rPr>
              <w:t xml:space="preserve"> №10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Упаковка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778</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1480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1480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Папка бумажная с завязками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1480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1480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Ножницы</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Скоросшиватели бумажные "Дело"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Карандаш </w:t>
            </w:r>
            <w:proofErr w:type="spellStart"/>
            <w:r w:rsidRPr="00EC39E2">
              <w:rPr>
                <w:rFonts w:ascii="Tahoma" w:eastAsia="Times New Roman" w:hAnsi="Tahoma" w:cs="Tahoma"/>
                <w:sz w:val="12"/>
                <w:szCs w:val="12"/>
                <w:lang w:eastAsia="ru-RU"/>
              </w:rPr>
              <w:t>чернографитный</w:t>
            </w:r>
            <w:proofErr w:type="spell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21000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Точилка для карандашей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Файлы-вкладыши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Упаковка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778</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roofErr w:type="spellStart"/>
            <w:r w:rsidRPr="00EC39E2">
              <w:rPr>
                <w:rFonts w:ascii="Tahoma" w:eastAsia="Times New Roman" w:hAnsi="Tahoma" w:cs="Tahoma"/>
                <w:sz w:val="12"/>
                <w:szCs w:val="12"/>
                <w:lang w:eastAsia="ru-RU"/>
              </w:rPr>
              <w:t>Степлер</w:t>
            </w:r>
            <w:proofErr w:type="spellEnd"/>
            <w:r w:rsidRPr="00EC39E2">
              <w:rPr>
                <w:rFonts w:ascii="Tahoma" w:eastAsia="Times New Roman" w:hAnsi="Tahoma" w:cs="Tahoma"/>
                <w:sz w:val="12"/>
                <w:szCs w:val="12"/>
                <w:lang w:eastAsia="ru-RU"/>
              </w:rPr>
              <w:t xml:space="preserve"> (№24/6)</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Маркер перманентный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370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370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Папка на двух кольцах</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lastRenderedPageBreak/>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roofErr w:type="spellStart"/>
            <w:r w:rsidRPr="00EC39E2">
              <w:rPr>
                <w:rFonts w:ascii="Tahoma" w:eastAsia="Times New Roman" w:hAnsi="Tahoma" w:cs="Tahoma"/>
                <w:sz w:val="12"/>
                <w:szCs w:val="12"/>
                <w:lang w:eastAsia="ru-RU"/>
              </w:rPr>
              <w:t>Антистеплер</w:t>
            </w:r>
            <w:proofErr w:type="spell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191165400943716550100100870871712244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бумаги для оргтехники для нужд УФНС России по Республике Татарстан и территориальных органов ФНС России в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8464500.00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8464500.00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20 календарных дней с даты</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95000.00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950000.00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05.2019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бумаги для оргтехники для нужд УФНС России по Республике Татарстан и территориальных органов ФНС России в Республике Татарстан</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товар должен поставляться согласно техническому заданию</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38000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38000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191165400943716550100100880884391244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кровли административного здания Инспекции Федеральной налоговой службы по Московскому району города Казани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267614.60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266276.53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266276.53</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3 квартал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26761.46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05.2019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кровли административного здания Инспекции Федеральной налоговой службы по Московскому району города Казани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191165400943716550100100890892910244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легковых автомобилей</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10000000.00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согласно техническому заданию</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100000.00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1000000.00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06.2019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Постановление Правительства РФ от 14.07.2014 N 656.</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Легковой автомобиль</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характеристики согласно </w:t>
            </w:r>
            <w:proofErr w:type="spellStart"/>
            <w:r w:rsidRPr="00EC39E2">
              <w:rPr>
                <w:rFonts w:ascii="Tahoma" w:eastAsia="Times New Roman" w:hAnsi="Tahoma" w:cs="Tahoma"/>
                <w:sz w:val="12"/>
                <w:szCs w:val="12"/>
                <w:lang w:eastAsia="ru-RU"/>
              </w:rPr>
              <w:t>тех</w:t>
            </w:r>
            <w:proofErr w:type="gramStart"/>
            <w:r w:rsidRPr="00EC39E2">
              <w:rPr>
                <w:rFonts w:ascii="Tahoma" w:eastAsia="Times New Roman" w:hAnsi="Tahoma" w:cs="Tahoma"/>
                <w:sz w:val="12"/>
                <w:szCs w:val="12"/>
                <w:lang w:eastAsia="ru-RU"/>
              </w:rPr>
              <w:t>.з</w:t>
            </w:r>
            <w:proofErr w:type="gramEnd"/>
            <w:r w:rsidRPr="00EC39E2">
              <w:rPr>
                <w:rFonts w:ascii="Tahoma" w:eastAsia="Times New Roman" w:hAnsi="Tahoma" w:cs="Tahoma"/>
                <w:sz w:val="12"/>
                <w:szCs w:val="12"/>
                <w:lang w:eastAsia="ru-RU"/>
              </w:rPr>
              <w:t>аданию</w:t>
            </w:r>
            <w:proofErr w:type="spell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191165400943716550100100891892910244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легковых автомобилей</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характеристики согласно </w:t>
            </w:r>
            <w:proofErr w:type="spellStart"/>
            <w:r w:rsidRPr="00EC39E2">
              <w:rPr>
                <w:rFonts w:ascii="Tahoma" w:eastAsia="Times New Roman" w:hAnsi="Tahoma" w:cs="Tahoma"/>
                <w:sz w:val="12"/>
                <w:szCs w:val="12"/>
                <w:lang w:eastAsia="ru-RU"/>
              </w:rPr>
              <w:t>тех</w:t>
            </w:r>
            <w:proofErr w:type="gramStart"/>
            <w:r w:rsidRPr="00EC39E2">
              <w:rPr>
                <w:rFonts w:ascii="Tahoma" w:eastAsia="Times New Roman" w:hAnsi="Tahoma" w:cs="Tahoma"/>
                <w:sz w:val="12"/>
                <w:szCs w:val="12"/>
                <w:lang w:eastAsia="ru-RU"/>
              </w:rPr>
              <w:t>.з</w:t>
            </w:r>
            <w:proofErr w:type="gramEnd"/>
            <w:r w:rsidRPr="00EC39E2">
              <w:rPr>
                <w:rFonts w:ascii="Tahoma" w:eastAsia="Times New Roman" w:hAnsi="Tahoma" w:cs="Tahoma"/>
                <w:sz w:val="12"/>
                <w:szCs w:val="12"/>
                <w:lang w:eastAsia="ru-RU"/>
              </w:rPr>
              <w:t>аданию</w:t>
            </w:r>
            <w:proofErr w:type="spell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10000000.00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Срок передачи товара</w:t>
            </w:r>
            <w:proofErr w:type="gramStart"/>
            <w:r w:rsidRPr="00EC39E2">
              <w:rPr>
                <w:rFonts w:ascii="Tahoma" w:eastAsia="Times New Roman" w:hAnsi="Tahoma" w:cs="Tahoma"/>
                <w:sz w:val="12"/>
                <w:szCs w:val="12"/>
                <w:lang w:eastAsia="ru-RU"/>
              </w:rPr>
              <w:t xml:space="preserve"> –– </w:t>
            </w:r>
            <w:proofErr w:type="gramEnd"/>
            <w:r w:rsidRPr="00EC39E2">
              <w:rPr>
                <w:rFonts w:ascii="Tahoma" w:eastAsia="Times New Roman" w:hAnsi="Tahoma" w:cs="Tahoma"/>
                <w:sz w:val="12"/>
                <w:szCs w:val="12"/>
                <w:lang w:eastAsia="ru-RU"/>
              </w:rPr>
              <w:t>в течение 50 (пятидесяти) календарных дней с даты заключения Контракта. Возможна досрочная поставка товара.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100000.00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1000000.00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07.2019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Постановление Правительства РФ от 14.07.2014 N 656.</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легковой автомобиль</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характеристики согласно </w:t>
            </w:r>
            <w:proofErr w:type="spellStart"/>
            <w:r w:rsidRPr="00EC39E2">
              <w:rPr>
                <w:rFonts w:ascii="Tahoma" w:eastAsia="Times New Roman" w:hAnsi="Tahoma" w:cs="Tahoma"/>
                <w:sz w:val="12"/>
                <w:szCs w:val="12"/>
                <w:lang w:eastAsia="ru-RU"/>
              </w:rPr>
              <w:t>тех</w:t>
            </w:r>
            <w:proofErr w:type="gramStart"/>
            <w:r w:rsidRPr="00EC39E2">
              <w:rPr>
                <w:rFonts w:ascii="Tahoma" w:eastAsia="Times New Roman" w:hAnsi="Tahoma" w:cs="Tahoma"/>
                <w:sz w:val="12"/>
                <w:szCs w:val="12"/>
                <w:lang w:eastAsia="ru-RU"/>
              </w:rPr>
              <w:t>.з</w:t>
            </w:r>
            <w:proofErr w:type="gramEnd"/>
            <w:r w:rsidRPr="00EC39E2">
              <w:rPr>
                <w:rFonts w:ascii="Tahoma" w:eastAsia="Times New Roman" w:hAnsi="Tahoma" w:cs="Tahoma"/>
                <w:sz w:val="12"/>
                <w:szCs w:val="12"/>
                <w:lang w:eastAsia="ru-RU"/>
              </w:rPr>
              <w:t>аданию</w:t>
            </w:r>
            <w:proofErr w:type="spell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191165400943716550100100900902620242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рабочих станций</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21723900.00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21723900.00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21723900.00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20 (двадцати) рабочих дней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государственного </w:t>
            </w:r>
            <w:r w:rsidRPr="00EC39E2">
              <w:rPr>
                <w:rFonts w:ascii="Tahoma" w:eastAsia="Times New Roman" w:hAnsi="Tahoma" w:cs="Tahoma"/>
                <w:sz w:val="12"/>
                <w:szCs w:val="12"/>
                <w:lang w:eastAsia="ru-RU"/>
              </w:rPr>
              <w:lastRenderedPageBreak/>
              <w:t>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 xml:space="preserve">1086195.00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2172390.00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Приказ Минфина 126н от 04.06.2018;</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Постановление Правительства РФ N 878 от 10.07.2019 .</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Мышь компьютерная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Количество кнопок;  значение характеристики: ≥ 3</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t> единица измерения характеристики: Штука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Функция вертикальной </w:t>
            </w:r>
            <w:proofErr w:type="gramStart"/>
            <w:r w:rsidRPr="00EC39E2">
              <w:rPr>
                <w:rFonts w:ascii="Tahoma" w:eastAsia="Times New Roman" w:hAnsi="Tahoma" w:cs="Tahoma"/>
                <w:sz w:val="12"/>
                <w:szCs w:val="12"/>
                <w:lang w:eastAsia="ru-RU"/>
              </w:rPr>
              <w:t>про-крутки</w:t>
            </w:r>
            <w:proofErr w:type="gram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скроллером</w:t>
            </w:r>
            <w:proofErr w:type="spellEnd"/>
            <w:r w:rsidRPr="00EC39E2">
              <w:rPr>
                <w:rFonts w:ascii="Tahoma" w:eastAsia="Times New Roman" w:hAnsi="Tahoma" w:cs="Tahoma"/>
                <w:sz w:val="12"/>
                <w:szCs w:val="12"/>
                <w:lang w:eastAsia="ru-RU"/>
              </w:rPr>
              <w:t>);  значение характеристики: наличие обязательно,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Тип подключения;  значение характеристики: </w:t>
            </w:r>
            <w:proofErr w:type="gramStart"/>
            <w:r w:rsidRPr="00EC39E2">
              <w:rPr>
                <w:rFonts w:ascii="Tahoma" w:eastAsia="Times New Roman" w:hAnsi="Tahoma" w:cs="Tahoma"/>
                <w:sz w:val="12"/>
                <w:szCs w:val="12"/>
                <w:lang w:eastAsia="ru-RU"/>
              </w:rPr>
              <w:t>Проводная</w:t>
            </w:r>
            <w:proofErr w:type="gramEnd"/>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Обоснование включения дополнительной информации в сведения о товаре, работе, услуге: Для комфортного управления и удобства работы пользователей</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435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435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Клавиатура</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Раскладка латиницы;  значение характеристики: В соответствии с ГОСТ 7.79-2000 (ИСО 9-95), раскладка «QWERTY» - «ЙЦУКЕН</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Клавиши функции (</w:t>
            </w:r>
            <w:proofErr w:type="spellStart"/>
            <w:r w:rsidRPr="00EC39E2">
              <w:rPr>
                <w:rFonts w:ascii="Tahoma" w:eastAsia="Times New Roman" w:hAnsi="Tahoma" w:cs="Tahoma"/>
                <w:sz w:val="12"/>
                <w:szCs w:val="12"/>
                <w:lang w:eastAsia="ru-RU"/>
              </w:rPr>
              <w:t>Fn</w:t>
            </w:r>
            <w:proofErr w:type="spellEnd"/>
            <w:r w:rsidRPr="00EC39E2">
              <w:rPr>
                <w:rFonts w:ascii="Tahoma" w:eastAsia="Times New Roman" w:hAnsi="Tahoma" w:cs="Tahoma"/>
                <w:sz w:val="12"/>
                <w:szCs w:val="12"/>
                <w:lang w:eastAsia="ru-RU"/>
              </w:rPr>
              <w:t>);  значение характеристики: наличие недопустимо,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Клавиши;  значение характеристики: 104 клавиши, с нанесенными заводским способом символами контрастного цвета,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Цифровой блок;  значение характеристики: наличие обязательно,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Тип подключения;  значение характеристики: </w:t>
            </w:r>
            <w:proofErr w:type="gramStart"/>
            <w:r w:rsidRPr="00EC39E2">
              <w:rPr>
                <w:rFonts w:ascii="Tahoma" w:eastAsia="Times New Roman" w:hAnsi="Tahoma" w:cs="Tahoma"/>
                <w:sz w:val="12"/>
                <w:szCs w:val="12"/>
                <w:lang w:eastAsia="ru-RU"/>
              </w:rPr>
              <w:t>Проводная</w:t>
            </w:r>
            <w:proofErr w:type="gramEnd"/>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Обоснование включения дополнительной информации в сведения о товаре, работе, услуге: Для однозначного представления кирилловского текста латинскими буквами</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t>для повышения эргономики при вводе цифровых значений, Для повышения эргономики использования клавиш F1 - 12, Для удобства работы пользователей</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435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435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Системный блок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Количество каналов памяти процессора;  значение характеристики: ≥ 2</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t> единица измерения характеристики: Штука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Интегрированный в процессор графический модуль;  значение характеристики: наличие обязательно,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Количество потоков;  значение характеристики: ≥ 4</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t> единица измерения характеристики: Штука</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Количество ядер;  значение характеристики: ≥ 4 ; единица измерения характеристики: Штука</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Частота процессора;  значение характеристики: ≥ 3600 ; единица измерения характеристики: Мегагерц</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Количество USB 2.0 портов на лицевой панели;  значение характеристики: ≥ 2 ; единица измерения характеристики: Штука</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Количество разъемов 15-pin SATA;  значение характеристики: ≥ 2 ; единица измерения характеристики: Штука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Материал радиатора кулера для процессора;  значение характеристики: алюминий или медь,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аудио порт для наушников и микрофона (</w:t>
            </w:r>
            <w:proofErr w:type="spellStart"/>
            <w:r w:rsidRPr="00EC39E2">
              <w:rPr>
                <w:rFonts w:ascii="Tahoma" w:eastAsia="Times New Roman" w:hAnsi="Tahoma" w:cs="Tahoma"/>
                <w:sz w:val="12"/>
                <w:szCs w:val="12"/>
                <w:lang w:eastAsia="ru-RU"/>
              </w:rPr>
              <w:t>jack</w:t>
            </w:r>
            <w:proofErr w:type="spellEnd"/>
            <w:r w:rsidRPr="00EC39E2">
              <w:rPr>
                <w:rFonts w:ascii="Tahoma" w:eastAsia="Times New Roman" w:hAnsi="Tahoma" w:cs="Tahoma"/>
                <w:sz w:val="12"/>
                <w:szCs w:val="12"/>
                <w:lang w:eastAsia="ru-RU"/>
              </w:rPr>
              <w:t xml:space="preserve"> 3.5);  значение характеристики: наличие обязательно,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Количество портов SATA;  значение характеристики: ≥ 4</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t> единица измерения характеристики: Штука</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Скорость вращения шпинделя;  значение характеристики: ≥ 7200 ; единица измерения характеристики: Оборот в минуту</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Форм-фактор совместимых материнских плат;  значение характеристики: не больше </w:t>
            </w:r>
            <w:proofErr w:type="spellStart"/>
            <w:r w:rsidRPr="00EC39E2">
              <w:rPr>
                <w:rFonts w:ascii="Tahoma" w:eastAsia="Times New Roman" w:hAnsi="Tahoma" w:cs="Tahoma"/>
                <w:sz w:val="12"/>
                <w:szCs w:val="12"/>
                <w:lang w:eastAsia="ru-RU"/>
              </w:rPr>
              <w:t>Standard</w:t>
            </w:r>
            <w:proofErr w:type="spellEnd"/>
            <w:r w:rsidRPr="00EC39E2">
              <w:rPr>
                <w:rFonts w:ascii="Tahoma" w:eastAsia="Times New Roman" w:hAnsi="Tahoma" w:cs="Tahoma"/>
                <w:sz w:val="12"/>
                <w:szCs w:val="12"/>
                <w:lang w:eastAsia="ru-RU"/>
              </w:rPr>
              <w:t>-ATX,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Сертификат 80 PLUS для блока питания;  значение характеристики: не ниже </w:t>
            </w:r>
            <w:proofErr w:type="spellStart"/>
            <w:r w:rsidRPr="00EC39E2">
              <w:rPr>
                <w:rFonts w:ascii="Tahoma" w:eastAsia="Times New Roman" w:hAnsi="Tahoma" w:cs="Tahoma"/>
                <w:sz w:val="12"/>
                <w:szCs w:val="12"/>
                <w:lang w:eastAsia="ru-RU"/>
              </w:rPr>
              <w:t>bronze</w:t>
            </w:r>
            <w:proofErr w:type="spellEnd"/>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Форм-фактор совместимых с корпусом системного блока блоков питания;  значение характеристики: ATX,</w:t>
            </w:r>
            <w:proofErr w:type="gramStart"/>
            <w:r w:rsidRPr="00EC39E2">
              <w:rPr>
                <w:rFonts w:ascii="Tahoma" w:eastAsia="Times New Roman" w:hAnsi="Tahoma" w:cs="Tahoma"/>
                <w:sz w:val="12"/>
                <w:szCs w:val="12"/>
                <w:lang w:eastAsia="ru-RU"/>
              </w:rPr>
              <w:t>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Количество портов ОЗУ;  значение характеристики: ≥ 2 ; единица измерения характеристики: Штука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Интегрированный аудио контроллер;  значение характеристики: наличие обязательно,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Возможность подключения монитора как по интерфейсу DVI-D, так и по интерфейсу VGA, допустимо </w:t>
            </w:r>
            <w:proofErr w:type="spellStart"/>
            <w:proofErr w:type="gramStart"/>
            <w:r w:rsidRPr="00EC39E2">
              <w:rPr>
                <w:rFonts w:ascii="Tahoma" w:eastAsia="Times New Roman" w:hAnsi="Tahoma" w:cs="Tahoma"/>
                <w:sz w:val="12"/>
                <w:szCs w:val="12"/>
                <w:lang w:eastAsia="ru-RU"/>
              </w:rPr>
              <w:t>комплекто-вание</w:t>
            </w:r>
            <w:proofErr w:type="spellEnd"/>
            <w:proofErr w:type="gramEnd"/>
            <w:r w:rsidRPr="00EC39E2">
              <w:rPr>
                <w:rFonts w:ascii="Tahoma" w:eastAsia="Times New Roman" w:hAnsi="Tahoma" w:cs="Tahoma"/>
                <w:sz w:val="12"/>
                <w:szCs w:val="12"/>
                <w:lang w:eastAsia="ru-RU"/>
              </w:rPr>
              <w:t xml:space="preserve"> переходником;  значение характеристики: наличие обязательно,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Тип памяти;  значение характеристики: DDR4,</w:t>
            </w:r>
            <w:proofErr w:type="gramStart"/>
            <w:r w:rsidRPr="00EC39E2">
              <w:rPr>
                <w:rFonts w:ascii="Tahoma" w:eastAsia="Times New Roman" w:hAnsi="Tahoma" w:cs="Tahoma"/>
                <w:sz w:val="12"/>
                <w:szCs w:val="12"/>
                <w:lang w:eastAsia="ru-RU"/>
              </w:rPr>
              <w:t>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Количество модулей оперативной памяти;  значение характеристики: ≥ 2 ; единица измерения характеристики: Штука</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lastRenderedPageBreak/>
              <w:br/>
              <w:t>Мощность блока питания;  значение характеристики: ≥ 400 ; единица измерения характеристики: Ватт</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Количество портов USB 2;  значение характеристики: ≥ 4 ; единица измерения характеристики: Штука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Интегрированный сетевой контроллер 10/100/1000 </w:t>
            </w:r>
            <w:proofErr w:type="spellStart"/>
            <w:r w:rsidRPr="00EC39E2">
              <w:rPr>
                <w:rFonts w:ascii="Tahoma" w:eastAsia="Times New Roman" w:hAnsi="Tahoma" w:cs="Tahoma"/>
                <w:sz w:val="12"/>
                <w:szCs w:val="12"/>
                <w:lang w:eastAsia="ru-RU"/>
              </w:rPr>
              <w:t>Base</w:t>
            </w:r>
            <w:proofErr w:type="spellEnd"/>
            <w:r w:rsidRPr="00EC39E2">
              <w:rPr>
                <w:rFonts w:ascii="Tahoma" w:eastAsia="Times New Roman" w:hAnsi="Tahoma" w:cs="Tahoma"/>
                <w:sz w:val="12"/>
                <w:szCs w:val="12"/>
                <w:lang w:eastAsia="ru-RU"/>
              </w:rPr>
              <w:t>-T; ;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 xml:space="preserve">Форм-фактор корпуса системного блока;  значение характеристики: </w:t>
            </w:r>
            <w:proofErr w:type="spellStart"/>
            <w:r w:rsidRPr="00EC39E2">
              <w:rPr>
                <w:rFonts w:ascii="Tahoma" w:eastAsia="Times New Roman" w:hAnsi="Tahoma" w:cs="Tahoma"/>
                <w:sz w:val="12"/>
                <w:szCs w:val="12"/>
                <w:lang w:eastAsia="ru-RU"/>
              </w:rPr>
              <w:t>Mini</w:t>
            </w:r>
            <w:proofErr w:type="spellEnd"/>
            <w:r w:rsidRPr="00EC39E2">
              <w:rPr>
                <w:rFonts w:ascii="Tahoma" w:eastAsia="Times New Roman" w:hAnsi="Tahoma" w:cs="Tahoma"/>
                <w:sz w:val="12"/>
                <w:szCs w:val="12"/>
                <w:lang w:eastAsia="ru-RU"/>
              </w:rPr>
              <w:t xml:space="preserve"> - </w:t>
            </w:r>
            <w:proofErr w:type="spellStart"/>
            <w:r w:rsidRPr="00EC39E2">
              <w:rPr>
                <w:rFonts w:ascii="Tahoma" w:eastAsia="Times New Roman" w:hAnsi="Tahoma" w:cs="Tahoma"/>
                <w:sz w:val="12"/>
                <w:szCs w:val="12"/>
                <w:lang w:eastAsia="ru-RU"/>
              </w:rPr>
              <w:t>Tower</w:t>
            </w:r>
            <w:proofErr w:type="spellEnd"/>
            <w:r w:rsidRPr="00EC39E2">
              <w:rPr>
                <w:rFonts w:ascii="Tahoma" w:eastAsia="Times New Roman" w:hAnsi="Tahoma" w:cs="Tahoma"/>
                <w:sz w:val="12"/>
                <w:szCs w:val="12"/>
                <w:lang w:eastAsia="ru-RU"/>
              </w:rPr>
              <w:t xml:space="preserve"> или </w:t>
            </w:r>
            <w:proofErr w:type="spellStart"/>
            <w:r w:rsidRPr="00EC39E2">
              <w:rPr>
                <w:rFonts w:ascii="Tahoma" w:eastAsia="Times New Roman" w:hAnsi="Tahoma" w:cs="Tahoma"/>
                <w:sz w:val="12"/>
                <w:szCs w:val="12"/>
                <w:lang w:eastAsia="ru-RU"/>
              </w:rPr>
              <w:t>Middle</w:t>
            </w:r>
            <w:proofErr w:type="spellEnd"/>
            <w:r w:rsidRPr="00EC39E2">
              <w:rPr>
                <w:rFonts w:ascii="Tahoma" w:eastAsia="Times New Roman" w:hAnsi="Tahoma" w:cs="Tahoma"/>
                <w:sz w:val="12"/>
                <w:szCs w:val="12"/>
                <w:lang w:eastAsia="ru-RU"/>
              </w:rPr>
              <w:t xml:space="preserve"> - </w:t>
            </w:r>
            <w:proofErr w:type="spellStart"/>
            <w:r w:rsidRPr="00EC39E2">
              <w:rPr>
                <w:rFonts w:ascii="Tahoma" w:eastAsia="Times New Roman" w:hAnsi="Tahoma" w:cs="Tahoma"/>
                <w:sz w:val="12"/>
                <w:szCs w:val="12"/>
                <w:lang w:eastAsia="ru-RU"/>
              </w:rPr>
              <w:t>Tower</w:t>
            </w:r>
            <w:proofErr w:type="spellEnd"/>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Год начала серийного производства модели процессора;  значение характеристики: не раньше 2017 г,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Тактовая частота памяти;  значение характеристики: ≥ 2133</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t> единица измерения характеристики: Мегагерц</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Объем одного модуля оперативной памяти;  значение характеристики: ≥ 4 ; единица измерения характеристики: Гигабайт</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Форм - фактор совместимых блоков питания;  значение характеристики: ATX,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Активная система охлаждения блока питания;  значение характеристики: наличие обязательно,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Количество тепловых трубок у процессорного кулера;  значение характеристики: ≥ 2</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t> единица измерения характеристики: Штука</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Тип накопителя;  значение характеристики: HDD,</w:t>
            </w:r>
            <w:proofErr w:type="gramStart"/>
            <w:r w:rsidRPr="00EC39E2">
              <w:rPr>
                <w:rFonts w:ascii="Tahoma" w:eastAsia="Times New Roman" w:hAnsi="Tahoma" w:cs="Tahoma"/>
                <w:sz w:val="12"/>
                <w:szCs w:val="12"/>
                <w:lang w:eastAsia="ru-RU"/>
              </w:rPr>
              <w:t>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Объем оперативной памяти;  значение характеристики: ≥ 8 ; единица измерения характеристики: Гигабайт</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Объем HDD;  значение характеристики: ≥ 1000 ; единица измерения характеристики: Гигабайт</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Обоснование включения дополнительной информации в сведения о товаре, работе, услуге: Для увеличения производительности в многозадачном режиме. Для обеспечения двухканального режима работы оперативной памяти и увеличения быстродействия</w:t>
            </w:r>
            <w:proofErr w:type="gramStart"/>
            <w:r w:rsidRPr="00EC39E2">
              <w:rPr>
                <w:rFonts w:ascii="Tahoma" w:eastAsia="Times New Roman" w:hAnsi="Tahoma" w:cs="Tahoma"/>
                <w:sz w:val="12"/>
                <w:szCs w:val="12"/>
                <w:lang w:eastAsia="ru-RU"/>
              </w:rPr>
              <w:t xml:space="preserve"> Д</w:t>
            </w:r>
            <w:proofErr w:type="gramEnd"/>
            <w:r w:rsidRPr="00EC39E2">
              <w:rPr>
                <w:rFonts w:ascii="Tahoma" w:eastAsia="Times New Roman" w:hAnsi="Tahoma" w:cs="Tahoma"/>
                <w:sz w:val="12"/>
                <w:szCs w:val="12"/>
                <w:lang w:eastAsia="ru-RU"/>
              </w:rPr>
              <w:t>ля обеспечения производительности Для предотвращения морального устаревания процессора Для обеспечения работы системы без дискретного графического адаптера Для обеспечения совместимости с корпусом системного блока Для обеспечения двухканального режима работы оперативной памяти Для обеспечения возможности наращивания дискового пространства Для возможности подключения мультимедийных устройств Для возможности подключения к локальной сети общего доступа Для возможности подключения мультимедийных устройств</w:t>
            </w:r>
            <w:proofErr w:type="gramStart"/>
            <w:r w:rsidRPr="00EC39E2">
              <w:rPr>
                <w:rFonts w:ascii="Tahoma" w:eastAsia="Times New Roman" w:hAnsi="Tahoma" w:cs="Tahoma"/>
                <w:sz w:val="12"/>
                <w:szCs w:val="12"/>
                <w:lang w:eastAsia="ru-RU"/>
              </w:rPr>
              <w:t xml:space="preserve"> Д</w:t>
            </w:r>
            <w:proofErr w:type="gramEnd"/>
            <w:r w:rsidRPr="00EC39E2">
              <w:rPr>
                <w:rFonts w:ascii="Tahoma" w:eastAsia="Times New Roman" w:hAnsi="Tahoma" w:cs="Tahoma"/>
                <w:sz w:val="12"/>
                <w:szCs w:val="12"/>
                <w:lang w:eastAsia="ru-RU"/>
              </w:rPr>
              <w:t>ля возможности подключения монитора с интерфейсом VGA и DVI-D; Для увеличения производительности</w:t>
            </w:r>
            <w:proofErr w:type="gramStart"/>
            <w:r w:rsidRPr="00EC39E2">
              <w:rPr>
                <w:rFonts w:ascii="Tahoma" w:eastAsia="Times New Roman" w:hAnsi="Tahoma" w:cs="Tahoma"/>
                <w:sz w:val="12"/>
                <w:szCs w:val="12"/>
                <w:lang w:eastAsia="ru-RU"/>
              </w:rPr>
              <w:t xml:space="preserve"> Д</w:t>
            </w:r>
            <w:proofErr w:type="gramEnd"/>
            <w:r w:rsidRPr="00EC39E2">
              <w:rPr>
                <w:rFonts w:ascii="Tahoma" w:eastAsia="Times New Roman" w:hAnsi="Tahoma" w:cs="Tahoma"/>
                <w:sz w:val="12"/>
                <w:szCs w:val="12"/>
                <w:lang w:eastAsia="ru-RU"/>
              </w:rPr>
              <w:t>ля увеличения производительности Для обеспечения двухканального режима работы памяти и увеличения быстродействия Для увеличения производительности Для обеспечения совместимости с форм-фактором корпуса системного блока Оптимальная мощность для обеспечения стабильной работы Для обеспечения более низкого энергопотребления Для обеспечения возможности наращивания дискового пространства Для предотвращения перегрева блока питания Для повышения эффективности охлаждения Для обеспечения совместимости оборудования Для возможности подключения мультимедийных устройств</w:t>
            </w:r>
            <w:proofErr w:type="gramStart"/>
            <w:r w:rsidRPr="00EC39E2">
              <w:rPr>
                <w:rFonts w:ascii="Tahoma" w:eastAsia="Times New Roman" w:hAnsi="Tahoma" w:cs="Tahoma"/>
                <w:sz w:val="12"/>
                <w:szCs w:val="12"/>
                <w:lang w:eastAsia="ru-RU"/>
              </w:rPr>
              <w:t xml:space="preserve"> Д</w:t>
            </w:r>
            <w:proofErr w:type="gramEnd"/>
            <w:r w:rsidRPr="00EC39E2">
              <w:rPr>
                <w:rFonts w:ascii="Tahoma" w:eastAsia="Times New Roman" w:hAnsi="Tahoma" w:cs="Tahoma"/>
                <w:sz w:val="12"/>
                <w:szCs w:val="12"/>
                <w:lang w:eastAsia="ru-RU"/>
              </w:rPr>
              <w:t xml:space="preserve">ля обеспечения совместимости с форм-фактором блока питания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435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435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Монитор, подключаемый к компьютеру</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Углы обзора по горизонтали и вертикали;  значение характеристики: не менее 178 градусов,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Разрешение экрана, пиксель;  значение характеристики: 1920x1080,</w:t>
            </w:r>
            <w:proofErr w:type="gramStart"/>
            <w:r w:rsidRPr="00EC39E2">
              <w:rPr>
                <w:rFonts w:ascii="Tahoma" w:eastAsia="Times New Roman" w:hAnsi="Tahoma" w:cs="Tahoma"/>
                <w:sz w:val="12"/>
                <w:szCs w:val="12"/>
                <w:lang w:eastAsia="ru-RU"/>
              </w:rPr>
              <w:t>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Минимальный размер диагонали;  значение характеристики: 22 ; единица измерения характеристики: Дюйм (25,4 мм)</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Обоснование включения дополнительной информации в сведения о товаре, работе, услуге: Для комфортного отображения информации и удобства работы пользователей</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435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435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191165400943716550100100910912620242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серверов</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8850000.00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8850000.00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8850000.00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20 (двадцати) рабочих дней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государственного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88500.00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885000.00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Постановление Правительства РФ от 26.09.2016 N 968.</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серверов</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8850000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8850000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191165400943716550100100920922620242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принтеров</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2862800.00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2862800.00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2862800.00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w:t>
            </w:r>
            <w:r w:rsidRPr="00EC39E2">
              <w:rPr>
                <w:rFonts w:ascii="Tahoma" w:eastAsia="Times New Roman" w:hAnsi="Tahoma" w:cs="Tahoma"/>
                <w:sz w:val="12"/>
                <w:szCs w:val="12"/>
                <w:lang w:eastAsia="ru-RU"/>
              </w:rPr>
              <w:lastRenderedPageBreak/>
              <w:t xml:space="preserve">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20 (двадцати) рабочих дней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государственного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28628.00 руб</w:t>
            </w:r>
            <w:r w:rsidRPr="00EC39E2">
              <w:rPr>
                <w:rFonts w:ascii="Tahoma" w:eastAsia="Times New Roman" w:hAnsi="Tahoma" w:cs="Tahoma"/>
                <w:sz w:val="12"/>
                <w:szCs w:val="12"/>
                <w:lang w:eastAsia="ru-RU"/>
              </w:rPr>
              <w:lastRenderedPageBreak/>
              <w:t xml:space="preserve">.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 xml:space="preserve">286280.00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Приказ Минфина 126н от 04.06.201</w:t>
            </w:r>
            <w:r w:rsidRPr="00EC39E2">
              <w:rPr>
                <w:rFonts w:ascii="Tahoma" w:eastAsia="Times New Roman" w:hAnsi="Tahoma" w:cs="Tahoma"/>
                <w:sz w:val="12"/>
                <w:szCs w:val="12"/>
                <w:lang w:eastAsia="ru-RU"/>
              </w:rPr>
              <w:lastRenderedPageBreak/>
              <w:t>8;</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Постановление Правительства РФ N 878 от 10.07.2019 .</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Возникновение иных обстоятельств, предвидеть </w:t>
            </w:r>
            <w:r w:rsidRPr="00EC39E2">
              <w:rPr>
                <w:rFonts w:ascii="Tahoma" w:eastAsia="Times New Roman" w:hAnsi="Tahoma" w:cs="Tahoma"/>
                <w:sz w:val="12"/>
                <w:szCs w:val="12"/>
                <w:lang w:eastAsia="ru-RU"/>
              </w:rPr>
              <w:lastRenderedPageBreak/>
              <w:t>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Принтер</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Поддержка форматов бумаги;  значение характеристики: A4, A5, A6, B5, B6, </w:t>
            </w:r>
            <w:proofErr w:type="spellStart"/>
            <w:r w:rsidRPr="00EC39E2">
              <w:rPr>
                <w:rFonts w:ascii="Tahoma" w:eastAsia="Times New Roman" w:hAnsi="Tahoma" w:cs="Tahoma"/>
                <w:sz w:val="12"/>
                <w:szCs w:val="12"/>
                <w:lang w:eastAsia="ru-RU"/>
              </w:rPr>
              <w:t>Letter</w:t>
            </w:r>
            <w:proofErr w:type="spellEnd"/>
            <w:r w:rsidRPr="00EC39E2">
              <w:rPr>
                <w:rFonts w:ascii="Tahoma" w:eastAsia="Times New Roman" w:hAnsi="Tahoma" w:cs="Tahoma"/>
                <w:sz w:val="12"/>
                <w:szCs w:val="12"/>
                <w:lang w:eastAsia="ru-RU"/>
              </w:rPr>
              <w:t>,</w:t>
            </w:r>
            <w:proofErr w:type="gramStart"/>
            <w:r w:rsidRPr="00EC39E2">
              <w:rPr>
                <w:rFonts w:ascii="Tahoma" w:eastAsia="Times New Roman" w:hAnsi="Tahoma" w:cs="Tahoma"/>
                <w:sz w:val="12"/>
                <w:szCs w:val="12"/>
                <w:lang w:eastAsia="ru-RU"/>
              </w:rPr>
              <w:t>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Поддержка языков управления;  значение характеристики: PCL 6 (PCL 5e/PCL-XL), </w:t>
            </w:r>
            <w:proofErr w:type="spellStart"/>
            <w:r w:rsidRPr="00EC39E2">
              <w:rPr>
                <w:rFonts w:ascii="Tahoma" w:eastAsia="Times New Roman" w:hAnsi="Tahoma" w:cs="Tahoma"/>
                <w:sz w:val="12"/>
                <w:szCs w:val="12"/>
                <w:lang w:eastAsia="ru-RU"/>
              </w:rPr>
              <w:t>PostScript</w:t>
            </w:r>
            <w:proofErr w:type="spellEnd"/>
            <w:r w:rsidRPr="00EC39E2">
              <w:rPr>
                <w:rFonts w:ascii="Tahoma" w:eastAsia="Times New Roman" w:hAnsi="Tahoma" w:cs="Tahoma"/>
                <w:sz w:val="12"/>
                <w:szCs w:val="12"/>
                <w:lang w:eastAsia="ru-RU"/>
              </w:rPr>
              <w:t xml:space="preserve"> 3 (KPDL 3), прямая печать PDF-файлов, XPS/</w:t>
            </w:r>
            <w:proofErr w:type="spellStart"/>
            <w:r w:rsidRPr="00EC39E2">
              <w:rPr>
                <w:rFonts w:ascii="Tahoma" w:eastAsia="Times New Roman" w:hAnsi="Tahoma" w:cs="Tahoma"/>
                <w:sz w:val="12"/>
                <w:szCs w:val="12"/>
                <w:lang w:eastAsia="ru-RU"/>
              </w:rPr>
              <w:t>OpenXPS</w:t>
            </w:r>
            <w:proofErr w:type="spellEnd"/>
            <w:r w:rsidRPr="00EC39E2">
              <w:rPr>
                <w:rFonts w:ascii="Tahoma" w:eastAsia="Times New Roman" w:hAnsi="Tahoma" w:cs="Tahoma"/>
                <w:sz w:val="12"/>
                <w:szCs w:val="12"/>
                <w:lang w:eastAsia="ru-RU"/>
              </w:rPr>
              <w:t>,</w:t>
            </w:r>
            <w:proofErr w:type="gramStart"/>
            <w:r w:rsidRPr="00EC39E2">
              <w:rPr>
                <w:rFonts w:ascii="Tahoma" w:eastAsia="Times New Roman" w:hAnsi="Tahoma" w:cs="Tahoma"/>
                <w:sz w:val="12"/>
                <w:szCs w:val="12"/>
                <w:lang w:eastAsia="ru-RU"/>
              </w:rPr>
              <w:t>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Лоток ручной подачи бумаги;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 xml:space="preserve">Минимальная поддерживаемая плотность бумаги;  значение характеристики: Не более 60 </w:t>
            </w:r>
            <w:proofErr w:type="spellStart"/>
            <w:r w:rsidRPr="00EC39E2">
              <w:rPr>
                <w:rFonts w:ascii="Tahoma" w:eastAsia="Times New Roman" w:hAnsi="Tahoma" w:cs="Tahoma"/>
                <w:sz w:val="12"/>
                <w:szCs w:val="12"/>
                <w:lang w:eastAsia="ru-RU"/>
              </w:rPr>
              <w:t>гр</w:t>
            </w:r>
            <w:proofErr w:type="spellEnd"/>
            <w:r w:rsidRPr="00EC39E2">
              <w:rPr>
                <w:rFonts w:ascii="Tahoma" w:eastAsia="Times New Roman" w:hAnsi="Tahoma" w:cs="Tahoma"/>
                <w:sz w:val="12"/>
                <w:szCs w:val="12"/>
                <w:lang w:eastAsia="ru-RU"/>
              </w:rPr>
              <w:t>/м2,</w:t>
            </w:r>
            <w:proofErr w:type="gramStart"/>
            <w:r w:rsidRPr="00EC39E2">
              <w:rPr>
                <w:rFonts w:ascii="Tahoma" w:eastAsia="Times New Roman" w:hAnsi="Tahoma" w:cs="Tahoma"/>
                <w:sz w:val="12"/>
                <w:szCs w:val="12"/>
                <w:lang w:eastAsia="ru-RU"/>
              </w:rPr>
              <w:t>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Интерфейс USB 2;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 xml:space="preserve">Поддержка ОС </w:t>
            </w:r>
            <w:proofErr w:type="spellStart"/>
            <w:r w:rsidRPr="00EC39E2">
              <w:rPr>
                <w:rFonts w:ascii="Tahoma" w:eastAsia="Times New Roman" w:hAnsi="Tahoma" w:cs="Tahoma"/>
                <w:sz w:val="12"/>
                <w:szCs w:val="12"/>
                <w:lang w:eastAsia="ru-RU"/>
              </w:rPr>
              <w:t>Windows</w:t>
            </w:r>
            <w:proofErr w:type="spellEnd"/>
            <w:r w:rsidRPr="00EC39E2">
              <w:rPr>
                <w:rFonts w:ascii="Tahoma" w:eastAsia="Times New Roman" w:hAnsi="Tahoma" w:cs="Tahoma"/>
                <w:sz w:val="12"/>
                <w:szCs w:val="12"/>
                <w:lang w:eastAsia="ru-RU"/>
              </w:rPr>
              <w:t xml:space="preserve"> 7,10, </w:t>
            </w:r>
            <w:proofErr w:type="spellStart"/>
            <w:r w:rsidRPr="00EC39E2">
              <w:rPr>
                <w:rFonts w:ascii="Tahoma" w:eastAsia="Times New Roman" w:hAnsi="Tahoma" w:cs="Tahoma"/>
                <w:sz w:val="12"/>
                <w:szCs w:val="12"/>
                <w:lang w:eastAsia="ru-RU"/>
              </w:rPr>
              <w:t>Linux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Mac</w:t>
            </w:r>
            <w:proofErr w:type="spellEnd"/>
            <w:r w:rsidRPr="00EC39E2">
              <w:rPr>
                <w:rFonts w:ascii="Tahoma" w:eastAsia="Times New Roman" w:hAnsi="Tahoma" w:cs="Tahoma"/>
                <w:sz w:val="12"/>
                <w:szCs w:val="12"/>
                <w:lang w:eastAsia="ru-RU"/>
              </w:rPr>
              <w:t xml:space="preserve"> OS;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Максимальное разрешение печати;  значение характеристики: Не менее 1200x1200 точек/дюйм</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Тонер-картридж;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Документация (инструкция) к принтеру на русском языке;  значение характеристики: Наличие обязательно,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Количество лотков подачи </w:t>
            </w:r>
            <w:proofErr w:type="spellStart"/>
            <w:r w:rsidRPr="00EC39E2">
              <w:rPr>
                <w:rFonts w:ascii="Tahoma" w:eastAsia="Times New Roman" w:hAnsi="Tahoma" w:cs="Tahoma"/>
                <w:sz w:val="12"/>
                <w:szCs w:val="12"/>
                <w:lang w:eastAsia="ru-RU"/>
              </w:rPr>
              <w:t>бу</w:t>
            </w:r>
            <w:proofErr w:type="spellEnd"/>
            <w:r w:rsidRPr="00EC39E2">
              <w:rPr>
                <w:rFonts w:ascii="Tahoma" w:eastAsia="Times New Roman" w:hAnsi="Tahoma" w:cs="Tahoma"/>
                <w:sz w:val="12"/>
                <w:szCs w:val="12"/>
                <w:lang w:eastAsia="ru-RU"/>
              </w:rPr>
              <w:t>-маги;  значение характеристики: ≥ 2</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t> единица измерения характеристики: Штука</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Максимальная </w:t>
            </w:r>
            <w:proofErr w:type="spellStart"/>
            <w:r w:rsidRPr="00EC39E2">
              <w:rPr>
                <w:rFonts w:ascii="Tahoma" w:eastAsia="Times New Roman" w:hAnsi="Tahoma" w:cs="Tahoma"/>
                <w:sz w:val="12"/>
                <w:szCs w:val="12"/>
                <w:lang w:eastAsia="ru-RU"/>
              </w:rPr>
              <w:t>поддерживае</w:t>
            </w:r>
            <w:proofErr w:type="spellEnd"/>
            <w:r w:rsidRPr="00EC39E2">
              <w:rPr>
                <w:rFonts w:ascii="Tahoma" w:eastAsia="Times New Roman" w:hAnsi="Tahoma" w:cs="Tahoma"/>
                <w:sz w:val="12"/>
                <w:szCs w:val="12"/>
                <w:lang w:eastAsia="ru-RU"/>
              </w:rPr>
              <w:t xml:space="preserve">-мая плотность бумаги;  значение характеристики: Не менее 200 </w:t>
            </w:r>
            <w:proofErr w:type="spellStart"/>
            <w:r w:rsidRPr="00EC39E2">
              <w:rPr>
                <w:rFonts w:ascii="Tahoma" w:eastAsia="Times New Roman" w:hAnsi="Tahoma" w:cs="Tahoma"/>
                <w:sz w:val="12"/>
                <w:szCs w:val="12"/>
                <w:lang w:eastAsia="ru-RU"/>
              </w:rPr>
              <w:t>гр</w:t>
            </w:r>
            <w:proofErr w:type="spellEnd"/>
            <w:r w:rsidRPr="00EC39E2">
              <w:rPr>
                <w:rFonts w:ascii="Tahoma" w:eastAsia="Times New Roman" w:hAnsi="Tahoma" w:cs="Tahoma"/>
                <w:sz w:val="12"/>
                <w:szCs w:val="12"/>
                <w:lang w:eastAsia="ru-RU"/>
              </w:rPr>
              <w:t>/м2,</w:t>
            </w:r>
            <w:proofErr w:type="gramStart"/>
            <w:r w:rsidRPr="00EC39E2">
              <w:rPr>
                <w:rFonts w:ascii="Tahoma" w:eastAsia="Times New Roman" w:hAnsi="Tahoma" w:cs="Tahoma"/>
                <w:sz w:val="12"/>
                <w:szCs w:val="12"/>
                <w:lang w:eastAsia="ru-RU"/>
              </w:rPr>
              <w:t>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Кабель питания 220В;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Лазерный диск с программным обеспечением;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Кабель USB 2.0 A - USB 2.0 B;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 xml:space="preserve">Максимальная скорость печати;  значение характеристики: Не менее 40 </w:t>
            </w:r>
            <w:proofErr w:type="spellStart"/>
            <w:proofErr w:type="gramStart"/>
            <w:r w:rsidRPr="00EC39E2">
              <w:rPr>
                <w:rFonts w:ascii="Tahoma" w:eastAsia="Times New Roman" w:hAnsi="Tahoma" w:cs="Tahoma"/>
                <w:sz w:val="12"/>
                <w:szCs w:val="12"/>
                <w:lang w:eastAsia="ru-RU"/>
              </w:rPr>
              <w:t>стр</w:t>
            </w:r>
            <w:proofErr w:type="spellEnd"/>
            <w:proofErr w:type="gramEnd"/>
            <w:r w:rsidRPr="00EC39E2">
              <w:rPr>
                <w:rFonts w:ascii="Tahoma" w:eastAsia="Times New Roman" w:hAnsi="Tahoma" w:cs="Tahoma"/>
                <w:sz w:val="12"/>
                <w:szCs w:val="12"/>
                <w:lang w:eastAsia="ru-RU"/>
              </w:rPr>
              <w:t>/мин,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Двусторонняя печать;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Интерфейс RJ-45;  значение характеристики: Наличие обязательно,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Количество печати страниц в месяц</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t>  значение характеристики: ≥ 50000 ; единица измерения характеристики: Штука</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Формат печати;  значение характеристики: А4,</w:t>
            </w:r>
            <w:proofErr w:type="gramStart"/>
            <w:r w:rsidRPr="00EC39E2">
              <w:rPr>
                <w:rFonts w:ascii="Tahoma" w:eastAsia="Times New Roman" w:hAnsi="Tahoma" w:cs="Tahoma"/>
                <w:sz w:val="12"/>
                <w:szCs w:val="12"/>
                <w:lang w:eastAsia="ru-RU"/>
              </w:rPr>
              <w:t>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Цветность печати;  значение характеристики: Черно-Белая</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 xml:space="preserve">Тип печати;  значение характеристики: </w:t>
            </w:r>
            <w:proofErr w:type="gramStart"/>
            <w:r w:rsidRPr="00EC39E2">
              <w:rPr>
                <w:rFonts w:ascii="Tahoma" w:eastAsia="Times New Roman" w:hAnsi="Tahoma" w:cs="Tahoma"/>
                <w:sz w:val="12"/>
                <w:szCs w:val="12"/>
                <w:lang w:eastAsia="ru-RU"/>
              </w:rPr>
              <w:t>Лазерный</w:t>
            </w:r>
            <w:proofErr w:type="gramEnd"/>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Обоснование включения дополнительной информации в сведения о товаре, работе, услуге: Повышение качества отпечатка Экономия бумаги Высокая скорость печати обеспечивает высокую </w:t>
            </w:r>
            <w:proofErr w:type="gramStart"/>
            <w:r w:rsidRPr="00EC39E2">
              <w:rPr>
                <w:rFonts w:ascii="Tahoma" w:eastAsia="Times New Roman" w:hAnsi="Tahoma" w:cs="Tahoma"/>
                <w:sz w:val="12"/>
                <w:szCs w:val="12"/>
                <w:lang w:eastAsia="ru-RU"/>
              </w:rPr>
              <w:t>производительность</w:t>
            </w:r>
            <w:proofErr w:type="gramEnd"/>
            <w:r w:rsidRPr="00EC39E2">
              <w:rPr>
                <w:rFonts w:ascii="Tahoma" w:eastAsia="Times New Roman" w:hAnsi="Tahoma" w:cs="Tahoma"/>
                <w:sz w:val="12"/>
                <w:szCs w:val="12"/>
                <w:lang w:eastAsia="ru-RU"/>
              </w:rPr>
              <w:t xml:space="preserve"> при повышенных нагрузках Данная характеристика позволяет печатать на различных форматах бумаги Данная характеристика позволяет работать оборудованию в различных операционных средах Данная характеристика позволяет снизить износ отдельных узлов устройства. Данная характеристика позволяет снизить износ отдельных узлов устройства. Данная характеристика позволяет работать на бумаге различной плотности Данная характеристика позволяет работать </w:t>
            </w:r>
            <w:proofErr w:type="gramStart"/>
            <w:r w:rsidRPr="00EC39E2">
              <w:rPr>
                <w:rFonts w:ascii="Tahoma" w:eastAsia="Times New Roman" w:hAnsi="Tahoma" w:cs="Tahoma"/>
                <w:sz w:val="12"/>
                <w:szCs w:val="12"/>
                <w:lang w:eastAsia="ru-RU"/>
              </w:rPr>
              <w:t>на бумаге различной плотности Подключение принтера к локальной сети для общего доступа Подключение принтера к персональному компьютеру при отсутствии</w:t>
            </w:r>
            <w:proofErr w:type="gramEnd"/>
            <w:r w:rsidRPr="00EC39E2">
              <w:rPr>
                <w:rFonts w:ascii="Tahoma" w:eastAsia="Times New Roman" w:hAnsi="Tahoma" w:cs="Tahoma"/>
                <w:sz w:val="12"/>
                <w:szCs w:val="12"/>
                <w:lang w:eastAsia="ru-RU"/>
              </w:rPr>
              <w:t xml:space="preserve"> доступа к локальной сети Использование в организации ОС разных семейств Поставка принтера, готового к работе без дополнительных затрат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Принтер</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Двусторонняя печать;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Лоток ручной подачи бумаги;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lastRenderedPageBreak/>
              <w:t xml:space="preserve">Поддержка языков управления;  значение характеристики: PCL 6 (PCL 5e/PCL-XL), </w:t>
            </w:r>
            <w:proofErr w:type="spellStart"/>
            <w:r w:rsidRPr="00EC39E2">
              <w:rPr>
                <w:rFonts w:ascii="Tahoma" w:eastAsia="Times New Roman" w:hAnsi="Tahoma" w:cs="Tahoma"/>
                <w:sz w:val="12"/>
                <w:szCs w:val="12"/>
                <w:lang w:eastAsia="ru-RU"/>
              </w:rPr>
              <w:t>PostScript</w:t>
            </w:r>
            <w:proofErr w:type="spellEnd"/>
            <w:r w:rsidRPr="00EC39E2">
              <w:rPr>
                <w:rFonts w:ascii="Tahoma" w:eastAsia="Times New Roman" w:hAnsi="Tahoma" w:cs="Tahoma"/>
                <w:sz w:val="12"/>
                <w:szCs w:val="12"/>
                <w:lang w:eastAsia="ru-RU"/>
              </w:rPr>
              <w:t xml:space="preserve"> 3 (KPDL 3), прямая печать PDF-файлов, XPS/</w:t>
            </w:r>
            <w:proofErr w:type="spellStart"/>
            <w:r w:rsidRPr="00EC39E2">
              <w:rPr>
                <w:rFonts w:ascii="Tahoma" w:eastAsia="Times New Roman" w:hAnsi="Tahoma" w:cs="Tahoma"/>
                <w:sz w:val="12"/>
                <w:szCs w:val="12"/>
                <w:lang w:eastAsia="ru-RU"/>
              </w:rPr>
              <w:t>OpenXPS</w:t>
            </w:r>
            <w:proofErr w:type="spellEnd"/>
            <w:r w:rsidRPr="00EC39E2">
              <w:rPr>
                <w:rFonts w:ascii="Tahoma" w:eastAsia="Times New Roman" w:hAnsi="Tahoma" w:cs="Tahoma"/>
                <w:sz w:val="12"/>
                <w:szCs w:val="12"/>
                <w:lang w:eastAsia="ru-RU"/>
              </w:rPr>
              <w:t>,</w:t>
            </w:r>
            <w:proofErr w:type="gramStart"/>
            <w:r w:rsidRPr="00EC39E2">
              <w:rPr>
                <w:rFonts w:ascii="Tahoma" w:eastAsia="Times New Roman" w:hAnsi="Tahoma" w:cs="Tahoma"/>
                <w:sz w:val="12"/>
                <w:szCs w:val="12"/>
                <w:lang w:eastAsia="ru-RU"/>
              </w:rPr>
              <w:t>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Кабель питания 220В;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 xml:space="preserve">Поддержка форматов бумаги;  значение характеристики: А3,A4, A5, A6, B5, B6, </w:t>
            </w:r>
            <w:proofErr w:type="spellStart"/>
            <w:r w:rsidRPr="00EC39E2">
              <w:rPr>
                <w:rFonts w:ascii="Tahoma" w:eastAsia="Times New Roman" w:hAnsi="Tahoma" w:cs="Tahoma"/>
                <w:sz w:val="12"/>
                <w:szCs w:val="12"/>
                <w:lang w:eastAsia="ru-RU"/>
              </w:rPr>
              <w:t>Letter</w:t>
            </w:r>
            <w:proofErr w:type="spellEnd"/>
            <w:r w:rsidRPr="00EC39E2">
              <w:rPr>
                <w:rFonts w:ascii="Tahoma" w:eastAsia="Times New Roman" w:hAnsi="Tahoma" w:cs="Tahoma"/>
                <w:sz w:val="12"/>
                <w:szCs w:val="12"/>
                <w:lang w:eastAsia="ru-RU"/>
              </w:rPr>
              <w:t>,</w:t>
            </w:r>
            <w:proofErr w:type="gramStart"/>
            <w:r w:rsidRPr="00EC39E2">
              <w:rPr>
                <w:rFonts w:ascii="Tahoma" w:eastAsia="Times New Roman" w:hAnsi="Tahoma" w:cs="Tahoma"/>
                <w:sz w:val="12"/>
                <w:szCs w:val="12"/>
                <w:lang w:eastAsia="ru-RU"/>
              </w:rPr>
              <w:t>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Документация (инструкция) к принтеру на русском языке;  значение характеристики: Наличие обязательно,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Количество лотков подачи бумаги;  значение характеристики: ≥ 2</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t> единица измерения характеристики: Штука</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Количество печати страниц в месяц ;  значение характеристики: ≥ 50000 ; единица измерения характеристики: Штука</w:t>
            </w:r>
            <w:proofErr w:type="gramStart"/>
            <w:r w:rsidRPr="00EC39E2">
              <w:rPr>
                <w:rFonts w:ascii="Tahoma" w:eastAsia="Times New Roman" w:hAnsi="Tahoma" w:cs="Tahoma"/>
                <w:sz w:val="12"/>
                <w:szCs w:val="12"/>
                <w:lang w:eastAsia="ru-RU"/>
              </w:rPr>
              <w:t xml:space="preserve">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Максимальная </w:t>
            </w:r>
            <w:proofErr w:type="spellStart"/>
            <w:r w:rsidRPr="00EC39E2">
              <w:rPr>
                <w:rFonts w:ascii="Tahoma" w:eastAsia="Times New Roman" w:hAnsi="Tahoma" w:cs="Tahoma"/>
                <w:sz w:val="12"/>
                <w:szCs w:val="12"/>
                <w:lang w:eastAsia="ru-RU"/>
              </w:rPr>
              <w:t>поддерживае</w:t>
            </w:r>
            <w:proofErr w:type="spellEnd"/>
            <w:r w:rsidRPr="00EC39E2">
              <w:rPr>
                <w:rFonts w:ascii="Tahoma" w:eastAsia="Times New Roman" w:hAnsi="Tahoma" w:cs="Tahoma"/>
                <w:sz w:val="12"/>
                <w:szCs w:val="12"/>
                <w:lang w:eastAsia="ru-RU"/>
              </w:rPr>
              <w:t xml:space="preserve">-мая плотность бумаги;  значение характеристики: Не менее 200 </w:t>
            </w:r>
            <w:proofErr w:type="spellStart"/>
            <w:r w:rsidRPr="00EC39E2">
              <w:rPr>
                <w:rFonts w:ascii="Tahoma" w:eastAsia="Times New Roman" w:hAnsi="Tahoma" w:cs="Tahoma"/>
                <w:sz w:val="12"/>
                <w:szCs w:val="12"/>
                <w:lang w:eastAsia="ru-RU"/>
              </w:rPr>
              <w:t>гр</w:t>
            </w:r>
            <w:proofErr w:type="spellEnd"/>
            <w:r w:rsidRPr="00EC39E2">
              <w:rPr>
                <w:rFonts w:ascii="Tahoma" w:eastAsia="Times New Roman" w:hAnsi="Tahoma" w:cs="Tahoma"/>
                <w:sz w:val="12"/>
                <w:szCs w:val="12"/>
                <w:lang w:eastAsia="ru-RU"/>
              </w:rPr>
              <w:t>/м2,</w:t>
            </w:r>
            <w:proofErr w:type="gramStart"/>
            <w:r w:rsidRPr="00EC39E2">
              <w:rPr>
                <w:rFonts w:ascii="Tahoma" w:eastAsia="Times New Roman" w:hAnsi="Tahoma" w:cs="Tahoma"/>
                <w:sz w:val="12"/>
                <w:szCs w:val="12"/>
                <w:lang w:eastAsia="ru-RU"/>
              </w:rPr>
              <w:t>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Лазерный диск с программным обеспечением;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 xml:space="preserve">Максимальная скорость печати;;  значение характеристики: Не менее 40 </w:t>
            </w:r>
            <w:proofErr w:type="spellStart"/>
            <w:proofErr w:type="gramStart"/>
            <w:r w:rsidRPr="00EC39E2">
              <w:rPr>
                <w:rFonts w:ascii="Tahoma" w:eastAsia="Times New Roman" w:hAnsi="Tahoma" w:cs="Tahoma"/>
                <w:sz w:val="12"/>
                <w:szCs w:val="12"/>
                <w:lang w:eastAsia="ru-RU"/>
              </w:rPr>
              <w:t>стр</w:t>
            </w:r>
            <w:proofErr w:type="spellEnd"/>
            <w:proofErr w:type="gramEnd"/>
            <w:r w:rsidRPr="00EC39E2">
              <w:rPr>
                <w:rFonts w:ascii="Tahoma" w:eastAsia="Times New Roman" w:hAnsi="Tahoma" w:cs="Tahoma"/>
                <w:sz w:val="12"/>
                <w:szCs w:val="12"/>
                <w:lang w:eastAsia="ru-RU"/>
              </w:rPr>
              <w:t>/мин,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Интерфейс RJ-45;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Кабель USB 2.0 A - USB 2.0 B;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 xml:space="preserve">Минимальная поддерживаемая плотность бумаги;  значение характеристики: Не более 60 </w:t>
            </w:r>
            <w:proofErr w:type="spellStart"/>
            <w:r w:rsidRPr="00EC39E2">
              <w:rPr>
                <w:rFonts w:ascii="Tahoma" w:eastAsia="Times New Roman" w:hAnsi="Tahoma" w:cs="Tahoma"/>
                <w:sz w:val="12"/>
                <w:szCs w:val="12"/>
                <w:lang w:eastAsia="ru-RU"/>
              </w:rPr>
              <w:t>гр</w:t>
            </w:r>
            <w:proofErr w:type="spellEnd"/>
            <w:r w:rsidRPr="00EC39E2">
              <w:rPr>
                <w:rFonts w:ascii="Tahoma" w:eastAsia="Times New Roman" w:hAnsi="Tahoma" w:cs="Tahoma"/>
                <w:sz w:val="12"/>
                <w:szCs w:val="12"/>
                <w:lang w:eastAsia="ru-RU"/>
              </w:rPr>
              <w:t>/м2,</w:t>
            </w:r>
            <w:proofErr w:type="gramStart"/>
            <w:r w:rsidRPr="00EC39E2">
              <w:rPr>
                <w:rFonts w:ascii="Tahoma" w:eastAsia="Times New Roman" w:hAnsi="Tahoma" w:cs="Tahoma"/>
                <w:sz w:val="12"/>
                <w:szCs w:val="12"/>
                <w:lang w:eastAsia="ru-RU"/>
              </w:rPr>
              <w:t>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Интерфейс USB 2;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 xml:space="preserve">Максимальное разрешение печати;  значение характеристики: Не менее 1200x1200 </w:t>
            </w:r>
            <w:proofErr w:type="gramStart"/>
            <w:r w:rsidRPr="00EC39E2">
              <w:rPr>
                <w:rFonts w:ascii="Tahoma" w:eastAsia="Times New Roman" w:hAnsi="Tahoma" w:cs="Tahoma"/>
                <w:sz w:val="12"/>
                <w:szCs w:val="12"/>
                <w:lang w:eastAsia="ru-RU"/>
              </w:rPr>
              <w:t>то-чек</w:t>
            </w:r>
            <w:proofErr w:type="gramEnd"/>
            <w:r w:rsidRPr="00EC39E2">
              <w:rPr>
                <w:rFonts w:ascii="Tahoma" w:eastAsia="Times New Roman" w:hAnsi="Tahoma" w:cs="Tahoma"/>
                <w:sz w:val="12"/>
                <w:szCs w:val="12"/>
                <w:lang w:eastAsia="ru-RU"/>
              </w:rPr>
              <w:t>/дюйм,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Поддержка ОС </w:t>
            </w:r>
            <w:proofErr w:type="spellStart"/>
            <w:r w:rsidRPr="00EC39E2">
              <w:rPr>
                <w:rFonts w:ascii="Tahoma" w:eastAsia="Times New Roman" w:hAnsi="Tahoma" w:cs="Tahoma"/>
                <w:sz w:val="12"/>
                <w:szCs w:val="12"/>
                <w:lang w:eastAsia="ru-RU"/>
              </w:rPr>
              <w:t>Windows</w:t>
            </w:r>
            <w:proofErr w:type="spellEnd"/>
            <w:r w:rsidRPr="00EC39E2">
              <w:rPr>
                <w:rFonts w:ascii="Tahoma" w:eastAsia="Times New Roman" w:hAnsi="Tahoma" w:cs="Tahoma"/>
                <w:sz w:val="12"/>
                <w:szCs w:val="12"/>
                <w:lang w:eastAsia="ru-RU"/>
              </w:rPr>
              <w:t xml:space="preserve"> 7,10, </w:t>
            </w:r>
            <w:proofErr w:type="spellStart"/>
            <w:r w:rsidRPr="00EC39E2">
              <w:rPr>
                <w:rFonts w:ascii="Tahoma" w:eastAsia="Times New Roman" w:hAnsi="Tahoma" w:cs="Tahoma"/>
                <w:sz w:val="12"/>
                <w:szCs w:val="12"/>
                <w:lang w:eastAsia="ru-RU"/>
              </w:rPr>
              <w:t>Linux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Mac</w:t>
            </w:r>
            <w:proofErr w:type="spellEnd"/>
            <w:r w:rsidRPr="00EC39E2">
              <w:rPr>
                <w:rFonts w:ascii="Tahoma" w:eastAsia="Times New Roman" w:hAnsi="Tahoma" w:cs="Tahoma"/>
                <w:sz w:val="12"/>
                <w:szCs w:val="12"/>
                <w:lang w:eastAsia="ru-RU"/>
              </w:rPr>
              <w:t xml:space="preserve"> OS;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Тонер-картридж;  значение характеристики: Наличие обязательно</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Тип печати;  значение характеристики: Лазерный</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Формат печати;  значение характеристики: А3,</w:t>
            </w:r>
            <w:proofErr w:type="gramStart"/>
            <w:r w:rsidRPr="00EC39E2">
              <w:rPr>
                <w:rFonts w:ascii="Tahoma" w:eastAsia="Times New Roman" w:hAnsi="Tahoma" w:cs="Tahoma"/>
                <w:sz w:val="12"/>
                <w:szCs w:val="12"/>
                <w:lang w:eastAsia="ru-RU"/>
              </w:rPr>
              <w:t>  ;</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Цветность печати;  значение характеристики: Черно-Белая</w:t>
            </w:r>
            <w:proofErr w:type="gramStart"/>
            <w:r w:rsidRPr="00EC39E2">
              <w:rPr>
                <w:rFonts w:ascii="Tahoma" w:eastAsia="Times New Roman" w:hAnsi="Tahoma" w:cs="Tahoma"/>
                <w:sz w:val="12"/>
                <w:szCs w:val="12"/>
                <w:lang w:eastAsia="ru-RU"/>
              </w:rPr>
              <w:t>,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End"/>
            <w:r w:rsidRPr="00EC39E2">
              <w:rPr>
                <w:rFonts w:ascii="Tahoma" w:eastAsia="Times New Roman" w:hAnsi="Tahoma" w:cs="Tahoma"/>
                <w:sz w:val="12"/>
                <w:szCs w:val="12"/>
                <w:lang w:eastAsia="ru-RU"/>
              </w:rPr>
              <w:t xml:space="preserve">Обоснование включения дополнительной информации в сведения о товаре, работе, услуге: Повышение качества отпечатка Экономия бумаги Высокая скорость печати обеспечивает высокую </w:t>
            </w:r>
            <w:proofErr w:type="gramStart"/>
            <w:r w:rsidRPr="00EC39E2">
              <w:rPr>
                <w:rFonts w:ascii="Tahoma" w:eastAsia="Times New Roman" w:hAnsi="Tahoma" w:cs="Tahoma"/>
                <w:sz w:val="12"/>
                <w:szCs w:val="12"/>
                <w:lang w:eastAsia="ru-RU"/>
              </w:rPr>
              <w:t>производительность</w:t>
            </w:r>
            <w:proofErr w:type="gramEnd"/>
            <w:r w:rsidRPr="00EC39E2">
              <w:rPr>
                <w:rFonts w:ascii="Tahoma" w:eastAsia="Times New Roman" w:hAnsi="Tahoma" w:cs="Tahoma"/>
                <w:sz w:val="12"/>
                <w:szCs w:val="12"/>
                <w:lang w:eastAsia="ru-RU"/>
              </w:rPr>
              <w:t xml:space="preserve"> при повышенных нагрузках Данная характеристика позволяет печатать на различных форматах бумаги Данная характеристика позволяет работать оборудованию в различных операционных средах Данная характеристика позволяет снизить износ отдельных узлов устройства. Данная характеристика позволяет снизить износ отдельных узлов устройства. Данная характеристика позволяет работать на бумаге различной плотности Данная характеристика позволяет работать </w:t>
            </w:r>
            <w:proofErr w:type="gramStart"/>
            <w:r w:rsidRPr="00EC39E2">
              <w:rPr>
                <w:rFonts w:ascii="Tahoma" w:eastAsia="Times New Roman" w:hAnsi="Tahoma" w:cs="Tahoma"/>
                <w:sz w:val="12"/>
                <w:szCs w:val="12"/>
                <w:lang w:eastAsia="ru-RU"/>
              </w:rPr>
              <w:t>на бумаге различной плотности Подключение принтера к локальной сети для общего доступа Подключение принтера к персональному компьютеру при отсутствии</w:t>
            </w:r>
            <w:proofErr w:type="gramEnd"/>
            <w:r w:rsidRPr="00EC39E2">
              <w:rPr>
                <w:rFonts w:ascii="Tahoma" w:eastAsia="Times New Roman" w:hAnsi="Tahoma" w:cs="Tahoma"/>
                <w:sz w:val="12"/>
                <w:szCs w:val="12"/>
                <w:lang w:eastAsia="ru-RU"/>
              </w:rPr>
              <w:t xml:space="preserve"> доступа к локальной сети Использование в организации ОС разных семейств Поставка принтера, готового к работе без дополнительных затрат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91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191165400943716550100100930932630242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активного сетевого оборудования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1249370.00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1249370.00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1249370.00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20 (двадцати) рабочих дней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государственного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12493.70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124937.00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Постановление Правительства РФ от 26.09.2016 N 968.</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активного сетевого оборудования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191165400943716550100100940945829242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программного обеспечения средств защиты информации от несанкционированного доступа</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948000.00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948000.00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948000.00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15 (пятнадцати) дней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94800.00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Постановление Правительства РФ от 16.11.2015 N 1236.</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Поставка программного обеспечения средств защиты информации от несанкционированного доступа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191165400943716550100100950952630242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устройств и аппаратуры для передачи и приема речи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1232800.00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1232800.00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1232800.00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20 (двадцати) рабочих дней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государственного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12328.00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123280.00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Постановление Правительства РФ от 26.09.2016 N 968.</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устройств и аппаратуры для передачи и приема речи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191165400943716550100100960962620242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электронных идентификаторов</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306130.00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306130.00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306130.00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20 (двадцати) рабочих дней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государственного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30613.00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Постановление Правительства РФ от 26.09.2016 N 968.</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электронных идентификаторов</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191165400943716550100100970973600244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35236.48</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35236.48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35236.48</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05.2019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Услуги водоснабжения и водоотведения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Услуги водоснабжения и водоотведения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191165400943716550100100980983530244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поставке тепловой энергии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Поставка тепловой энергии в административном здании Межрайонной ИФНС России № 8 по Республике Татарстан, расположенном по адресу: г. Зеленодольск, ул. </w:t>
            </w:r>
            <w:proofErr w:type="spellStart"/>
            <w:r w:rsidRPr="00EC39E2">
              <w:rPr>
                <w:rFonts w:ascii="Tahoma" w:eastAsia="Times New Roman" w:hAnsi="Tahoma" w:cs="Tahoma"/>
                <w:sz w:val="12"/>
                <w:szCs w:val="12"/>
                <w:lang w:eastAsia="ru-RU"/>
              </w:rPr>
              <w:t>Туктарова</w:t>
            </w:r>
            <w:proofErr w:type="spellEnd"/>
            <w:r w:rsidRPr="00EC39E2">
              <w:rPr>
                <w:rFonts w:ascii="Tahoma" w:eastAsia="Times New Roman" w:hAnsi="Tahoma" w:cs="Tahoma"/>
                <w:sz w:val="12"/>
                <w:szCs w:val="12"/>
                <w:lang w:eastAsia="ru-RU"/>
              </w:rPr>
              <w:t xml:space="preserve">, д.1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450000.00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07.2019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Поставка тепловой энергии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191165400943716550100100990998020244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36300.00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36300.00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36300.00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05.2019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191165400943716550100101001008020244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36787.20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36787.20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36787.20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06.2019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Услуги по предупреждению и пресечению правонарушений </w:t>
            </w:r>
            <w:r w:rsidRPr="00EC39E2">
              <w:rPr>
                <w:rFonts w:ascii="Tahoma" w:eastAsia="Times New Roman" w:hAnsi="Tahoma" w:cs="Tahoma"/>
                <w:sz w:val="12"/>
                <w:szCs w:val="12"/>
                <w:lang w:eastAsia="ru-RU"/>
              </w:rPr>
              <w:lastRenderedPageBreak/>
              <w:t xml:space="preserve">и преступлений с помощью тревожной сигнализации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99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191165400943716550100101011018020244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14640.00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14640.00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14640.00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191165400943716550100101021024391244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ограждения кровли административного здания Межрайонной инспекции ФНС России №8 по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208056.26</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175806.60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175806.60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до 15 августа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20805.63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06.2019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ограждения кровли административного здания Межрайонной инспекции ФНС России №8 по Республике Татарстан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191165400943716550100101031033512244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w:t>
            </w:r>
            <w:proofErr w:type="gramStart"/>
            <w:r w:rsidRPr="00EC39E2">
              <w:rPr>
                <w:rFonts w:ascii="Tahoma" w:eastAsia="Times New Roman" w:hAnsi="Tahoma" w:cs="Tahoma"/>
                <w:sz w:val="12"/>
                <w:szCs w:val="12"/>
                <w:lang w:eastAsia="ru-RU"/>
              </w:rPr>
              <w:t xml:space="preserve">Республика Татарстан,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Апастово, ул. Красноармейская, д. 93А, пом. 1</w:t>
            </w:r>
            <w:proofErr w:type="gramEnd"/>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07.2019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w:t>
            </w:r>
            <w:proofErr w:type="gramStart"/>
            <w:r w:rsidRPr="00EC39E2">
              <w:rPr>
                <w:rFonts w:ascii="Tahoma" w:eastAsia="Times New Roman" w:hAnsi="Tahoma" w:cs="Tahoma"/>
                <w:sz w:val="12"/>
                <w:szCs w:val="12"/>
                <w:lang w:eastAsia="ru-RU"/>
              </w:rPr>
              <w:t xml:space="preserve">Республика Татарстан,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Апастово, ул. Красноармейская, д. 93А, пом. 1</w:t>
            </w:r>
            <w:proofErr w:type="gram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191165400943716550100101041048020244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30928.80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30928.80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30928.80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06.2019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191165400943716550100101051053600244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коммунальных расходов по водоснабжению и водоотведению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Апастово)</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1089.94</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1089.94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1089.94</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06.2019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коммунальных расходов по водоснабжению и водоотведению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Апастово)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Возмещение коммунальных расходов по водоснабжению и водоотведению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Апастово)</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191165400943716550100101061068020244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51253.44</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51253.44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51253.44</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w:t>
            </w:r>
            <w:r w:rsidRPr="00EC39E2">
              <w:rPr>
                <w:rFonts w:ascii="Tahoma" w:eastAsia="Times New Roman" w:hAnsi="Tahoma" w:cs="Tahoma"/>
                <w:sz w:val="12"/>
                <w:szCs w:val="12"/>
                <w:lang w:eastAsia="ru-RU"/>
              </w:rPr>
              <w:lastRenderedPageBreak/>
              <w:t>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06.2019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191165400943716550100101071073523244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коммунальных расходов по газоснабжению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Апастово)</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06.2019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коммунальных расходов по газоснабжению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Апастово)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Возмещение коммунальных расходов по газоснабжению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Апастово)</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191165400943716550100101081083600244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w:t>
            </w:r>
            <w:proofErr w:type="spellStart"/>
            <w:r w:rsidRPr="00EC39E2">
              <w:rPr>
                <w:rFonts w:ascii="Tahoma" w:eastAsia="Times New Roman" w:hAnsi="Tahoma" w:cs="Tahoma"/>
                <w:sz w:val="12"/>
                <w:szCs w:val="12"/>
                <w:lang w:eastAsia="ru-RU"/>
              </w:rPr>
              <w:t>с</w:t>
            </w:r>
            <w:proofErr w:type="gramStart"/>
            <w:r w:rsidRPr="00EC39E2">
              <w:rPr>
                <w:rFonts w:ascii="Tahoma" w:eastAsia="Times New Roman" w:hAnsi="Tahoma" w:cs="Tahoma"/>
                <w:sz w:val="12"/>
                <w:szCs w:val="12"/>
                <w:lang w:eastAsia="ru-RU"/>
              </w:rPr>
              <w:t>.Т</w:t>
            </w:r>
            <w:proofErr w:type="gramEnd"/>
            <w:r w:rsidRPr="00EC39E2">
              <w:rPr>
                <w:rFonts w:ascii="Tahoma" w:eastAsia="Times New Roman" w:hAnsi="Tahoma" w:cs="Tahoma"/>
                <w:sz w:val="12"/>
                <w:szCs w:val="12"/>
                <w:lang w:eastAsia="ru-RU"/>
              </w:rPr>
              <w:t>юлячи</w:t>
            </w:r>
            <w:proofErr w:type="spellEnd"/>
            <w:r w:rsidRPr="00EC39E2">
              <w:rPr>
                <w:rFonts w:ascii="Tahoma" w:eastAsia="Times New Roman" w:hAnsi="Tahoma" w:cs="Tahoma"/>
                <w:sz w:val="12"/>
                <w:szCs w:val="12"/>
                <w:lang w:eastAsia="ru-RU"/>
              </w:rPr>
              <w:t>)</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2795.25</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2795.25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2795.25</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06.2019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w:t>
            </w:r>
            <w:proofErr w:type="spellStart"/>
            <w:r w:rsidRPr="00EC39E2">
              <w:rPr>
                <w:rFonts w:ascii="Tahoma" w:eastAsia="Times New Roman" w:hAnsi="Tahoma" w:cs="Tahoma"/>
                <w:sz w:val="12"/>
                <w:szCs w:val="12"/>
                <w:lang w:eastAsia="ru-RU"/>
              </w:rPr>
              <w:t>с</w:t>
            </w:r>
            <w:proofErr w:type="gramStart"/>
            <w:r w:rsidRPr="00EC39E2">
              <w:rPr>
                <w:rFonts w:ascii="Tahoma" w:eastAsia="Times New Roman" w:hAnsi="Tahoma" w:cs="Tahoma"/>
                <w:sz w:val="12"/>
                <w:szCs w:val="12"/>
                <w:lang w:eastAsia="ru-RU"/>
              </w:rPr>
              <w:t>.Т</w:t>
            </w:r>
            <w:proofErr w:type="gramEnd"/>
            <w:r w:rsidRPr="00EC39E2">
              <w:rPr>
                <w:rFonts w:ascii="Tahoma" w:eastAsia="Times New Roman" w:hAnsi="Tahoma" w:cs="Tahoma"/>
                <w:sz w:val="12"/>
                <w:szCs w:val="12"/>
                <w:lang w:eastAsia="ru-RU"/>
              </w:rPr>
              <w:t>юлячи</w:t>
            </w:r>
            <w:proofErr w:type="spellEnd"/>
            <w:r w:rsidRPr="00EC39E2">
              <w:rPr>
                <w:rFonts w:ascii="Tahoma" w:eastAsia="Times New Roman" w:hAnsi="Tahoma" w:cs="Tahoma"/>
                <w:sz w:val="12"/>
                <w:szCs w:val="12"/>
                <w:lang w:eastAsia="ru-RU"/>
              </w:rPr>
              <w:t>)</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холодного водоснабжения (</w:t>
            </w:r>
            <w:proofErr w:type="spellStart"/>
            <w:r w:rsidRPr="00EC39E2">
              <w:rPr>
                <w:rFonts w:ascii="Tahoma" w:eastAsia="Times New Roman" w:hAnsi="Tahoma" w:cs="Tahoma"/>
                <w:sz w:val="12"/>
                <w:szCs w:val="12"/>
                <w:lang w:eastAsia="ru-RU"/>
              </w:rPr>
              <w:t>с</w:t>
            </w:r>
            <w:proofErr w:type="gramStart"/>
            <w:r w:rsidRPr="00EC39E2">
              <w:rPr>
                <w:rFonts w:ascii="Tahoma" w:eastAsia="Times New Roman" w:hAnsi="Tahoma" w:cs="Tahoma"/>
                <w:sz w:val="12"/>
                <w:szCs w:val="12"/>
                <w:lang w:eastAsia="ru-RU"/>
              </w:rPr>
              <w:t>.Т</w:t>
            </w:r>
            <w:proofErr w:type="gramEnd"/>
            <w:r w:rsidRPr="00EC39E2">
              <w:rPr>
                <w:rFonts w:ascii="Tahoma" w:eastAsia="Times New Roman" w:hAnsi="Tahoma" w:cs="Tahoma"/>
                <w:sz w:val="12"/>
                <w:szCs w:val="12"/>
                <w:lang w:eastAsia="ru-RU"/>
              </w:rPr>
              <w:t>юлячи</w:t>
            </w:r>
            <w:proofErr w:type="spellEnd"/>
            <w:r w:rsidRPr="00EC39E2">
              <w:rPr>
                <w:rFonts w:ascii="Tahoma" w:eastAsia="Times New Roman" w:hAnsi="Tahoma" w:cs="Tahoma"/>
                <w:sz w:val="12"/>
                <w:szCs w:val="12"/>
                <w:lang w:eastAsia="ru-RU"/>
              </w:rPr>
              <w:t>)</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191165400943716550100101091093600244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7537.20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7537.20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7537.20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06.2019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Услуги по транспортированию и распределению воды по водопроводам </w:t>
            </w:r>
            <w:proofErr w:type="gramStart"/>
            <w:r w:rsidRPr="00EC39E2">
              <w:rPr>
                <w:rFonts w:ascii="Tahoma" w:eastAsia="Times New Roman" w:hAnsi="Tahoma" w:cs="Tahoma"/>
                <w:sz w:val="12"/>
                <w:szCs w:val="12"/>
                <w:lang w:eastAsia="ru-RU"/>
              </w:rPr>
              <w:t xml:space="preserve">( </w:t>
            </w:r>
            <w:proofErr w:type="spellStart"/>
            <w:proofErr w:type="gramEnd"/>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Богатые Сабы, ул. Строителей 1)</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191165400943716550100101101103600244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водоотведения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14563.30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14563.30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14563.30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06.2019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водоотведения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Услуги водоотведения </w:t>
            </w:r>
            <w:proofErr w:type="gramStart"/>
            <w:r w:rsidRPr="00EC39E2">
              <w:rPr>
                <w:rFonts w:ascii="Tahoma" w:eastAsia="Times New Roman" w:hAnsi="Tahoma" w:cs="Tahoma"/>
                <w:sz w:val="12"/>
                <w:szCs w:val="12"/>
                <w:lang w:eastAsia="ru-RU"/>
              </w:rPr>
              <w:t xml:space="preserve">( </w:t>
            </w:r>
            <w:proofErr w:type="spellStart"/>
            <w:proofErr w:type="gramEnd"/>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Богатые Сабы, ул. Строителей 1)</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191165400943716550100101111113512244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Зеленодольск, ул. </w:t>
            </w:r>
            <w:proofErr w:type="spellStart"/>
            <w:r w:rsidRPr="00EC39E2">
              <w:rPr>
                <w:rFonts w:ascii="Tahoma" w:eastAsia="Times New Roman" w:hAnsi="Tahoma" w:cs="Tahoma"/>
                <w:sz w:val="12"/>
                <w:szCs w:val="12"/>
                <w:lang w:eastAsia="ru-RU"/>
              </w:rPr>
              <w:t>Туктарова</w:t>
            </w:r>
            <w:proofErr w:type="spellEnd"/>
            <w:r w:rsidRPr="00EC39E2">
              <w:rPr>
                <w:rFonts w:ascii="Tahoma" w:eastAsia="Times New Roman" w:hAnsi="Tahoma" w:cs="Tahoma"/>
                <w:sz w:val="12"/>
                <w:szCs w:val="12"/>
                <w:lang w:eastAsia="ru-RU"/>
              </w:rPr>
              <w:t>, д. 1</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07.2019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Уточнение данных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Зеленодольск, ул. </w:t>
            </w:r>
            <w:proofErr w:type="spellStart"/>
            <w:r w:rsidRPr="00EC39E2">
              <w:rPr>
                <w:rFonts w:ascii="Tahoma" w:eastAsia="Times New Roman" w:hAnsi="Tahoma" w:cs="Tahoma"/>
                <w:sz w:val="12"/>
                <w:szCs w:val="12"/>
                <w:lang w:eastAsia="ru-RU"/>
              </w:rPr>
              <w:t>Туктарова</w:t>
            </w:r>
            <w:proofErr w:type="spellEnd"/>
            <w:r w:rsidRPr="00EC39E2">
              <w:rPr>
                <w:rFonts w:ascii="Tahoma" w:eastAsia="Times New Roman" w:hAnsi="Tahoma" w:cs="Tahoma"/>
                <w:sz w:val="12"/>
                <w:szCs w:val="12"/>
                <w:lang w:eastAsia="ru-RU"/>
              </w:rPr>
              <w:t>, д. 1</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191165400943716550100101121123512244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w:t>
            </w:r>
            <w:r w:rsidRPr="00EC39E2">
              <w:rPr>
                <w:rFonts w:ascii="Tahoma" w:eastAsia="Times New Roman" w:hAnsi="Tahoma" w:cs="Tahoma"/>
                <w:sz w:val="12"/>
                <w:szCs w:val="12"/>
                <w:lang w:eastAsia="ru-RU"/>
              </w:rPr>
              <w:lastRenderedPageBreak/>
              <w:t xml:space="preserve">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w:t>
            </w:r>
            <w:proofErr w:type="gramStart"/>
            <w:r w:rsidRPr="00EC39E2">
              <w:rPr>
                <w:rFonts w:ascii="Tahoma" w:eastAsia="Times New Roman" w:hAnsi="Tahoma" w:cs="Tahoma"/>
                <w:sz w:val="12"/>
                <w:szCs w:val="12"/>
                <w:lang w:eastAsia="ru-RU"/>
              </w:rPr>
              <w:t>Татарстан, ж</w:t>
            </w:r>
            <w:proofErr w:type="gramEnd"/>
            <w:r w:rsidRPr="00EC39E2">
              <w:rPr>
                <w:rFonts w:ascii="Tahoma" w:eastAsia="Times New Roman" w:hAnsi="Tahoma" w:cs="Tahoma"/>
                <w:sz w:val="12"/>
                <w:szCs w:val="12"/>
                <w:lang w:eastAsia="ru-RU"/>
              </w:rPr>
              <w:t xml:space="preserve">/д </w:t>
            </w:r>
            <w:proofErr w:type="spellStart"/>
            <w:r w:rsidRPr="00EC39E2">
              <w:rPr>
                <w:rFonts w:ascii="Tahoma" w:eastAsia="Times New Roman" w:hAnsi="Tahoma" w:cs="Tahoma"/>
                <w:sz w:val="12"/>
                <w:szCs w:val="12"/>
                <w:lang w:eastAsia="ru-RU"/>
              </w:rPr>
              <w:t>ст</w:t>
            </w:r>
            <w:proofErr w:type="spellEnd"/>
            <w:r w:rsidRPr="00EC39E2">
              <w:rPr>
                <w:rFonts w:ascii="Tahoma" w:eastAsia="Times New Roman" w:hAnsi="Tahoma" w:cs="Tahoma"/>
                <w:sz w:val="12"/>
                <w:szCs w:val="12"/>
                <w:lang w:eastAsia="ru-RU"/>
              </w:rPr>
              <w:t>-я Высокая Гора, ул. Профсоюзная, д. 1а</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w:t>
            </w:r>
            <w:r w:rsidRPr="00EC39E2">
              <w:rPr>
                <w:rFonts w:ascii="Tahoma" w:eastAsia="Times New Roman" w:hAnsi="Tahoma" w:cs="Tahoma"/>
                <w:sz w:val="12"/>
                <w:szCs w:val="12"/>
                <w:lang w:eastAsia="ru-RU"/>
              </w:rPr>
              <w:lastRenderedPageBreak/>
              <w:t xml:space="preserve">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07.2019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Закупка у единственного </w:t>
            </w:r>
            <w:r w:rsidRPr="00EC39E2">
              <w:rPr>
                <w:rFonts w:ascii="Tahoma" w:eastAsia="Times New Roman" w:hAnsi="Tahoma" w:cs="Tahoma"/>
                <w:sz w:val="12"/>
                <w:szCs w:val="12"/>
                <w:lang w:eastAsia="ru-RU"/>
              </w:rPr>
              <w:lastRenderedPageBreak/>
              <w:t>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Возникновение иных обстоятельств, </w:t>
            </w:r>
            <w:r w:rsidRPr="00EC39E2">
              <w:rPr>
                <w:rFonts w:ascii="Tahoma" w:eastAsia="Times New Roman" w:hAnsi="Tahoma" w:cs="Tahoma"/>
                <w:sz w:val="12"/>
                <w:szCs w:val="12"/>
                <w:lang w:eastAsia="ru-RU"/>
              </w:rPr>
              <w:lastRenderedPageBreak/>
              <w:t>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w:t>
            </w:r>
            <w:proofErr w:type="gramStart"/>
            <w:r w:rsidRPr="00EC39E2">
              <w:rPr>
                <w:rFonts w:ascii="Tahoma" w:eastAsia="Times New Roman" w:hAnsi="Tahoma" w:cs="Tahoma"/>
                <w:sz w:val="12"/>
                <w:szCs w:val="12"/>
                <w:lang w:eastAsia="ru-RU"/>
              </w:rPr>
              <w:t>Татарстан, ж</w:t>
            </w:r>
            <w:proofErr w:type="gramEnd"/>
            <w:r w:rsidRPr="00EC39E2">
              <w:rPr>
                <w:rFonts w:ascii="Tahoma" w:eastAsia="Times New Roman" w:hAnsi="Tahoma" w:cs="Tahoma"/>
                <w:sz w:val="12"/>
                <w:szCs w:val="12"/>
                <w:lang w:eastAsia="ru-RU"/>
              </w:rPr>
              <w:t xml:space="preserve">/д </w:t>
            </w:r>
            <w:proofErr w:type="spellStart"/>
            <w:r w:rsidRPr="00EC39E2">
              <w:rPr>
                <w:rFonts w:ascii="Tahoma" w:eastAsia="Times New Roman" w:hAnsi="Tahoma" w:cs="Tahoma"/>
                <w:sz w:val="12"/>
                <w:szCs w:val="12"/>
                <w:lang w:eastAsia="ru-RU"/>
              </w:rPr>
              <w:t>ст</w:t>
            </w:r>
            <w:proofErr w:type="spellEnd"/>
            <w:r w:rsidRPr="00EC39E2">
              <w:rPr>
                <w:rFonts w:ascii="Tahoma" w:eastAsia="Times New Roman" w:hAnsi="Tahoma" w:cs="Tahoma"/>
                <w:sz w:val="12"/>
                <w:szCs w:val="12"/>
                <w:lang w:eastAsia="ru-RU"/>
              </w:rPr>
              <w:t xml:space="preserve">-я Высокая Гора, ул. Профсоюзная, д. 1а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191165400943716550100101131133512244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Казань, ул. Бондаренко, д. 3</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07.2019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Казань, ул. Бондаренко, д. 3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191165400943716550100101141148020244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Услуги систем обеспечения безопасности (г. Казань, ул. Бондаренко, д.3)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29400.00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29400.00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29400.00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систем обеспечения безопасности (г. Казань, ул. Бондаренко, д.3)</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191165400943716550100101151173600244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 (Нурлат)</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1130.94</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1130.94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1130.94</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 (Нурлат)</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водоснабжения и водоотведения (Нурлат)</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191165400943716550100101161163700244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оплату коммунальных услуг: вывоз жидких бытовых отходов (01.07.2019 - 31.12.2019)</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3436.30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3436.30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3436.30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07.2019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оплату коммунальных услуг: вывоз жидких бытовых отходов (01.07.2019 - 31.12.2019)</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Start"/>
            <w:r w:rsidRPr="00EC39E2">
              <w:rPr>
                <w:rFonts w:ascii="Tahoma" w:eastAsia="Times New Roman" w:hAnsi="Tahoma" w:cs="Tahoma"/>
                <w:sz w:val="12"/>
                <w:szCs w:val="12"/>
                <w:lang w:eastAsia="ru-RU"/>
              </w:rPr>
              <w:t xml:space="preserve">Возмещение расходов на оплату коммунальных услуг: вывоз жидких бытовых отходов (01.07.2019 - 31.12.2019) (РТ,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w:t>
            </w:r>
            <w:proofErr w:type="gramEnd"/>
            <w:r w:rsidRPr="00EC39E2">
              <w:rPr>
                <w:rFonts w:ascii="Tahoma" w:eastAsia="Times New Roman" w:hAnsi="Tahoma" w:cs="Tahoma"/>
                <w:sz w:val="12"/>
                <w:szCs w:val="12"/>
                <w:lang w:eastAsia="ru-RU"/>
              </w:rPr>
              <w:t xml:space="preserve"> </w:t>
            </w:r>
            <w:proofErr w:type="gramStart"/>
            <w:r w:rsidRPr="00EC39E2">
              <w:rPr>
                <w:rFonts w:ascii="Tahoma" w:eastAsia="Times New Roman" w:hAnsi="Tahoma" w:cs="Tahoma"/>
                <w:sz w:val="12"/>
                <w:szCs w:val="12"/>
                <w:lang w:eastAsia="ru-RU"/>
              </w:rPr>
              <w:t>Камское Устье, ул. Карла Маркса 66а)</w:t>
            </w:r>
            <w:proofErr w:type="gram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115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191165400943716550100101171173523244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оплату коммунальных услуг: природный газ (01.07.2019-31.12.2019)</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42458.00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42458.00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42458.00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07.2019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оплату коммунальных услуг: природный газ (01.07.2019-31.12.2019)</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Start"/>
            <w:r w:rsidRPr="00EC39E2">
              <w:rPr>
                <w:rFonts w:ascii="Tahoma" w:eastAsia="Times New Roman" w:hAnsi="Tahoma" w:cs="Tahoma"/>
                <w:sz w:val="12"/>
                <w:szCs w:val="12"/>
                <w:lang w:eastAsia="ru-RU"/>
              </w:rPr>
              <w:t xml:space="preserve">Возмещение расходов на оплату коммунальных услуг: природный газ (01.07.2019-31.12.2019) (РТ,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w:t>
            </w:r>
            <w:proofErr w:type="gramEnd"/>
            <w:r w:rsidRPr="00EC39E2">
              <w:rPr>
                <w:rFonts w:ascii="Tahoma" w:eastAsia="Times New Roman" w:hAnsi="Tahoma" w:cs="Tahoma"/>
                <w:sz w:val="12"/>
                <w:szCs w:val="12"/>
                <w:lang w:eastAsia="ru-RU"/>
              </w:rPr>
              <w:t xml:space="preserve"> </w:t>
            </w:r>
            <w:proofErr w:type="gramStart"/>
            <w:r w:rsidRPr="00EC39E2">
              <w:rPr>
                <w:rFonts w:ascii="Tahoma" w:eastAsia="Times New Roman" w:hAnsi="Tahoma" w:cs="Tahoma"/>
                <w:sz w:val="12"/>
                <w:szCs w:val="12"/>
                <w:lang w:eastAsia="ru-RU"/>
              </w:rPr>
              <w:t>Камское Устье, ул. Карла Маркса 66а)</w:t>
            </w:r>
            <w:proofErr w:type="gram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191165400943716550100101191190000244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Возмещение затрат, связанных с оплатой коммунальных услуг по объекту, расположенному по адресу </w:t>
            </w:r>
            <w:proofErr w:type="spellStart"/>
            <w:r w:rsidRPr="00EC39E2">
              <w:rPr>
                <w:rFonts w:ascii="Tahoma" w:eastAsia="Times New Roman" w:hAnsi="Tahoma" w:cs="Tahoma"/>
                <w:sz w:val="12"/>
                <w:szCs w:val="12"/>
                <w:lang w:eastAsia="ru-RU"/>
              </w:rPr>
              <w:t>г</w:t>
            </w:r>
            <w:proofErr w:type="gramStart"/>
            <w:r w:rsidRPr="00EC39E2">
              <w:rPr>
                <w:rFonts w:ascii="Tahoma" w:eastAsia="Times New Roman" w:hAnsi="Tahoma" w:cs="Tahoma"/>
                <w:sz w:val="12"/>
                <w:szCs w:val="12"/>
                <w:lang w:eastAsia="ru-RU"/>
              </w:rPr>
              <w:t>.К</w:t>
            </w:r>
            <w:proofErr w:type="gramEnd"/>
            <w:r w:rsidRPr="00EC39E2">
              <w:rPr>
                <w:rFonts w:ascii="Tahoma" w:eastAsia="Times New Roman" w:hAnsi="Tahoma" w:cs="Tahoma"/>
                <w:sz w:val="12"/>
                <w:szCs w:val="12"/>
                <w:lang w:eastAsia="ru-RU"/>
              </w:rPr>
              <w:t>азань</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ул.Г.Тукая</w:t>
            </w:r>
            <w:proofErr w:type="spellEnd"/>
            <w:r w:rsidRPr="00EC39E2">
              <w:rPr>
                <w:rFonts w:ascii="Tahoma" w:eastAsia="Times New Roman" w:hAnsi="Tahoma" w:cs="Tahoma"/>
                <w:sz w:val="12"/>
                <w:szCs w:val="12"/>
                <w:lang w:eastAsia="ru-RU"/>
              </w:rPr>
              <w:t>, 144</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40687.77</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40687.77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40687.77</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06.2019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электроснабжение</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поставка электрической энергии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теплоснабжение</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поставка тепловой энергии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транспортированию и распределению воды по водопроводам</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водоснабжение</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191165400943716550100101200011712244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бумаги для оргтехники для нужд УФНС России по Республике Татарстан и территориальных органов ФНС России в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товар должен поставляться, </w:t>
            </w:r>
            <w:proofErr w:type="gramStart"/>
            <w:r w:rsidRPr="00EC39E2">
              <w:rPr>
                <w:rFonts w:ascii="Tahoma" w:eastAsia="Times New Roman" w:hAnsi="Tahoma" w:cs="Tahoma"/>
                <w:sz w:val="12"/>
                <w:szCs w:val="12"/>
                <w:lang w:eastAsia="ru-RU"/>
              </w:rPr>
              <w:t>согласно</w:t>
            </w:r>
            <w:proofErr w:type="gramEnd"/>
            <w:r w:rsidRPr="00EC39E2">
              <w:rPr>
                <w:rFonts w:ascii="Tahoma" w:eastAsia="Times New Roman" w:hAnsi="Tahoma" w:cs="Tahoma"/>
                <w:sz w:val="12"/>
                <w:szCs w:val="12"/>
                <w:lang w:eastAsia="ru-RU"/>
              </w:rPr>
              <w:t xml:space="preserve"> технического задания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1035600.00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1035600.00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1035600.00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Согласно техническому заданию</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10356.00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103560.00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бумага для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бумага для оргтехники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3452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3452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191165400943716550100101211218020244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40831.20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40831.20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40831.20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191165400943716550100101221223530244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71577.48</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71577.48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71577.48</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07.2019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Поставка тепловой энергии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19116540094371655010010123</w:t>
            </w:r>
            <w:r w:rsidRPr="00EC39E2">
              <w:rPr>
                <w:rFonts w:ascii="Tahoma" w:eastAsia="Times New Roman" w:hAnsi="Tahoma" w:cs="Tahoma"/>
                <w:sz w:val="12"/>
                <w:szCs w:val="12"/>
                <w:lang w:eastAsia="ru-RU"/>
              </w:rPr>
              <w:lastRenderedPageBreak/>
              <w:t>1233600244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Услуги холодного водоснабжения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1701.46</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1701.46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1701.46</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w:t>
            </w:r>
            <w:r w:rsidRPr="00EC39E2">
              <w:rPr>
                <w:rFonts w:ascii="Tahoma" w:eastAsia="Times New Roman" w:hAnsi="Tahoma" w:cs="Tahoma"/>
                <w:sz w:val="12"/>
                <w:szCs w:val="12"/>
                <w:lang w:eastAsia="ru-RU"/>
              </w:rPr>
              <w:lastRenderedPageBreak/>
              <w:t xml:space="preserve">(выполнения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07.2019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w:t>
            </w:r>
            <w:r w:rsidRPr="00EC39E2">
              <w:rPr>
                <w:rFonts w:ascii="Tahoma" w:eastAsia="Times New Roman" w:hAnsi="Tahoma" w:cs="Tahoma"/>
                <w:sz w:val="12"/>
                <w:szCs w:val="12"/>
                <w:lang w:eastAsia="ru-RU"/>
              </w:rPr>
              <w:lastRenderedPageBreak/>
              <w:t>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(Менделеевск)</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191165400943716550100101241243600244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водоотведения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1129.39</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1129.39</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1129.39</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07.2019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водоотведения (Менделеевск)</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191165400943716550100101250012630244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и монтаж системы газового пожаротушения в серверных помещениях здания ИФНС России по г. Набережные Челны, расположенного по адресу: Республика Татарстан, г. Набережные Челны, пр. Мира, д. 21</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и монтаж системы газового пожаротушения в серверных помещениях здания ИФНС России по г. Набережные Челны, расположенного по адресу: Республика Татарстан, г. Набережные Челны, пр. Мира, д. 21</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944619.48</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944619.48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944619.48</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94461.95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07.2019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и монтаж системы газового пожаротушения в серверных помещениях здания ИФНС России по г. Набережные Челны, расположенного по адресу: Республика Татарстан, г. Набережные Челны, пр. Мира, д. 21</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Поставка и монтаж системы газового пожаротушения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191165400943716550100101261265221244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автотранспортному обслуживанию УФНС России по Республике Татарстан </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1572060.00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1572060.00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1572060.00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15720.60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157206.00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автотранспортному обслуживанию УФНС России по Республике Татарстан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191165400943716550100101271273512244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Чистополь, ул. Ленина, д.2</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Чистополь, ул. Ленина, д.2</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191165400943716550100101281283512244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Мензелинск, ул. Карла Маркса, д.77</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Мензелинск, ул. Карла Маркса, д.77</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191165400943716550100101291293512244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Елабуга, ул. Чапаева, д.78</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w:t>
            </w:r>
            <w:r w:rsidRPr="00EC39E2">
              <w:rPr>
                <w:rFonts w:ascii="Tahoma" w:eastAsia="Times New Roman" w:hAnsi="Tahoma" w:cs="Tahoma"/>
                <w:sz w:val="12"/>
                <w:szCs w:val="12"/>
                <w:lang w:eastAsia="ru-RU"/>
              </w:rPr>
              <w:lastRenderedPageBreak/>
              <w:t>(сроки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Закупка у единственного поставщика (подрядчика, </w:t>
            </w:r>
            <w:r w:rsidRPr="00EC39E2">
              <w:rPr>
                <w:rFonts w:ascii="Tahoma" w:eastAsia="Times New Roman" w:hAnsi="Tahoma" w:cs="Tahoma"/>
                <w:sz w:val="12"/>
                <w:szCs w:val="12"/>
                <w:lang w:eastAsia="ru-RU"/>
              </w:rPr>
              <w:lastRenderedPageBreak/>
              <w:t>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Елабуга, ул. Чапаева, д.78</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191165400943716550100101301303512244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Менделеевск, ул. Гагарина, д.5</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Менделеевск, ул. Гагарина, д.5</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191165400943716550100101311313512244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Набережные Челны, ул. Железнодорожников, д.17</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Набережные Челны, ул. Железнодорожников, д.17</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191165400943716550100101321324321244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Работы по восстановлению работоспособности системы охранно-пожарной сигнализации административного здания Межрайонной ИФНС России №18 по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Работы по восстановлению работоспособности системы охранно-пожарной сигнализации административного здания Межрайонной ИФНС России №18 по Республике Татарстан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356049.78</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290180.55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290180.55</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до 31.10.2019 года включительно</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35604.98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Работы по восстановлению работоспособности системы охранно-пожарной сигнализации административного здания Межрайонной ИФНС России №18 по Республике Татарстан</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Работы по восстановлению работоспособности системы охранно-пожарной сигнализации административного здания Межрайонной ИФНС России №18 по Республике Татарстан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191165400943716550100101331338020244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7258.03</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7258.03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7258.03</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191165400943716550100101341348020244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38248.00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38248.00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38248.00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191165400943716550100101351358020244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28200.90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28200.90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28200.90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w:t>
            </w:r>
            <w:r w:rsidRPr="00EC39E2">
              <w:rPr>
                <w:rFonts w:ascii="Tahoma" w:eastAsia="Times New Roman" w:hAnsi="Tahoma" w:cs="Tahoma"/>
                <w:sz w:val="12"/>
                <w:szCs w:val="12"/>
                <w:lang w:eastAsia="ru-RU"/>
              </w:rPr>
              <w:lastRenderedPageBreak/>
              <w:t>(сроки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Закупка у единственного поставщика (подрядчика, </w:t>
            </w:r>
            <w:r w:rsidRPr="00EC39E2">
              <w:rPr>
                <w:rFonts w:ascii="Tahoma" w:eastAsia="Times New Roman" w:hAnsi="Tahoma" w:cs="Tahoma"/>
                <w:sz w:val="12"/>
                <w:szCs w:val="12"/>
                <w:lang w:eastAsia="ru-RU"/>
              </w:rPr>
              <w:lastRenderedPageBreak/>
              <w:t>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191165400943716550100101361363530244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215265.31</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215265.31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215265.31</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Поставка тепловой энергии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191165400943716550100101371373600244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33369.21</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42369.21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42369.21</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холодного водоснабжения и водоотведения (Елабуга)</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191165400943716550100101381383600244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12137.79</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12137.79</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12137.79</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191165400943716550100101391398020244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51895.14</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51895.14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51895.14</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191165400943716550100101401408020244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32586.26</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32586.26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32586.26</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191165400943716550100101411410000244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Возмещение расходов на оплату коммунальных услуг в помещениях административного здания по адресу </w:t>
            </w:r>
            <w:proofErr w:type="spellStart"/>
            <w:r w:rsidRPr="00EC39E2">
              <w:rPr>
                <w:rFonts w:ascii="Tahoma" w:eastAsia="Times New Roman" w:hAnsi="Tahoma" w:cs="Tahoma"/>
                <w:sz w:val="12"/>
                <w:szCs w:val="12"/>
                <w:lang w:eastAsia="ru-RU"/>
              </w:rPr>
              <w:t>г</w:t>
            </w:r>
            <w:proofErr w:type="gramStart"/>
            <w:r w:rsidRPr="00EC39E2">
              <w:rPr>
                <w:rFonts w:ascii="Tahoma" w:eastAsia="Times New Roman" w:hAnsi="Tahoma" w:cs="Tahoma"/>
                <w:sz w:val="12"/>
                <w:szCs w:val="12"/>
                <w:lang w:eastAsia="ru-RU"/>
              </w:rPr>
              <w:t>.Л</w:t>
            </w:r>
            <w:proofErr w:type="gramEnd"/>
            <w:r w:rsidRPr="00EC39E2">
              <w:rPr>
                <w:rFonts w:ascii="Tahoma" w:eastAsia="Times New Roman" w:hAnsi="Tahoma" w:cs="Tahoma"/>
                <w:sz w:val="12"/>
                <w:szCs w:val="12"/>
                <w:lang w:eastAsia="ru-RU"/>
              </w:rPr>
              <w:t>аишево</w:t>
            </w:r>
            <w:proofErr w:type="spellEnd"/>
            <w:r w:rsidRPr="00EC39E2">
              <w:rPr>
                <w:rFonts w:ascii="Tahoma" w:eastAsia="Times New Roman" w:hAnsi="Tahoma" w:cs="Tahoma"/>
                <w:sz w:val="12"/>
                <w:szCs w:val="12"/>
                <w:lang w:eastAsia="ru-RU"/>
              </w:rPr>
              <w:t>, ул. Ленина, д. 56Б</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49977.90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49977.90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49977.90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lastRenderedPageBreak/>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w:t>
            </w:r>
            <w:r w:rsidRPr="00EC39E2">
              <w:rPr>
                <w:rFonts w:ascii="Tahoma" w:eastAsia="Times New Roman" w:hAnsi="Tahoma" w:cs="Tahoma"/>
                <w:sz w:val="12"/>
                <w:szCs w:val="12"/>
                <w:lang w:eastAsia="ru-RU"/>
              </w:rPr>
              <w:lastRenderedPageBreak/>
              <w:t>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энергоснабжение</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снабжение тепловой энергией</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водоснабжение</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вывоз жидких бытовых отходов</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191165400943716550100101421423512244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с. Тюлячи, ул. Ленина, д.73</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с. Тюлячи, ул. Ленина, д.73</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191165400943716550100101431433512244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Богатые Сабы, ул. Тукая, д.12В</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Богатые Сабы, ул. Тукая, д.12В</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191165400943716550100101441443600244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 (</w:t>
            </w:r>
            <w:proofErr w:type="spellStart"/>
            <w:r w:rsidRPr="00EC39E2">
              <w:rPr>
                <w:rFonts w:ascii="Tahoma" w:eastAsia="Times New Roman" w:hAnsi="Tahoma" w:cs="Tahoma"/>
                <w:sz w:val="12"/>
                <w:szCs w:val="12"/>
                <w:lang w:eastAsia="ru-RU"/>
              </w:rPr>
              <w:t>г</w:t>
            </w:r>
            <w:proofErr w:type="gramStart"/>
            <w:r w:rsidRPr="00EC39E2">
              <w:rPr>
                <w:rFonts w:ascii="Tahoma" w:eastAsia="Times New Roman" w:hAnsi="Tahoma" w:cs="Tahoma"/>
                <w:sz w:val="12"/>
                <w:szCs w:val="12"/>
                <w:lang w:eastAsia="ru-RU"/>
              </w:rPr>
              <w:t>.Ч</w:t>
            </w:r>
            <w:proofErr w:type="gramEnd"/>
            <w:r w:rsidRPr="00EC39E2">
              <w:rPr>
                <w:rFonts w:ascii="Tahoma" w:eastAsia="Times New Roman" w:hAnsi="Tahoma" w:cs="Tahoma"/>
                <w:sz w:val="12"/>
                <w:szCs w:val="12"/>
                <w:lang w:eastAsia="ru-RU"/>
              </w:rPr>
              <w:t>истополь</w:t>
            </w:r>
            <w:proofErr w:type="spellEnd"/>
            <w:r w:rsidRPr="00EC39E2">
              <w:rPr>
                <w:rFonts w:ascii="Tahoma" w:eastAsia="Times New Roman" w:hAnsi="Tahoma" w:cs="Tahoma"/>
                <w:sz w:val="12"/>
                <w:szCs w:val="12"/>
                <w:lang w:eastAsia="ru-RU"/>
              </w:rPr>
              <w:t>, ул. Ленина, д.2)</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 (</w:t>
            </w:r>
            <w:proofErr w:type="spellStart"/>
            <w:r w:rsidRPr="00EC39E2">
              <w:rPr>
                <w:rFonts w:ascii="Tahoma" w:eastAsia="Times New Roman" w:hAnsi="Tahoma" w:cs="Tahoma"/>
                <w:sz w:val="12"/>
                <w:szCs w:val="12"/>
                <w:lang w:eastAsia="ru-RU"/>
              </w:rPr>
              <w:t>г</w:t>
            </w:r>
            <w:proofErr w:type="gramStart"/>
            <w:r w:rsidRPr="00EC39E2">
              <w:rPr>
                <w:rFonts w:ascii="Tahoma" w:eastAsia="Times New Roman" w:hAnsi="Tahoma" w:cs="Tahoma"/>
                <w:sz w:val="12"/>
                <w:szCs w:val="12"/>
                <w:lang w:eastAsia="ru-RU"/>
              </w:rPr>
              <w:t>.Ч</w:t>
            </w:r>
            <w:proofErr w:type="gramEnd"/>
            <w:r w:rsidRPr="00EC39E2">
              <w:rPr>
                <w:rFonts w:ascii="Tahoma" w:eastAsia="Times New Roman" w:hAnsi="Tahoma" w:cs="Tahoma"/>
                <w:sz w:val="12"/>
                <w:szCs w:val="12"/>
                <w:lang w:eastAsia="ru-RU"/>
              </w:rPr>
              <w:t>истополь</w:t>
            </w:r>
            <w:proofErr w:type="spellEnd"/>
            <w:r w:rsidRPr="00EC39E2">
              <w:rPr>
                <w:rFonts w:ascii="Tahoma" w:eastAsia="Times New Roman" w:hAnsi="Tahoma" w:cs="Tahoma"/>
                <w:sz w:val="12"/>
                <w:szCs w:val="12"/>
                <w:lang w:eastAsia="ru-RU"/>
              </w:rPr>
              <w:t>, ул. Ленина, д.2)</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191165400943716550100101451454322244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системы отопления административного здания Межрайонной ИФНС России № 9 по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855290.77</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851014.32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851014.32</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до 15.10.2019 включительно.</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8552.91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85529.08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системы отопления административного здания Межрайонной ИФНС России № 9 по Республике Татарстан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191165400943716550100101461468020244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27165.60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27165.60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27165.60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191165400943716550100101471473513244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10100000.00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10100000.00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10100000.00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w:t>
            </w:r>
            <w:r w:rsidRPr="00EC39E2">
              <w:rPr>
                <w:rFonts w:ascii="Tahoma" w:eastAsia="Times New Roman" w:hAnsi="Tahoma" w:cs="Tahoma"/>
                <w:sz w:val="12"/>
                <w:szCs w:val="12"/>
                <w:lang w:eastAsia="ru-RU"/>
              </w:rPr>
              <w:lastRenderedPageBreak/>
              <w:t>(сроки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Закупка у единственного поставщика (подрядчика, </w:t>
            </w:r>
            <w:r w:rsidRPr="00EC39E2">
              <w:rPr>
                <w:rFonts w:ascii="Tahoma" w:eastAsia="Times New Roman" w:hAnsi="Tahoma" w:cs="Tahoma"/>
                <w:sz w:val="12"/>
                <w:szCs w:val="12"/>
                <w:lang w:eastAsia="ru-RU"/>
              </w:rPr>
              <w:lastRenderedPageBreak/>
              <w:t>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Возникновение иных обстоятельств, предвидеть которые на дату утверждения плана-графика </w:t>
            </w:r>
            <w:r w:rsidRPr="00EC39E2">
              <w:rPr>
                <w:rFonts w:ascii="Tahoma" w:eastAsia="Times New Roman" w:hAnsi="Tahoma" w:cs="Tahoma"/>
                <w:sz w:val="12"/>
                <w:szCs w:val="12"/>
                <w:lang w:eastAsia="ru-RU"/>
              </w:rPr>
              <w:lastRenderedPageBreak/>
              <w:t>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191165400943716550100101481480000244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Возмещение расходов на оплату коммунальных услуг в помещениях административного здания по адресу г. Кукмор, ул. </w:t>
            </w:r>
            <w:proofErr w:type="spellStart"/>
            <w:r w:rsidRPr="00EC39E2">
              <w:rPr>
                <w:rFonts w:ascii="Tahoma" w:eastAsia="Times New Roman" w:hAnsi="Tahoma" w:cs="Tahoma"/>
                <w:sz w:val="12"/>
                <w:szCs w:val="12"/>
                <w:lang w:eastAsia="ru-RU"/>
              </w:rPr>
              <w:t>Вахитова</w:t>
            </w:r>
            <w:proofErr w:type="spellEnd"/>
            <w:r w:rsidRPr="00EC39E2">
              <w:rPr>
                <w:rFonts w:ascii="Tahoma" w:eastAsia="Times New Roman" w:hAnsi="Tahoma" w:cs="Tahoma"/>
                <w:sz w:val="12"/>
                <w:szCs w:val="12"/>
                <w:lang w:eastAsia="ru-RU"/>
              </w:rPr>
              <w:t>, д. 13</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17947.24</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17947.24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17947.24</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электроснабжение</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отопление и горячее водоснабжение</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водоснабжение</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вывоз ТКО</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191165400943716550100101491493320244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Выполнение работ по монтажу системы видеонаблюдения административного здания Межрайонной ИФНС России № 12 по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329823.96</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329823.96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329823.96</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до 31.10.2019 года включительно</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3298.24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32982.40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Выполнение работ по монтажу системы видеонаблюдения административного здания Межрайонной ИФНС России № 12 по Республике Татарстан</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Выполнение работ по монтажу системы видеонаблюдения административного здания Межрайонной ИФНС России № 12 по Республике Татарстан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191165400943716550100101501503600244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на холодное водоснабжение и водоотведение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Алексеевское, ул. Гоголя, д.13)</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625.00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625.00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625.00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2019г.</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roofErr w:type="gramStart"/>
            <w:r w:rsidRPr="00EC39E2">
              <w:rPr>
                <w:rFonts w:ascii="Tahoma" w:eastAsia="Times New Roman" w:hAnsi="Tahoma" w:cs="Tahoma"/>
                <w:sz w:val="12"/>
                <w:szCs w:val="12"/>
                <w:lang w:eastAsia="ru-RU"/>
              </w:rPr>
              <w:t>Оказание услуг на холодное водоснабжение и водоотведение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Алексеевское, ул. Гоголя, д.13)</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Оказание услуг на холодное водоснабжение и водоотведение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Алексеевское, ул. Гоголя, д.13)</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191165400943716550100101511518020244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охранно-пожарной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10264.32</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10264.32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10264.32</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2019г</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охранно-пожарной сигнализации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по предупреждению и пресечению правонарушений и преступлений с помощью охранно-пожарной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191165400943716550100101521528020244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кнопки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5598.72</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5598.72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5598.72</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2019г.</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lastRenderedPageBreak/>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кнопки тревожной сигнализации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по предупреждению и пресечению правонарушений и преступлений с помощью кнопки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191165400943716550100101531538020244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14852.94</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14852.94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14852.94</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2019г.</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191165400943716550100101541543530244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 (Новошешминск)</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 (Новошешминск)</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16800.98</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16800.98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16800.98</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 года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08.2019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 (Новошешминск)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Поставка тепловой энергии (Новошешминск)</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16800.98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16800.98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191165400943716550100101551553600244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на холодное водоснабжение и водоотведение (Новошешминск)</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555.20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555.20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555.20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транспортированию и распределению воды по водопроводам</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191165400943716550100101561564339244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помещений административного здания Межрайонной ИФНС России № 16 по Республике Татарстан</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721380.70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721380.70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721380.70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государственного контракта и до 13.12.2019 включительно</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7213.81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72138.07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На основании финального протокола сформирован результат определения поставщика с информацией о несостоявшейся закупке или на основании протокола отказа от заключения контракта размещена информация об отказе от заключения контракта победителя или второго участника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Закупка будет повторно осуществляться в рамках текущей позиции плана-графика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помещений административного здания Межрайонной ИФНС России № 16 по Республике Татарстан</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Работы завершающие и отделочные в зданиях и сооружениях, прочие, не включенные в другие группировки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191165400943716550100101571573530244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тепловую энергию (</w:t>
            </w:r>
            <w:proofErr w:type="gramStart"/>
            <w:r w:rsidRPr="00EC39E2">
              <w:rPr>
                <w:rFonts w:ascii="Tahoma" w:eastAsia="Times New Roman" w:hAnsi="Tahoma" w:cs="Tahoma"/>
                <w:sz w:val="12"/>
                <w:szCs w:val="12"/>
                <w:lang w:eastAsia="ru-RU"/>
              </w:rPr>
              <w:t>МРИ</w:t>
            </w:r>
            <w:proofErr w:type="gramEnd"/>
            <w:r w:rsidRPr="00EC39E2">
              <w:rPr>
                <w:rFonts w:ascii="Tahoma" w:eastAsia="Times New Roman" w:hAnsi="Tahoma" w:cs="Tahoma"/>
                <w:sz w:val="12"/>
                <w:szCs w:val="12"/>
                <w:lang w:eastAsia="ru-RU"/>
              </w:rPr>
              <w:t xml:space="preserve"> № 12 Аксубаево)</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1164.93</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1164.93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1164.93</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w:t>
            </w:r>
            <w:r w:rsidRPr="00EC39E2">
              <w:rPr>
                <w:rFonts w:ascii="Tahoma" w:eastAsia="Times New Roman" w:hAnsi="Tahoma" w:cs="Tahoma"/>
                <w:sz w:val="12"/>
                <w:szCs w:val="12"/>
                <w:lang w:eastAsia="ru-RU"/>
              </w:rPr>
              <w:lastRenderedPageBreak/>
              <w:t xml:space="preserve">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Закупка у единственного </w:t>
            </w:r>
            <w:r w:rsidRPr="00EC39E2">
              <w:rPr>
                <w:rFonts w:ascii="Tahoma" w:eastAsia="Times New Roman" w:hAnsi="Tahoma" w:cs="Tahoma"/>
                <w:sz w:val="12"/>
                <w:szCs w:val="12"/>
                <w:lang w:eastAsia="ru-RU"/>
              </w:rPr>
              <w:lastRenderedPageBreak/>
              <w:t>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тепловую энергию (</w:t>
            </w:r>
            <w:proofErr w:type="gramStart"/>
            <w:r w:rsidRPr="00EC39E2">
              <w:rPr>
                <w:rFonts w:ascii="Tahoma" w:eastAsia="Times New Roman" w:hAnsi="Tahoma" w:cs="Tahoma"/>
                <w:sz w:val="12"/>
                <w:szCs w:val="12"/>
                <w:lang w:eastAsia="ru-RU"/>
              </w:rPr>
              <w:t>МРИ</w:t>
            </w:r>
            <w:proofErr w:type="gramEnd"/>
            <w:r w:rsidRPr="00EC39E2">
              <w:rPr>
                <w:rFonts w:ascii="Tahoma" w:eastAsia="Times New Roman" w:hAnsi="Tahoma" w:cs="Tahoma"/>
                <w:sz w:val="12"/>
                <w:szCs w:val="12"/>
                <w:lang w:eastAsia="ru-RU"/>
              </w:rPr>
              <w:t xml:space="preserve"> № 12 Аксубаево)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Поставка тепловой энергии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191165400943716550100101581588020244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 (Аксубаево)</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13059.40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13059.40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13059.40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Услуги по предупреждению и пресечению правонарушений и преступлений с помощью тревожной сигнализации (Аксубаево)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Услуги по предупреждению и пресечению правонарушений и преступлений с помощью тревожной сигнализации (Аксубаево)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191165400943716550100101591593101244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офисной мебели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481278.00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481278.00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481278.00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20 (двадцати) календарных дней </w:t>
            </w:r>
            <w:proofErr w:type="spellStart"/>
            <w:proofErr w:type="gramStart"/>
            <w:r w:rsidRPr="00EC39E2">
              <w:rPr>
                <w:rFonts w:ascii="Tahoma" w:eastAsia="Times New Roman" w:hAnsi="Tahoma" w:cs="Tahoma"/>
                <w:sz w:val="12"/>
                <w:szCs w:val="12"/>
                <w:lang w:eastAsia="ru-RU"/>
              </w:rPr>
              <w:t>дней</w:t>
            </w:r>
            <w:proofErr w:type="spellEnd"/>
            <w:proofErr w:type="gramEnd"/>
            <w:r w:rsidRPr="00EC39E2">
              <w:rPr>
                <w:rFonts w:ascii="Tahoma" w:eastAsia="Times New Roman" w:hAnsi="Tahoma" w:cs="Tahoma"/>
                <w:sz w:val="12"/>
                <w:szCs w:val="12"/>
                <w:lang w:eastAsia="ru-RU"/>
              </w:rPr>
              <w:t xml:space="preserve"> с даты заключения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4812.78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48127.80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Постановление Правительства РФ от 05.09.2017 N 1072.</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На основании финального протокола сформирован результат определения поставщика с информацией о несостоявшейся закупке или на основании протокола отказа от заключения контракта размещена информация об отказе от заключения контракта победителя или второго участника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Закупка будет повторно осуществляться в рамках текущей позиции плана-графика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Стол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Столы письменные для офисов</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Брифинг приставка к столу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Брифинг приставка к столу начальника инспекции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Шкафы для одежды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Шкафы для одежды деревянные</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Шкаф для документов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Шкафы деревянные прочие</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Тумба </w:t>
            </w:r>
            <w:proofErr w:type="spellStart"/>
            <w:r w:rsidRPr="00EC39E2">
              <w:rPr>
                <w:rFonts w:ascii="Tahoma" w:eastAsia="Times New Roman" w:hAnsi="Tahoma" w:cs="Tahoma"/>
                <w:sz w:val="12"/>
                <w:szCs w:val="12"/>
                <w:lang w:eastAsia="ru-RU"/>
              </w:rPr>
              <w:t>подкатная</w:t>
            </w:r>
            <w:proofErr w:type="spellEnd"/>
            <w:r w:rsidRPr="00EC39E2">
              <w:rPr>
                <w:rFonts w:ascii="Tahoma" w:eastAsia="Times New Roman" w:hAnsi="Tahoma" w:cs="Tahoma"/>
                <w:sz w:val="12"/>
                <w:szCs w:val="12"/>
                <w:lang w:eastAsia="ru-RU"/>
              </w:rPr>
              <w:t xml:space="preserve">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Тумба </w:t>
            </w:r>
            <w:proofErr w:type="spellStart"/>
            <w:r w:rsidRPr="00EC39E2">
              <w:rPr>
                <w:rFonts w:ascii="Tahoma" w:eastAsia="Times New Roman" w:hAnsi="Tahoma" w:cs="Tahoma"/>
                <w:sz w:val="12"/>
                <w:szCs w:val="12"/>
                <w:lang w:eastAsia="ru-RU"/>
              </w:rPr>
              <w:t>подкатная</w:t>
            </w:r>
            <w:proofErr w:type="spellEnd"/>
            <w:r w:rsidRPr="00EC39E2">
              <w:rPr>
                <w:rFonts w:ascii="Tahoma" w:eastAsia="Times New Roman" w:hAnsi="Tahoma" w:cs="Tahoma"/>
                <w:sz w:val="12"/>
                <w:szCs w:val="12"/>
                <w:lang w:eastAsia="ru-RU"/>
              </w:rPr>
              <w:t xml:space="preserve">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roofErr w:type="spellStart"/>
            <w:r w:rsidRPr="00EC39E2">
              <w:rPr>
                <w:rFonts w:ascii="Tahoma" w:eastAsia="Times New Roman" w:hAnsi="Tahoma" w:cs="Tahoma"/>
                <w:sz w:val="12"/>
                <w:szCs w:val="12"/>
                <w:lang w:eastAsia="ru-RU"/>
              </w:rPr>
              <w:t>Греденция</w:t>
            </w:r>
            <w:proofErr w:type="spell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Тумбы офисные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Тумба для оргтехники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lastRenderedPageBreak/>
              <w:br/>
              <w:t>Тумбы офисные деревянные</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Тумба приставная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Тумбы офисные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Стол журнальный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Мебель офисная деревянная прочая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191165400943716550100101601603101244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офисной мебели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5426156.98</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5426156.98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5426156.98</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20 (двадцати) календарных дней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Контракта. Возможна досрочная поставка товара.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54261.57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542615.70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Постановление Правительства РФ от 05.09.2017 N 1072.</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Мебель деревянная для офисов</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191165400943716550100101611613101244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мебели для сидения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669150.00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455505.25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455505.25</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30 (тридцати) дней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6691.50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10.00 %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Постановление Правительства РФ от 05.09.2017 N 1072.</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Рабочее кресло</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191165400943716550100101621623101244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металлической мебели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465230.10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465230.10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465230.10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не позднее 30 (тридцати) дней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государственного контракта </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4652.30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46523.01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Постановление Правительства РФ от 05.09.2017 N 1072.</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Отмена заказчиком закупки, предусмотренной планом-графиком закупок</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Отмена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Шкафы металлические прочие</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191165400943716550100101631630000244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коммунальные услуги (Болгар)</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15403.28</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15403.28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15403.28</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распределению электроэнергии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снабжению паром и кондиционированию воздуха</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транспортированию и распределению воды по водопроводам</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191165400943716550100101641648020244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 (Болгар)</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4884.26</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4884.26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4884.26</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w:t>
            </w:r>
            <w:r w:rsidRPr="00EC39E2">
              <w:rPr>
                <w:rFonts w:ascii="Tahoma" w:eastAsia="Times New Roman" w:hAnsi="Tahoma" w:cs="Tahoma"/>
                <w:sz w:val="12"/>
                <w:szCs w:val="12"/>
                <w:lang w:eastAsia="ru-RU"/>
              </w:rPr>
              <w:lastRenderedPageBreak/>
              <w:t xml:space="preserve">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w:t>
            </w:r>
            <w:r w:rsidRPr="00EC39E2">
              <w:rPr>
                <w:rFonts w:ascii="Tahoma" w:eastAsia="Times New Roman" w:hAnsi="Tahoma" w:cs="Tahoma"/>
                <w:sz w:val="12"/>
                <w:szCs w:val="12"/>
                <w:lang w:eastAsia="ru-RU"/>
              </w:rPr>
              <w:lastRenderedPageBreak/>
              <w:t>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Возникновение иных обстоятельств, предвидеть </w:t>
            </w:r>
            <w:r w:rsidRPr="00EC39E2">
              <w:rPr>
                <w:rFonts w:ascii="Tahoma" w:eastAsia="Times New Roman" w:hAnsi="Tahoma" w:cs="Tahoma"/>
                <w:sz w:val="12"/>
                <w:szCs w:val="12"/>
                <w:lang w:eastAsia="ru-RU"/>
              </w:rPr>
              <w:lastRenderedPageBreak/>
              <w:t>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 (Болгар)</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191165400943716550100101651658020244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 (Чистополь)</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28182.00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28182.00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28182.00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 (Чистополь)</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191165400943716550100101661668020244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54187.92</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54187.92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54187.92</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191165400943716550100101671673530244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поставке тепловой энергии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800000.00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 года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поставке тепловой энергии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191165400943716550100101681683513244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106343.80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106343.80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106343.80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2019г</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191165400943716550100101691693101244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офисной мебели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5426156.98</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5426156.98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5426156.98</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в течени</w:t>
            </w:r>
            <w:proofErr w:type="gramStart"/>
            <w:r w:rsidRPr="00EC39E2">
              <w:rPr>
                <w:rFonts w:ascii="Tahoma" w:eastAsia="Times New Roman" w:hAnsi="Tahoma" w:cs="Tahoma"/>
                <w:sz w:val="12"/>
                <w:szCs w:val="12"/>
                <w:lang w:eastAsia="ru-RU"/>
              </w:rPr>
              <w:t>и</w:t>
            </w:r>
            <w:proofErr w:type="gramEnd"/>
            <w:r w:rsidRPr="00EC39E2">
              <w:rPr>
                <w:rFonts w:ascii="Tahoma" w:eastAsia="Times New Roman" w:hAnsi="Tahoma" w:cs="Tahoma"/>
                <w:sz w:val="12"/>
                <w:szCs w:val="12"/>
                <w:lang w:eastAsia="ru-RU"/>
              </w:rPr>
              <w:t xml:space="preserve"> 20 (двадцати) календарных дней с даты заключения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54261.57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542615.70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Постановление Правительства РФ от 05.09.2017 N 1072.</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Тумба </w:t>
            </w:r>
            <w:proofErr w:type="spellStart"/>
            <w:r w:rsidRPr="00EC39E2">
              <w:rPr>
                <w:rFonts w:ascii="Tahoma" w:eastAsia="Times New Roman" w:hAnsi="Tahoma" w:cs="Tahoma"/>
                <w:sz w:val="12"/>
                <w:szCs w:val="12"/>
                <w:lang w:eastAsia="ru-RU"/>
              </w:rPr>
              <w:t>подкатная</w:t>
            </w:r>
            <w:proofErr w:type="spell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Тумбы офисные</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Стол эргономичный левый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Столы письменные для офисов, административных помещений</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Стол письменный прямой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lastRenderedPageBreak/>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Столы письменные для офисов, административных помещений</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Стол эргономичный правый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Столы письменные деревянные для офисов, административных помещений</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Шкаф для одежды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Шкафы для одежды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Шкаф для документов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Шкафы деревянные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Тумбы для оргтехники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Тумбы офисные</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Тумба приставная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Тумбы офисные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146</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191165400943716550100101701700000244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оплату коммунальных услуг (Новошешминск)</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21545.22</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21545.22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21545.22</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 года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снабжению паром и кондиционированию воздуха</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транспортированию и распределению воды по водопроводам</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191165400943716550100101711713600244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 (Буинск)</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 (Буинск)</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191165400943716550100101721728020244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16021.50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16021.50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16021.50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 года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191165400943716550100101731733513244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Возмещение расходов на снабжение электрической энергией Старое </w:t>
            </w:r>
            <w:proofErr w:type="spellStart"/>
            <w:r w:rsidRPr="00EC39E2">
              <w:rPr>
                <w:rFonts w:ascii="Tahoma" w:eastAsia="Times New Roman" w:hAnsi="Tahoma" w:cs="Tahoma"/>
                <w:sz w:val="12"/>
                <w:szCs w:val="12"/>
                <w:lang w:eastAsia="ru-RU"/>
              </w:rPr>
              <w:t>Дрожжаное</w:t>
            </w:r>
            <w:proofErr w:type="spellEnd"/>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10926.56</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10926.56</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10926.56</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lastRenderedPageBreak/>
              <w:t>Планируемый срок (сроки отдельных этапов) поставки товаров (выполнения работ, оказания услуг): декабрь 2019 года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w:t>
            </w:r>
            <w:r w:rsidRPr="00EC39E2">
              <w:rPr>
                <w:rFonts w:ascii="Tahoma" w:eastAsia="Times New Roman" w:hAnsi="Tahoma" w:cs="Tahoma"/>
                <w:sz w:val="12"/>
                <w:szCs w:val="12"/>
                <w:lang w:eastAsia="ru-RU"/>
              </w:rPr>
              <w:lastRenderedPageBreak/>
              <w:t>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Изменение объема и (или) стоимости планируемых к приобретению товаров, работ, </w:t>
            </w:r>
            <w:r w:rsidRPr="00EC39E2">
              <w:rPr>
                <w:rFonts w:ascii="Tahoma" w:eastAsia="Times New Roman" w:hAnsi="Tahoma" w:cs="Tahoma"/>
                <w:sz w:val="12"/>
                <w:szCs w:val="12"/>
                <w:lang w:eastAsia="ru-RU"/>
              </w:rPr>
              <w:lastRenderedPageBreak/>
              <w:t>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Возмещение расходов на снабжение электрической энергией Старое </w:t>
            </w:r>
            <w:proofErr w:type="spellStart"/>
            <w:r w:rsidRPr="00EC39E2">
              <w:rPr>
                <w:rFonts w:ascii="Tahoma" w:eastAsia="Times New Roman" w:hAnsi="Tahoma" w:cs="Tahoma"/>
                <w:sz w:val="12"/>
                <w:szCs w:val="12"/>
                <w:lang w:eastAsia="ru-RU"/>
              </w:rPr>
              <w:t>Дрожжаное</w:t>
            </w:r>
            <w:proofErr w:type="spellEnd"/>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191165400943716550100101741743530244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 (Рыбная Слобода)</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8299.42</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8299.42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8299.42</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 года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 (Рыбная Слобода)</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191165400943716550100101751754322244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Возмещение стоимости услуг по промывке, проверке на прочность и плотность оборудования и системы теплопотребления за помещение, расположенное по адресу: 422570, Республика Татарстан, </w:t>
            </w:r>
            <w:proofErr w:type="spellStart"/>
            <w:r w:rsidRPr="00EC39E2">
              <w:rPr>
                <w:rFonts w:ascii="Tahoma" w:eastAsia="Times New Roman" w:hAnsi="Tahoma" w:cs="Tahoma"/>
                <w:sz w:val="12"/>
                <w:szCs w:val="12"/>
                <w:lang w:eastAsia="ru-RU"/>
              </w:rPr>
              <w:t>с</w:t>
            </w:r>
            <w:proofErr w:type="gramStart"/>
            <w:r w:rsidRPr="00EC39E2">
              <w:rPr>
                <w:rFonts w:ascii="Tahoma" w:eastAsia="Times New Roman" w:hAnsi="Tahoma" w:cs="Tahoma"/>
                <w:sz w:val="12"/>
                <w:szCs w:val="12"/>
                <w:lang w:eastAsia="ru-RU"/>
              </w:rPr>
              <w:t>.В</w:t>
            </w:r>
            <w:proofErr w:type="gramEnd"/>
            <w:r w:rsidRPr="00EC39E2">
              <w:rPr>
                <w:rFonts w:ascii="Tahoma" w:eastAsia="Times New Roman" w:hAnsi="Tahoma" w:cs="Tahoma"/>
                <w:sz w:val="12"/>
                <w:szCs w:val="12"/>
                <w:lang w:eastAsia="ru-RU"/>
              </w:rPr>
              <w:t>ерхний</w:t>
            </w:r>
            <w:proofErr w:type="spellEnd"/>
            <w:r w:rsidRPr="00EC39E2">
              <w:rPr>
                <w:rFonts w:ascii="Tahoma" w:eastAsia="Times New Roman" w:hAnsi="Tahoma" w:cs="Tahoma"/>
                <w:sz w:val="12"/>
                <w:szCs w:val="12"/>
                <w:lang w:eastAsia="ru-RU"/>
              </w:rPr>
              <w:t xml:space="preserve"> Услон, ул. </w:t>
            </w:r>
            <w:proofErr w:type="spellStart"/>
            <w:r w:rsidRPr="00EC39E2">
              <w:rPr>
                <w:rFonts w:ascii="Tahoma" w:eastAsia="Times New Roman" w:hAnsi="Tahoma" w:cs="Tahoma"/>
                <w:sz w:val="12"/>
                <w:szCs w:val="12"/>
                <w:lang w:eastAsia="ru-RU"/>
              </w:rPr>
              <w:t>Медгородок</w:t>
            </w:r>
            <w:proofErr w:type="spellEnd"/>
            <w:r w:rsidRPr="00EC39E2">
              <w:rPr>
                <w:rFonts w:ascii="Tahoma" w:eastAsia="Times New Roman" w:hAnsi="Tahoma" w:cs="Tahoma"/>
                <w:sz w:val="12"/>
                <w:szCs w:val="12"/>
                <w:lang w:eastAsia="ru-RU"/>
              </w:rPr>
              <w:t>, д.21А</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Возмещение стоимости услуг по промывке, проверке на прочность и плотность оборудования и системы теплопотребления за помещение, расположенное по адресу: 422570, Республика Татарстан, </w:t>
            </w:r>
            <w:proofErr w:type="spellStart"/>
            <w:r w:rsidRPr="00EC39E2">
              <w:rPr>
                <w:rFonts w:ascii="Tahoma" w:eastAsia="Times New Roman" w:hAnsi="Tahoma" w:cs="Tahoma"/>
                <w:sz w:val="12"/>
                <w:szCs w:val="12"/>
                <w:lang w:eastAsia="ru-RU"/>
              </w:rPr>
              <w:t>с</w:t>
            </w:r>
            <w:proofErr w:type="gramStart"/>
            <w:r w:rsidRPr="00EC39E2">
              <w:rPr>
                <w:rFonts w:ascii="Tahoma" w:eastAsia="Times New Roman" w:hAnsi="Tahoma" w:cs="Tahoma"/>
                <w:sz w:val="12"/>
                <w:szCs w:val="12"/>
                <w:lang w:eastAsia="ru-RU"/>
              </w:rPr>
              <w:t>.В</w:t>
            </w:r>
            <w:proofErr w:type="gramEnd"/>
            <w:r w:rsidRPr="00EC39E2">
              <w:rPr>
                <w:rFonts w:ascii="Tahoma" w:eastAsia="Times New Roman" w:hAnsi="Tahoma" w:cs="Tahoma"/>
                <w:sz w:val="12"/>
                <w:szCs w:val="12"/>
                <w:lang w:eastAsia="ru-RU"/>
              </w:rPr>
              <w:t>ерхний</w:t>
            </w:r>
            <w:proofErr w:type="spellEnd"/>
            <w:r w:rsidRPr="00EC39E2">
              <w:rPr>
                <w:rFonts w:ascii="Tahoma" w:eastAsia="Times New Roman" w:hAnsi="Tahoma" w:cs="Tahoma"/>
                <w:sz w:val="12"/>
                <w:szCs w:val="12"/>
                <w:lang w:eastAsia="ru-RU"/>
              </w:rPr>
              <w:t xml:space="preserve"> Услон, ул. </w:t>
            </w:r>
            <w:proofErr w:type="spellStart"/>
            <w:r w:rsidRPr="00EC39E2">
              <w:rPr>
                <w:rFonts w:ascii="Tahoma" w:eastAsia="Times New Roman" w:hAnsi="Tahoma" w:cs="Tahoma"/>
                <w:sz w:val="12"/>
                <w:szCs w:val="12"/>
                <w:lang w:eastAsia="ru-RU"/>
              </w:rPr>
              <w:t>Медгородок</w:t>
            </w:r>
            <w:proofErr w:type="spellEnd"/>
            <w:r w:rsidRPr="00EC39E2">
              <w:rPr>
                <w:rFonts w:ascii="Tahoma" w:eastAsia="Times New Roman" w:hAnsi="Tahoma" w:cs="Tahoma"/>
                <w:sz w:val="12"/>
                <w:szCs w:val="12"/>
                <w:lang w:eastAsia="ru-RU"/>
              </w:rPr>
              <w:t>, д.21А</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1170.47</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1170.47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1170.47</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Возмещение стоимости услуг по промывке, проверке на прочность и плотность оборудования и системы теплопотребления за помещение, расположенное по адресу: 422570, Республика Татарстан, </w:t>
            </w:r>
            <w:proofErr w:type="spellStart"/>
            <w:r w:rsidRPr="00EC39E2">
              <w:rPr>
                <w:rFonts w:ascii="Tahoma" w:eastAsia="Times New Roman" w:hAnsi="Tahoma" w:cs="Tahoma"/>
                <w:sz w:val="12"/>
                <w:szCs w:val="12"/>
                <w:lang w:eastAsia="ru-RU"/>
              </w:rPr>
              <w:t>с</w:t>
            </w:r>
            <w:proofErr w:type="gramStart"/>
            <w:r w:rsidRPr="00EC39E2">
              <w:rPr>
                <w:rFonts w:ascii="Tahoma" w:eastAsia="Times New Roman" w:hAnsi="Tahoma" w:cs="Tahoma"/>
                <w:sz w:val="12"/>
                <w:szCs w:val="12"/>
                <w:lang w:eastAsia="ru-RU"/>
              </w:rPr>
              <w:t>.В</w:t>
            </w:r>
            <w:proofErr w:type="gramEnd"/>
            <w:r w:rsidRPr="00EC39E2">
              <w:rPr>
                <w:rFonts w:ascii="Tahoma" w:eastAsia="Times New Roman" w:hAnsi="Tahoma" w:cs="Tahoma"/>
                <w:sz w:val="12"/>
                <w:szCs w:val="12"/>
                <w:lang w:eastAsia="ru-RU"/>
              </w:rPr>
              <w:t>ерхний</w:t>
            </w:r>
            <w:proofErr w:type="spellEnd"/>
            <w:r w:rsidRPr="00EC39E2">
              <w:rPr>
                <w:rFonts w:ascii="Tahoma" w:eastAsia="Times New Roman" w:hAnsi="Tahoma" w:cs="Tahoma"/>
                <w:sz w:val="12"/>
                <w:szCs w:val="12"/>
                <w:lang w:eastAsia="ru-RU"/>
              </w:rPr>
              <w:t xml:space="preserve"> Услон, ул. </w:t>
            </w:r>
            <w:proofErr w:type="spellStart"/>
            <w:r w:rsidRPr="00EC39E2">
              <w:rPr>
                <w:rFonts w:ascii="Tahoma" w:eastAsia="Times New Roman" w:hAnsi="Tahoma" w:cs="Tahoma"/>
                <w:sz w:val="12"/>
                <w:szCs w:val="12"/>
                <w:lang w:eastAsia="ru-RU"/>
              </w:rPr>
              <w:t>Медгородок</w:t>
            </w:r>
            <w:proofErr w:type="spellEnd"/>
            <w:r w:rsidRPr="00EC39E2">
              <w:rPr>
                <w:rFonts w:ascii="Tahoma" w:eastAsia="Times New Roman" w:hAnsi="Tahoma" w:cs="Tahoma"/>
                <w:sz w:val="12"/>
                <w:szCs w:val="12"/>
                <w:lang w:eastAsia="ru-RU"/>
              </w:rPr>
              <w:t>, д.21А</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Работы техническому обслуживанию систем управления центральным отоплением</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191165400943716550100101761763530244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поставке тепловой энергии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 года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поставке тепловой энергии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191165400943716550100101771773530244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Поставка тепловой энергии (Старое </w:t>
            </w:r>
            <w:proofErr w:type="spellStart"/>
            <w:r w:rsidRPr="00EC39E2">
              <w:rPr>
                <w:rFonts w:ascii="Tahoma" w:eastAsia="Times New Roman" w:hAnsi="Tahoma" w:cs="Tahoma"/>
                <w:sz w:val="12"/>
                <w:szCs w:val="12"/>
                <w:lang w:eastAsia="ru-RU"/>
              </w:rPr>
              <w:t>Дрожжаное</w:t>
            </w:r>
            <w:proofErr w:type="spellEnd"/>
            <w:r w:rsidRPr="00EC39E2">
              <w:rPr>
                <w:rFonts w:ascii="Tahoma" w:eastAsia="Times New Roman" w:hAnsi="Tahoma" w:cs="Tahoma"/>
                <w:sz w:val="12"/>
                <w:szCs w:val="12"/>
                <w:lang w:eastAsia="ru-RU"/>
              </w:rPr>
              <w:t>)</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16018.11</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16018.11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16018.11</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 года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Поставка тепловой энергии (Старое </w:t>
            </w:r>
            <w:proofErr w:type="spellStart"/>
            <w:r w:rsidRPr="00EC39E2">
              <w:rPr>
                <w:rFonts w:ascii="Tahoma" w:eastAsia="Times New Roman" w:hAnsi="Tahoma" w:cs="Tahoma"/>
                <w:sz w:val="12"/>
                <w:szCs w:val="12"/>
                <w:lang w:eastAsia="ru-RU"/>
              </w:rPr>
              <w:t>Дрожжаное</w:t>
            </w:r>
            <w:proofErr w:type="spellEnd"/>
            <w:r w:rsidRPr="00EC39E2">
              <w:rPr>
                <w:rFonts w:ascii="Tahoma" w:eastAsia="Times New Roman" w:hAnsi="Tahoma" w:cs="Tahoma"/>
                <w:sz w:val="12"/>
                <w:szCs w:val="12"/>
                <w:lang w:eastAsia="ru-RU"/>
              </w:rPr>
              <w:t>)</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191165400943716550100101781783600244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 года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191165400943716550100101791793600244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 (Рыбная Слобода)</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1171.00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1171.00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1171.00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 (Рыбная Слобода)</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191165400943716550100101801803600244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Услуги водоснабжения и водоотведения (Старое </w:t>
            </w:r>
            <w:proofErr w:type="spellStart"/>
            <w:r w:rsidRPr="00EC39E2">
              <w:rPr>
                <w:rFonts w:ascii="Tahoma" w:eastAsia="Times New Roman" w:hAnsi="Tahoma" w:cs="Tahoma"/>
                <w:sz w:val="12"/>
                <w:szCs w:val="12"/>
                <w:lang w:eastAsia="ru-RU"/>
              </w:rPr>
              <w:t>Дрожжаное</w:t>
            </w:r>
            <w:proofErr w:type="spellEnd"/>
            <w:r w:rsidRPr="00EC39E2">
              <w:rPr>
                <w:rFonts w:ascii="Tahoma" w:eastAsia="Times New Roman" w:hAnsi="Tahoma" w:cs="Tahoma"/>
                <w:sz w:val="12"/>
                <w:szCs w:val="12"/>
                <w:lang w:eastAsia="ru-RU"/>
              </w:rPr>
              <w:t>)</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535.72</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535.72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535.72</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 года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Услуги водоснабжения и водоотведения (Старое </w:t>
            </w:r>
            <w:proofErr w:type="spellStart"/>
            <w:r w:rsidRPr="00EC39E2">
              <w:rPr>
                <w:rFonts w:ascii="Tahoma" w:eastAsia="Times New Roman" w:hAnsi="Tahoma" w:cs="Tahoma"/>
                <w:sz w:val="12"/>
                <w:szCs w:val="12"/>
                <w:lang w:eastAsia="ru-RU"/>
              </w:rPr>
              <w:t>Дрожжаное</w:t>
            </w:r>
            <w:proofErr w:type="spellEnd"/>
            <w:r w:rsidRPr="00EC39E2">
              <w:rPr>
                <w:rFonts w:ascii="Tahoma" w:eastAsia="Times New Roman" w:hAnsi="Tahoma" w:cs="Tahoma"/>
                <w:sz w:val="12"/>
                <w:szCs w:val="12"/>
                <w:lang w:eastAsia="ru-RU"/>
              </w:rPr>
              <w:t>)</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191165400943716550100101811813600244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515.04</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515.04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515.04</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уточнение данных</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(Муслюмово)</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179</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191165400943716550100101821822823242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2750958.00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2750958.00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2750958.00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20 (двадцати) рабочих дней </w:t>
            </w:r>
            <w:proofErr w:type="gramStart"/>
            <w:r w:rsidRPr="00EC39E2">
              <w:rPr>
                <w:rFonts w:ascii="Tahoma" w:eastAsia="Times New Roman" w:hAnsi="Tahoma" w:cs="Tahoma"/>
                <w:sz w:val="12"/>
                <w:szCs w:val="12"/>
                <w:lang w:eastAsia="ru-RU"/>
              </w:rPr>
              <w:t>с даты заключения</w:t>
            </w:r>
            <w:proofErr w:type="gramEnd"/>
            <w:r w:rsidRPr="00EC39E2">
              <w:rPr>
                <w:rFonts w:ascii="Tahoma" w:eastAsia="Times New Roman" w:hAnsi="Tahoma" w:cs="Tahoma"/>
                <w:sz w:val="12"/>
                <w:szCs w:val="12"/>
                <w:lang w:eastAsia="ru-RU"/>
              </w:rPr>
              <w:t xml:space="preserve"> государственного Контракта</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27509.58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275095.80 руб.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09.2019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Узел вала переноса изображения в сборе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KM-3050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Функциональные, технические, качественные, </w:t>
            </w:r>
            <w:r w:rsidRPr="00EC39E2">
              <w:rPr>
                <w:rFonts w:ascii="Tahoma" w:eastAsia="Times New Roman" w:hAnsi="Tahoma" w:cs="Tahoma"/>
                <w:sz w:val="12"/>
                <w:szCs w:val="12"/>
                <w:lang w:eastAsia="ru-RU"/>
              </w:rPr>
              <w:lastRenderedPageBreak/>
              <w:t>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Узел </w:t>
            </w:r>
            <w:proofErr w:type="spellStart"/>
            <w:r w:rsidRPr="00EC39E2">
              <w:rPr>
                <w:rFonts w:ascii="Tahoma" w:eastAsia="Times New Roman" w:hAnsi="Tahoma" w:cs="Tahoma"/>
                <w:sz w:val="12"/>
                <w:szCs w:val="12"/>
                <w:lang w:eastAsia="ru-RU"/>
              </w:rPr>
              <w:t>термозакрепления</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MS812dn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Основной лоток в сборе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MS812dn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W840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Насадка на ролик захвата из кассеты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3820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Узел захвата/подачи обходного лотка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3820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Ремкомплект</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MS812dn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Ролик захвата бумаги в сборе из кассеты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M4020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Форматер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5500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Форматер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M4020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Ролик захвата бумаги с основного лотка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5016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Ролик захвата бумаги ручной подачи для НР 5000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Узел </w:t>
            </w:r>
            <w:proofErr w:type="spellStart"/>
            <w:r w:rsidRPr="00EC39E2">
              <w:rPr>
                <w:rFonts w:ascii="Tahoma" w:eastAsia="Times New Roman" w:hAnsi="Tahoma" w:cs="Tahoma"/>
                <w:sz w:val="12"/>
                <w:szCs w:val="12"/>
                <w:lang w:eastAsia="ru-RU"/>
              </w:rPr>
              <w:t>термозакрепления</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5230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lastRenderedPageBreak/>
              <w:t xml:space="preserve">Кассета в сборе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FS-3920DN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Фотобарабан</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FS-4300DN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редуктор узла захвата бумаги в сборе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FS-3920DN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Фотобарабан</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FS-6530MFP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Основной лоток в сборе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FS-6530MFP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Термопленка</w:t>
            </w:r>
            <w:proofErr w:type="spellEnd"/>
            <w:r w:rsidRPr="00EC39E2">
              <w:rPr>
                <w:rFonts w:ascii="Tahoma" w:eastAsia="Times New Roman" w:hAnsi="Tahoma" w:cs="Tahoma"/>
                <w:sz w:val="12"/>
                <w:szCs w:val="12"/>
                <w:lang w:eastAsia="ru-RU"/>
              </w:rPr>
              <w:t xml:space="preserve"> для НР 5100 RM1-3007-film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Ремкомплект</w:t>
            </w:r>
            <w:proofErr w:type="spellEnd"/>
            <w:r w:rsidRPr="00EC39E2">
              <w:rPr>
                <w:rFonts w:ascii="Tahoma" w:eastAsia="Times New Roman" w:hAnsi="Tahoma" w:cs="Tahoma"/>
                <w:sz w:val="12"/>
                <w:szCs w:val="12"/>
                <w:lang w:eastAsia="ru-RU"/>
              </w:rPr>
              <w:t xml:space="preserve"> роликов для основного лотка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Centre</w:t>
            </w:r>
            <w:proofErr w:type="spellEnd"/>
            <w:r w:rsidRPr="00EC39E2">
              <w:rPr>
                <w:rFonts w:ascii="Tahoma" w:eastAsia="Times New Roman" w:hAnsi="Tahoma" w:cs="Tahoma"/>
                <w:sz w:val="12"/>
                <w:szCs w:val="12"/>
                <w:lang w:eastAsia="ru-RU"/>
              </w:rPr>
              <w:t xml:space="preserve"> 5632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Шестерня тефлонового вала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5016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5500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Тормозная площадка лотка №2 для НР 5000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Блок проявки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KM-1635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Фотобарабан</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KM-3050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Узел </w:t>
            </w:r>
            <w:proofErr w:type="spellStart"/>
            <w:r w:rsidRPr="00EC39E2">
              <w:rPr>
                <w:rFonts w:ascii="Tahoma" w:eastAsia="Times New Roman" w:hAnsi="Tahoma" w:cs="Tahoma"/>
                <w:sz w:val="12"/>
                <w:szCs w:val="12"/>
                <w:lang w:eastAsia="ru-RU"/>
              </w:rPr>
              <w:t>термозакрепления</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KM-3050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Поставка запасных частей для принтеров, </w:t>
            </w:r>
            <w:r w:rsidRPr="00EC39E2">
              <w:rPr>
                <w:rFonts w:ascii="Tahoma" w:eastAsia="Times New Roman" w:hAnsi="Tahoma" w:cs="Tahoma"/>
                <w:sz w:val="12"/>
                <w:szCs w:val="12"/>
                <w:lang w:eastAsia="ru-RU"/>
              </w:rPr>
              <w:lastRenderedPageBreak/>
              <w:t>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Блок проявки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FS-3920DN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Фотобарабан</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FS-6530MFP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Ролик подачи MPT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FS-6530MFP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Ролик переноса изображения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KM-3035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Ролик захвата бумаги с </w:t>
            </w:r>
            <w:proofErr w:type="spellStart"/>
            <w:r w:rsidRPr="00EC39E2">
              <w:rPr>
                <w:rFonts w:ascii="Tahoma" w:eastAsia="Times New Roman" w:hAnsi="Tahoma" w:cs="Tahoma"/>
                <w:sz w:val="12"/>
                <w:szCs w:val="12"/>
                <w:lang w:eastAsia="ru-RU"/>
              </w:rPr>
              <w:t>автоподатчика</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KM-3050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Ролики отделения бумаги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KM-3050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Шестерня 21/36 подачи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KM-3050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Ролик переноса в сборе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W840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Ролик захвата бумаги в сборе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M4020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Фотобарабан</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Lexmark</w:t>
            </w:r>
            <w:proofErr w:type="spellEnd"/>
            <w:r w:rsidRPr="00EC39E2">
              <w:rPr>
                <w:rFonts w:ascii="Tahoma" w:eastAsia="Times New Roman" w:hAnsi="Tahoma" w:cs="Tahoma"/>
                <w:sz w:val="12"/>
                <w:szCs w:val="12"/>
                <w:lang w:eastAsia="ru-RU"/>
              </w:rPr>
              <w:t xml:space="preserve"> MS812dn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Фотобарабан</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FS-3920DN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Комплект роликов обходного лотка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5016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lastRenderedPageBreak/>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Тормозная площадка лотка №1 для НР 5000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Узел </w:t>
            </w:r>
            <w:proofErr w:type="spellStart"/>
            <w:r w:rsidRPr="00EC39E2">
              <w:rPr>
                <w:rFonts w:ascii="Tahoma" w:eastAsia="Times New Roman" w:hAnsi="Tahoma" w:cs="Tahoma"/>
                <w:sz w:val="12"/>
                <w:szCs w:val="12"/>
                <w:lang w:eastAsia="ru-RU"/>
              </w:rPr>
              <w:t>термозакрепления</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FS-4300DN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Узел </w:t>
            </w:r>
            <w:proofErr w:type="spellStart"/>
            <w:r w:rsidRPr="00EC39E2">
              <w:rPr>
                <w:rFonts w:ascii="Tahoma" w:eastAsia="Times New Roman" w:hAnsi="Tahoma" w:cs="Tahoma"/>
                <w:sz w:val="12"/>
                <w:szCs w:val="12"/>
                <w:lang w:eastAsia="ru-RU"/>
              </w:rPr>
              <w:t>термозакрепления</w:t>
            </w:r>
            <w:proofErr w:type="spellEnd"/>
            <w:r w:rsidRPr="00EC39E2">
              <w:rPr>
                <w:rFonts w:ascii="Tahoma" w:eastAsia="Times New Roman" w:hAnsi="Tahoma" w:cs="Tahoma"/>
                <w:sz w:val="12"/>
                <w:szCs w:val="12"/>
                <w:lang w:eastAsia="ru-RU"/>
              </w:rPr>
              <w:t xml:space="preserve"> для НР 5000 RG5-5456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Ролик отделения бумаги с </w:t>
            </w:r>
            <w:proofErr w:type="spellStart"/>
            <w:r w:rsidRPr="00EC39E2">
              <w:rPr>
                <w:rFonts w:ascii="Tahoma" w:eastAsia="Times New Roman" w:hAnsi="Tahoma" w:cs="Tahoma"/>
                <w:sz w:val="12"/>
                <w:szCs w:val="12"/>
                <w:lang w:eastAsia="ru-RU"/>
              </w:rPr>
              <w:t>автоподатчика</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FS-6530MFP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Тормозная площадка лотка №2 для НР 5000 RF5-3585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Тормозная площадка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M4020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Узел </w:t>
            </w:r>
            <w:proofErr w:type="spellStart"/>
            <w:r w:rsidRPr="00EC39E2">
              <w:rPr>
                <w:rFonts w:ascii="Tahoma" w:eastAsia="Times New Roman" w:hAnsi="Tahoma" w:cs="Tahoma"/>
                <w:sz w:val="12"/>
                <w:szCs w:val="12"/>
                <w:lang w:eastAsia="ru-RU"/>
              </w:rPr>
              <w:t>термозакрепления</w:t>
            </w:r>
            <w:proofErr w:type="spellEnd"/>
            <w:r w:rsidRPr="00EC39E2">
              <w:rPr>
                <w:rFonts w:ascii="Tahoma" w:eastAsia="Times New Roman" w:hAnsi="Tahoma" w:cs="Tahoma"/>
                <w:sz w:val="12"/>
                <w:szCs w:val="12"/>
                <w:lang w:eastAsia="ru-RU"/>
              </w:rPr>
              <w:t xml:space="preserve"> для HP 3005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Фотобарабан</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5016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Ремкомплект</w:t>
            </w:r>
            <w:proofErr w:type="spellEnd"/>
            <w:r w:rsidRPr="00EC39E2">
              <w:rPr>
                <w:rFonts w:ascii="Tahoma" w:eastAsia="Times New Roman" w:hAnsi="Tahoma" w:cs="Tahoma"/>
                <w:sz w:val="12"/>
                <w:szCs w:val="12"/>
                <w:lang w:eastAsia="ru-RU"/>
              </w:rPr>
              <w:t xml:space="preserve"> DADF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5230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Основной лоток в сборе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5400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Блок </w:t>
            </w:r>
            <w:proofErr w:type="spellStart"/>
            <w:r w:rsidRPr="00EC39E2">
              <w:rPr>
                <w:rFonts w:ascii="Tahoma" w:eastAsia="Times New Roman" w:hAnsi="Tahoma" w:cs="Tahoma"/>
                <w:sz w:val="12"/>
                <w:szCs w:val="12"/>
                <w:lang w:eastAsia="ru-RU"/>
              </w:rPr>
              <w:t>фотобарабана</w:t>
            </w:r>
            <w:proofErr w:type="spellEnd"/>
            <w:r w:rsidRPr="00EC39E2">
              <w:rPr>
                <w:rFonts w:ascii="Tahoma" w:eastAsia="Times New Roman" w:hAnsi="Tahoma" w:cs="Tahoma"/>
                <w:sz w:val="12"/>
                <w:szCs w:val="12"/>
                <w:lang w:eastAsia="ru-RU"/>
              </w:rPr>
              <w:t xml:space="preserve"> в сборе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KM-1635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Насадка на ролик захвата из кассеты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3820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lastRenderedPageBreak/>
              <w:t xml:space="preserve">Узел </w:t>
            </w:r>
            <w:proofErr w:type="spellStart"/>
            <w:r w:rsidRPr="00EC39E2">
              <w:rPr>
                <w:rFonts w:ascii="Tahoma" w:eastAsia="Times New Roman" w:hAnsi="Tahoma" w:cs="Tahoma"/>
                <w:sz w:val="12"/>
                <w:szCs w:val="12"/>
                <w:lang w:eastAsia="ru-RU"/>
              </w:rPr>
              <w:t>термозакрепления</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M4020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Ролик подачи/отделения (500-листовая кассета) для НР 5100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Узел </w:t>
            </w:r>
            <w:proofErr w:type="spellStart"/>
            <w:r w:rsidRPr="00EC39E2">
              <w:rPr>
                <w:rFonts w:ascii="Tahoma" w:eastAsia="Times New Roman" w:hAnsi="Tahoma" w:cs="Tahoma"/>
                <w:sz w:val="12"/>
                <w:szCs w:val="12"/>
                <w:lang w:eastAsia="ru-RU"/>
              </w:rPr>
              <w:t>термозакрепления</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FS-3920DN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Фотобарабан</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KM-3035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Ролик тормозной в сборе из кассеты и лотка ручной подачи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M4020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ремкомплект</w:t>
            </w:r>
            <w:proofErr w:type="spellEnd"/>
            <w:r w:rsidRPr="00EC39E2">
              <w:rPr>
                <w:rFonts w:ascii="Tahoma" w:eastAsia="Times New Roman" w:hAnsi="Tahoma" w:cs="Tahoma"/>
                <w:sz w:val="12"/>
                <w:szCs w:val="12"/>
                <w:lang w:eastAsia="ru-RU"/>
              </w:rPr>
              <w:t xml:space="preserve"> валов подачи узла регистрации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Centre</w:t>
            </w:r>
            <w:proofErr w:type="spellEnd"/>
            <w:r w:rsidRPr="00EC39E2">
              <w:rPr>
                <w:rFonts w:ascii="Tahoma" w:eastAsia="Times New Roman" w:hAnsi="Tahoma" w:cs="Tahoma"/>
                <w:sz w:val="12"/>
                <w:szCs w:val="12"/>
                <w:lang w:eastAsia="ru-RU"/>
              </w:rPr>
              <w:t xml:space="preserve"> 5632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Тормозная площадка обходного лотка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Work</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Centre</w:t>
            </w:r>
            <w:proofErr w:type="spellEnd"/>
            <w:r w:rsidRPr="00EC39E2">
              <w:rPr>
                <w:rFonts w:ascii="Tahoma" w:eastAsia="Times New Roman" w:hAnsi="Tahoma" w:cs="Tahoma"/>
                <w:sz w:val="12"/>
                <w:szCs w:val="12"/>
                <w:lang w:eastAsia="ru-RU"/>
              </w:rPr>
              <w:t xml:space="preserve"> 5632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Ремкомплект</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5500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Узел регистрации в сборе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5500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Ролик захвата бумаги ручной подачи для НР 5000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Ремкомплект</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FS-3920DN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Ведущий ролик подачи бумаги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KM-3050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Ролик тормозной в сборе из кассеты и лотка ручной подачи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M4020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gramStart"/>
            <w:r w:rsidRPr="00EC39E2">
              <w:rPr>
                <w:rFonts w:ascii="Tahoma" w:eastAsia="Times New Roman" w:hAnsi="Tahoma" w:cs="Tahoma"/>
                <w:sz w:val="12"/>
                <w:szCs w:val="12"/>
                <w:lang w:eastAsia="ru-RU"/>
              </w:rPr>
              <w:t>Драм-картридж</w:t>
            </w:r>
            <w:proofErr w:type="gram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5230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Ролик захвата бумаги с обходного лотка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5016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Узел </w:t>
            </w:r>
            <w:proofErr w:type="spellStart"/>
            <w:r w:rsidRPr="00EC39E2">
              <w:rPr>
                <w:rFonts w:ascii="Tahoma" w:eastAsia="Times New Roman" w:hAnsi="Tahoma" w:cs="Tahoma"/>
                <w:sz w:val="12"/>
                <w:szCs w:val="12"/>
                <w:lang w:eastAsia="ru-RU"/>
              </w:rPr>
              <w:t>термозакрепления</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5400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Узел </w:t>
            </w:r>
            <w:proofErr w:type="spellStart"/>
            <w:r w:rsidRPr="00EC39E2">
              <w:rPr>
                <w:rFonts w:ascii="Tahoma" w:eastAsia="Times New Roman" w:hAnsi="Tahoma" w:cs="Tahoma"/>
                <w:sz w:val="12"/>
                <w:szCs w:val="12"/>
                <w:lang w:eastAsia="ru-RU"/>
              </w:rPr>
              <w:t>термозакрепления</w:t>
            </w:r>
            <w:proofErr w:type="spellEnd"/>
            <w:r w:rsidRPr="00EC39E2">
              <w:rPr>
                <w:rFonts w:ascii="Tahoma" w:eastAsia="Times New Roman" w:hAnsi="Tahoma" w:cs="Tahoma"/>
                <w:sz w:val="12"/>
                <w:szCs w:val="12"/>
                <w:lang w:eastAsia="ru-RU"/>
              </w:rPr>
              <w:t xml:space="preserve"> для НР 5100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Главный редуктор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FS-6530MFP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Ремкомплект</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FS-4300DN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Ремкомплект</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KM-3035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Ролики подачи бумаги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KM-3050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Узел </w:t>
            </w:r>
            <w:proofErr w:type="spellStart"/>
            <w:r w:rsidRPr="00EC39E2">
              <w:rPr>
                <w:rFonts w:ascii="Tahoma" w:eastAsia="Times New Roman" w:hAnsi="Tahoma" w:cs="Tahoma"/>
                <w:sz w:val="12"/>
                <w:szCs w:val="12"/>
                <w:lang w:eastAsia="ru-RU"/>
              </w:rPr>
              <w:t>термозакрепления</w:t>
            </w:r>
            <w:proofErr w:type="spellEnd"/>
            <w:r w:rsidRPr="00EC39E2">
              <w:rPr>
                <w:rFonts w:ascii="Tahoma" w:eastAsia="Times New Roman" w:hAnsi="Tahoma" w:cs="Tahoma"/>
                <w:sz w:val="12"/>
                <w:szCs w:val="12"/>
                <w:lang w:eastAsia="ru-RU"/>
              </w:rPr>
              <w:t xml:space="preserve"> для HP 9050DN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Термопленка</w:t>
            </w:r>
            <w:proofErr w:type="spellEnd"/>
            <w:r w:rsidRPr="00EC39E2">
              <w:rPr>
                <w:rFonts w:ascii="Tahoma" w:eastAsia="Times New Roman" w:hAnsi="Tahoma" w:cs="Tahoma"/>
                <w:sz w:val="12"/>
                <w:szCs w:val="12"/>
                <w:lang w:eastAsia="ru-RU"/>
              </w:rPr>
              <w:t xml:space="preserve"> для HP p3005dn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Ремкомплект</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FS-6530MFP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накладка площадки отделения для </w:t>
            </w:r>
            <w:proofErr w:type="spellStart"/>
            <w:r w:rsidRPr="00EC39E2">
              <w:rPr>
                <w:rFonts w:ascii="Tahoma" w:eastAsia="Times New Roman" w:hAnsi="Tahoma" w:cs="Tahoma"/>
                <w:sz w:val="12"/>
                <w:szCs w:val="12"/>
                <w:lang w:eastAsia="ru-RU"/>
              </w:rPr>
              <w:t>Samsung</w:t>
            </w:r>
            <w:proofErr w:type="spellEnd"/>
            <w:r w:rsidRPr="00EC39E2">
              <w:rPr>
                <w:rFonts w:ascii="Tahoma" w:eastAsia="Times New Roman" w:hAnsi="Tahoma" w:cs="Tahoma"/>
                <w:sz w:val="12"/>
                <w:szCs w:val="12"/>
                <w:lang w:eastAsia="ru-RU"/>
              </w:rPr>
              <w:t xml:space="preserve"> M4020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Поставка запасных частей для принтеров, многофункциональных устройств, копировальных аппаратов </w:t>
            </w:r>
            <w:r w:rsidRPr="00EC39E2">
              <w:rPr>
                <w:rFonts w:ascii="Tahoma" w:eastAsia="Times New Roman" w:hAnsi="Tahoma" w:cs="Tahoma"/>
                <w:sz w:val="12"/>
                <w:szCs w:val="12"/>
                <w:lang w:eastAsia="ru-RU"/>
              </w:rPr>
              <w:lastRenderedPageBreak/>
              <w:t>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r>
            <w:proofErr w:type="spellStart"/>
            <w:r w:rsidRPr="00EC39E2">
              <w:rPr>
                <w:rFonts w:ascii="Tahoma" w:eastAsia="Times New Roman" w:hAnsi="Tahoma" w:cs="Tahoma"/>
                <w:sz w:val="12"/>
                <w:szCs w:val="12"/>
                <w:lang w:eastAsia="ru-RU"/>
              </w:rPr>
              <w:t>Ремкомплект</w:t>
            </w:r>
            <w:proofErr w:type="spellEnd"/>
            <w:r w:rsidRPr="00EC39E2">
              <w:rPr>
                <w:rFonts w:ascii="Tahoma" w:eastAsia="Times New Roman" w:hAnsi="Tahoma" w:cs="Tahoma"/>
                <w:sz w:val="12"/>
                <w:szCs w:val="12"/>
                <w:lang w:eastAsia="ru-RU"/>
              </w:rPr>
              <w:t xml:space="preserve"> для </w:t>
            </w:r>
            <w:proofErr w:type="spellStart"/>
            <w:r w:rsidRPr="00EC39E2">
              <w:rPr>
                <w:rFonts w:ascii="Tahoma" w:eastAsia="Times New Roman" w:hAnsi="Tahoma" w:cs="Tahoma"/>
                <w:sz w:val="12"/>
                <w:szCs w:val="12"/>
                <w:lang w:eastAsia="ru-RU"/>
              </w:rPr>
              <w:t>Kyocera</w:t>
            </w:r>
            <w:proofErr w:type="spellEnd"/>
            <w:r w:rsidRPr="00EC39E2">
              <w:rPr>
                <w:rFonts w:ascii="Tahoma" w:eastAsia="Times New Roman" w:hAnsi="Tahoma" w:cs="Tahoma"/>
                <w:sz w:val="12"/>
                <w:szCs w:val="12"/>
                <w:lang w:eastAsia="ru-RU"/>
              </w:rPr>
              <w:t xml:space="preserve"> KM-3050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Муфта вала регистрации для </w:t>
            </w:r>
            <w:proofErr w:type="spellStart"/>
            <w:r w:rsidRPr="00EC39E2">
              <w:rPr>
                <w:rFonts w:ascii="Tahoma" w:eastAsia="Times New Roman" w:hAnsi="Tahoma" w:cs="Tahoma"/>
                <w:sz w:val="12"/>
                <w:szCs w:val="12"/>
                <w:lang w:eastAsia="ru-RU"/>
              </w:rPr>
              <w:t>Xerox</w:t>
            </w:r>
            <w:proofErr w:type="spellEnd"/>
            <w:r w:rsidRPr="00EC39E2">
              <w:rPr>
                <w:rFonts w:ascii="Tahoma" w:eastAsia="Times New Roman" w:hAnsi="Tahoma" w:cs="Tahoma"/>
                <w:sz w:val="12"/>
                <w:szCs w:val="12"/>
                <w:lang w:eastAsia="ru-RU"/>
              </w:rPr>
              <w:t xml:space="preserve"> 5500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Ролик захвата бумаги ручной подачи для НР 5000 в соответствии с техническим заданием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Штука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796</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180</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191165400943716550100101831836202242</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предоставлению доступа к сервисам технической поддержки системы защиты информации от несанкционированного доступа </w:t>
            </w:r>
            <w:proofErr w:type="spellStart"/>
            <w:r w:rsidRPr="00EC39E2">
              <w:rPr>
                <w:rFonts w:ascii="Tahoma" w:eastAsia="Times New Roman" w:hAnsi="Tahoma" w:cs="Tahoma"/>
                <w:sz w:val="12"/>
                <w:szCs w:val="12"/>
                <w:lang w:eastAsia="ru-RU"/>
              </w:rPr>
              <w:t>Блокхост</w:t>
            </w:r>
            <w:proofErr w:type="spellEnd"/>
            <w:r w:rsidRPr="00EC39E2">
              <w:rPr>
                <w:rFonts w:ascii="Tahoma" w:eastAsia="Times New Roman" w:hAnsi="Tahoma" w:cs="Tahoma"/>
                <w:sz w:val="12"/>
                <w:szCs w:val="12"/>
                <w:lang w:eastAsia="ru-RU"/>
              </w:rPr>
              <w:t>-сеть 2.0</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2230200.00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2230200.00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2230200.00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22302.00 руб. </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10.00 % </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да</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предоставлению доступа к сервисам технической поддержки системы защиты информации от несанкционированного доступа </w:t>
            </w:r>
            <w:proofErr w:type="spellStart"/>
            <w:r w:rsidRPr="00EC39E2">
              <w:rPr>
                <w:rFonts w:ascii="Tahoma" w:eastAsia="Times New Roman" w:hAnsi="Tahoma" w:cs="Tahoma"/>
                <w:sz w:val="12"/>
                <w:szCs w:val="12"/>
                <w:lang w:eastAsia="ru-RU"/>
              </w:rPr>
              <w:t>Блокхост</w:t>
            </w:r>
            <w:proofErr w:type="spellEnd"/>
            <w:r w:rsidRPr="00EC39E2">
              <w:rPr>
                <w:rFonts w:ascii="Tahoma" w:eastAsia="Times New Roman" w:hAnsi="Tahoma" w:cs="Tahoma"/>
                <w:sz w:val="12"/>
                <w:szCs w:val="12"/>
                <w:lang w:eastAsia="ru-RU"/>
              </w:rPr>
              <w:t>-сеть 2.0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по технической поддержке информационных технологий</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181</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191165400943716550100101841843512244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w:t>
            </w:r>
            <w:proofErr w:type="gramStart"/>
            <w:r w:rsidRPr="00EC39E2">
              <w:rPr>
                <w:rFonts w:ascii="Tahoma" w:eastAsia="Times New Roman" w:hAnsi="Tahoma" w:cs="Tahoma"/>
                <w:sz w:val="12"/>
                <w:szCs w:val="12"/>
                <w:lang w:eastAsia="ru-RU"/>
              </w:rPr>
              <w:t xml:space="preserve">Республика Татарстан, Алексеевский муниципальный район,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Алексеевское, ул. Гоголя, д.13</w:t>
            </w:r>
            <w:proofErr w:type="gramEnd"/>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w:t>
            </w:r>
            <w:proofErr w:type="gramStart"/>
            <w:r w:rsidRPr="00EC39E2">
              <w:rPr>
                <w:rFonts w:ascii="Tahoma" w:eastAsia="Times New Roman" w:hAnsi="Tahoma" w:cs="Tahoma"/>
                <w:sz w:val="12"/>
                <w:szCs w:val="12"/>
                <w:lang w:eastAsia="ru-RU"/>
              </w:rPr>
              <w:t xml:space="preserve">Республика Татарстан, Алексеевский муниципальный район,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Алексеевское, ул. Гоголя, д.13</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по технологическому присоединению к распределительным электросетям</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182</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191165400943716550100101851853512244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Буинск, ул. </w:t>
            </w:r>
            <w:proofErr w:type="spellStart"/>
            <w:r w:rsidRPr="00EC39E2">
              <w:rPr>
                <w:rFonts w:ascii="Tahoma" w:eastAsia="Times New Roman" w:hAnsi="Tahoma" w:cs="Tahoma"/>
                <w:sz w:val="12"/>
                <w:szCs w:val="12"/>
                <w:lang w:eastAsia="ru-RU"/>
              </w:rPr>
              <w:t>Камиля</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Зыятдинова</w:t>
            </w:r>
            <w:proofErr w:type="spellEnd"/>
            <w:r w:rsidRPr="00EC39E2">
              <w:rPr>
                <w:rFonts w:ascii="Tahoma" w:eastAsia="Times New Roman" w:hAnsi="Tahoma" w:cs="Tahoma"/>
                <w:sz w:val="12"/>
                <w:szCs w:val="12"/>
                <w:lang w:eastAsia="ru-RU"/>
              </w:rPr>
              <w:t>, д.4/2</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w:t>
            </w:r>
            <w:proofErr w:type="gramStart"/>
            <w:r w:rsidRPr="00EC39E2">
              <w:rPr>
                <w:rFonts w:ascii="Tahoma" w:eastAsia="Times New Roman" w:hAnsi="Tahoma" w:cs="Tahoma"/>
                <w:sz w:val="12"/>
                <w:szCs w:val="12"/>
                <w:lang w:eastAsia="ru-RU"/>
              </w:rPr>
              <w:t xml:space="preserve">Республика Татарстан, г. Буинск, ул. </w:t>
            </w:r>
            <w:proofErr w:type="spellStart"/>
            <w:r w:rsidRPr="00EC39E2">
              <w:rPr>
                <w:rFonts w:ascii="Tahoma" w:eastAsia="Times New Roman" w:hAnsi="Tahoma" w:cs="Tahoma"/>
                <w:sz w:val="12"/>
                <w:szCs w:val="12"/>
                <w:lang w:eastAsia="ru-RU"/>
              </w:rPr>
              <w:t>Камиля</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Зыятдинова</w:t>
            </w:r>
            <w:proofErr w:type="spellEnd"/>
            <w:r w:rsidRPr="00EC39E2">
              <w:rPr>
                <w:rFonts w:ascii="Tahoma" w:eastAsia="Times New Roman" w:hAnsi="Tahoma" w:cs="Tahoma"/>
                <w:sz w:val="12"/>
                <w:szCs w:val="12"/>
                <w:lang w:eastAsia="ru-RU"/>
              </w:rPr>
              <w:t>, д.4/2</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по технологическому присоединению к распределительным электросетям</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183</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191165400943716550100101861863512244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Кукмор, ул. </w:t>
            </w:r>
            <w:proofErr w:type="spellStart"/>
            <w:r w:rsidRPr="00EC39E2">
              <w:rPr>
                <w:rFonts w:ascii="Tahoma" w:eastAsia="Times New Roman" w:hAnsi="Tahoma" w:cs="Tahoma"/>
                <w:sz w:val="12"/>
                <w:szCs w:val="12"/>
                <w:lang w:eastAsia="ru-RU"/>
              </w:rPr>
              <w:t>Вахитова</w:t>
            </w:r>
            <w:proofErr w:type="spellEnd"/>
            <w:r w:rsidRPr="00EC39E2">
              <w:rPr>
                <w:rFonts w:ascii="Tahoma" w:eastAsia="Times New Roman" w:hAnsi="Tahoma" w:cs="Tahoma"/>
                <w:sz w:val="12"/>
                <w:szCs w:val="12"/>
                <w:lang w:eastAsia="ru-RU"/>
              </w:rPr>
              <w:t>, д. 13</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w:t>
            </w:r>
            <w:proofErr w:type="gramStart"/>
            <w:r w:rsidRPr="00EC39E2">
              <w:rPr>
                <w:rFonts w:ascii="Tahoma" w:eastAsia="Times New Roman" w:hAnsi="Tahoma" w:cs="Tahoma"/>
                <w:sz w:val="12"/>
                <w:szCs w:val="12"/>
                <w:lang w:eastAsia="ru-RU"/>
              </w:rPr>
              <w:t xml:space="preserve">Республика Татарстан, г. Кукмор, ул. </w:t>
            </w:r>
            <w:proofErr w:type="spellStart"/>
            <w:r w:rsidRPr="00EC39E2">
              <w:rPr>
                <w:rFonts w:ascii="Tahoma" w:eastAsia="Times New Roman" w:hAnsi="Tahoma" w:cs="Tahoma"/>
                <w:sz w:val="12"/>
                <w:szCs w:val="12"/>
                <w:lang w:eastAsia="ru-RU"/>
              </w:rPr>
              <w:t>Вахитова</w:t>
            </w:r>
            <w:proofErr w:type="spellEnd"/>
            <w:r w:rsidRPr="00EC39E2">
              <w:rPr>
                <w:rFonts w:ascii="Tahoma" w:eastAsia="Times New Roman" w:hAnsi="Tahoma" w:cs="Tahoma"/>
                <w:sz w:val="12"/>
                <w:szCs w:val="12"/>
                <w:lang w:eastAsia="ru-RU"/>
              </w:rPr>
              <w:t>, д. 13</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lastRenderedPageBreak/>
              <w:br/>
              <w:t>Функциональные, технические, качественные, эксплуатационные характеристики:</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по технологическому присоединению к распределительным электросетям</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184</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191165400943716550100101871873512244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Рыбная </w:t>
            </w:r>
            <w:proofErr w:type="spellStart"/>
            <w:r w:rsidRPr="00EC39E2">
              <w:rPr>
                <w:rFonts w:ascii="Tahoma" w:eastAsia="Times New Roman" w:hAnsi="Tahoma" w:cs="Tahoma"/>
                <w:sz w:val="12"/>
                <w:szCs w:val="12"/>
                <w:lang w:eastAsia="ru-RU"/>
              </w:rPr>
              <w:t>Слоюода</w:t>
            </w:r>
            <w:proofErr w:type="spellEnd"/>
            <w:r w:rsidRPr="00EC39E2">
              <w:rPr>
                <w:rFonts w:ascii="Tahoma" w:eastAsia="Times New Roman" w:hAnsi="Tahoma" w:cs="Tahoma"/>
                <w:sz w:val="12"/>
                <w:szCs w:val="12"/>
                <w:lang w:eastAsia="ru-RU"/>
              </w:rPr>
              <w:t xml:space="preserve">, ул. </w:t>
            </w:r>
            <w:proofErr w:type="spellStart"/>
            <w:r w:rsidRPr="00EC39E2">
              <w:rPr>
                <w:rFonts w:ascii="Tahoma" w:eastAsia="Times New Roman" w:hAnsi="Tahoma" w:cs="Tahoma"/>
                <w:sz w:val="12"/>
                <w:szCs w:val="12"/>
                <w:lang w:eastAsia="ru-RU"/>
              </w:rPr>
              <w:t>Шаймарданова</w:t>
            </w:r>
            <w:proofErr w:type="spellEnd"/>
            <w:r w:rsidRPr="00EC39E2">
              <w:rPr>
                <w:rFonts w:ascii="Tahoma" w:eastAsia="Times New Roman" w:hAnsi="Tahoma" w:cs="Tahoma"/>
                <w:sz w:val="12"/>
                <w:szCs w:val="12"/>
                <w:lang w:eastAsia="ru-RU"/>
              </w:rPr>
              <w:t>, д. 31</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w:t>
            </w:r>
            <w:proofErr w:type="gramStart"/>
            <w:r w:rsidRPr="00EC39E2">
              <w:rPr>
                <w:rFonts w:ascii="Tahoma" w:eastAsia="Times New Roman" w:hAnsi="Tahoma" w:cs="Tahoma"/>
                <w:sz w:val="12"/>
                <w:szCs w:val="12"/>
                <w:lang w:eastAsia="ru-RU"/>
              </w:rPr>
              <w:t xml:space="preserve">Республика Татарстан,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Рыбная </w:t>
            </w:r>
            <w:proofErr w:type="spellStart"/>
            <w:r w:rsidRPr="00EC39E2">
              <w:rPr>
                <w:rFonts w:ascii="Tahoma" w:eastAsia="Times New Roman" w:hAnsi="Tahoma" w:cs="Tahoma"/>
                <w:sz w:val="12"/>
                <w:szCs w:val="12"/>
                <w:lang w:eastAsia="ru-RU"/>
              </w:rPr>
              <w:t>Слоюода</w:t>
            </w:r>
            <w:proofErr w:type="spellEnd"/>
            <w:r w:rsidRPr="00EC39E2">
              <w:rPr>
                <w:rFonts w:ascii="Tahoma" w:eastAsia="Times New Roman" w:hAnsi="Tahoma" w:cs="Tahoma"/>
                <w:sz w:val="12"/>
                <w:szCs w:val="12"/>
                <w:lang w:eastAsia="ru-RU"/>
              </w:rPr>
              <w:t xml:space="preserve">, ул. </w:t>
            </w:r>
            <w:proofErr w:type="spellStart"/>
            <w:r w:rsidRPr="00EC39E2">
              <w:rPr>
                <w:rFonts w:ascii="Tahoma" w:eastAsia="Times New Roman" w:hAnsi="Tahoma" w:cs="Tahoma"/>
                <w:sz w:val="12"/>
                <w:szCs w:val="12"/>
                <w:lang w:eastAsia="ru-RU"/>
              </w:rPr>
              <w:t>Шаймарданова</w:t>
            </w:r>
            <w:proofErr w:type="spellEnd"/>
            <w:r w:rsidRPr="00EC39E2">
              <w:rPr>
                <w:rFonts w:ascii="Tahoma" w:eastAsia="Times New Roman" w:hAnsi="Tahoma" w:cs="Tahoma"/>
                <w:sz w:val="12"/>
                <w:szCs w:val="12"/>
                <w:lang w:eastAsia="ru-RU"/>
              </w:rPr>
              <w:t>, д. 31</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по технологическому присоединению к распределительным электросетям</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185</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191165400943716550100101881883512244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Агрыз, ул. </w:t>
            </w:r>
            <w:proofErr w:type="spellStart"/>
            <w:r w:rsidRPr="00EC39E2">
              <w:rPr>
                <w:rFonts w:ascii="Tahoma" w:eastAsia="Times New Roman" w:hAnsi="Tahoma" w:cs="Tahoma"/>
                <w:sz w:val="12"/>
                <w:szCs w:val="12"/>
                <w:lang w:eastAsia="ru-RU"/>
              </w:rPr>
              <w:t>К.Маркса</w:t>
            </w:r>
            <w:proofErr w:type="spellEnd"/>
            <w:r w:rsidRPr="00EC39E2">
              <w:rPr>
                <w:rFonts w:ascii="Tahoma" w:eastAsia="Times New Roman" w:hAnsi="Tahoma" w:cs="Tahoma"/>
                <w:sz w:val="12"/>
                <w:szCs w:val="12"/>
                <w:lang w:eastAsia="ru-RU"/>
              </w:rPr>
              <w:t>, д. 13А</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w:t>
            </w:r>
            <w:proofErr w:type="gramStart"/>
            <w:r w:rsidRPr="00EC39E2">
              <w:rPr>
                <w:rFonts w:ascii="Tahoma" w:eastAsia="Times New Roman" w:hAnsi="Tahoma" w:cs="Tahoma"/>
                <w:sz w:val="12"/>
                <w:szCs w:val="12"/>
                <w:lang w:eastAsia="ru-RU"/>
              </w:rPr>
              <w:t xml:space="preserve">Республика Татарстан, г. Агрыз, ул. </w:t>
            </w:r>
            <w:proofErr w:type="spellStart"/>
            <w:r w:rsidRPr="00EC39E2">
              <w:rPr>
                <w:rFonts w:ascii="Tahoma" w:eastAsia="Times New Roman" w:hAnsi="Tahoma" w:cs="Tahoma"/>
                <w:sz w:val="12"/>
                <w:szCs w:val="12"/>
                <w:lang w:eastAsia="ru-RU"/>
              </w:rPr>
              <w:t>К.Маркса</w:t>
            </w:r>
            <w:proofErr w:type="spellEnd"/>
            <w:r w:rsidRPr="00EC39E2">
              <w:rPr>
                <w:rFonts w:ascii="Tahoma" w:eastAsia="Times New Roman" w:hAnsi="Tahoma" w:cs="Tahoma"/>
                <w:sz w:val="12"/>
                <w:szCs w:val="12"/>
                <w:lang w:eastAsia="ru-RU"/>
              </w:rPr>
              <w:t>, д. 13А</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по технологическому присоединению к распределительным электросетям</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186</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191165400943716550100101891893512244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Нурлат, ул. </w:t>
            </w:r>
            <w:proofErr w:type="spellStart"/>
            <w:r w:rsidRPr="00EC39E2">
              <w:rPr>
                <w:rFonts w:ascii="Tahoma" w:eastAsia="Times New Roman" w:hAnsi="Tahoma" w:cs="Tahoma"/>
                <w:sz w:val="12"/>
                <w:szCs w:val="12"/>
                <w:lang w:eastAsia="ru-RU"/>
              </w:rPr>
              <w:t>Нурлатская</w:t>
            </w:r>
            <w:proofErr w:type="spellEnd"/>
            <w:r w:rsidRPr="00EC39E2">
              <w:rPr>
                <w:rFonts w:ascii="Tahoma" w:eastAsia="Times New Roman" w:hAnsi="Tahoma" w:cs="Tahoma"/>
                <w:sz w:val="12"/>
                <w:szCs w:val="12"/>
                <w:lang w:eastAsia="ru-RU"/>
              </w:rPr>
              <w:t>, д. 3</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w:t>
            </w:r>
            <w:proofErr w:type="gramStart"/>
            <w:r w:rsidRPr="00EC39E2">
              <w:rPr>
                <w:rFonts w:ascii="Tahoma" w:eastAsia="Times New Roman" w:hAnsi="Tahoma" w:cs="Tahoma"/>
                <w:sz w:val="12"/>
                <w:szCs w:val="12"/>
                <w:lang w:eastAsia="ru-RU"/>
              </w:rPr>
              <w:t xml:space="preserve">Республика Татарстан, г. Нурлат, ул. </w:t>
            </w:r>
            <w:proofErr w:type="spellStart"/>
            <w:r w:rsidRPr="00EC39E2">
              <w:rPr>
                <w:rFonts w:ascii="Tahoma" w:eastAsia="Times New Roman" w:hAnsi="Tahoma" w:cs="Tahoma"/>
                <w:sz w:val="12"/>
                <w:szCs w:val="12"/>
                <w:lang w:eastAsia="ru-RU"/>
              </w:rPr>
              <w:t>Нурлатская</w:t>
            </w:r>
            <w:proofErr w:type="spellEnd"/>
            <w:r w:rsidRPr="00EC39E2">
              <w:rPr>
                <w:rFonts w:ascii="Tahoma" w:eastAsia="Times New Roman" w:hAnsi="Tahoma" w:cs="Tahoma"/>
                <w:sz w:val="12"/>
                <w:szCs w:val="12"/>
                <w:lang w:eastAsia="ru-RU"/>
              </w:rPr>
              <w:t xml:space="preserve">, д. 3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по технологическому присоединению к распределительным электросетям</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187</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191165400943716550100101901903512244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с. </w:t>
            </w:r>
            <w:proofErr w:type="spellStart"/>
            <w:r w:rsidRPr="00EC39E2">
              <w:rPr>
                <w:rFonts w:ascii="Tahoma" w:eastAsia="Times New Roman" w:hAnsi="Tahoma" w:cs="Tahoma"/>
                <w:sz w:val="12"/>
                <w:szCs w:val="12"/>
                <w:lang w:eastAsia="ru-RU"/>
              </w:rPr>
              <w:t>Актаныш</w:t>
            </w:r>
            <w:proofErr w:type="spellEnd"/>
            <w:r w:rsidRPr="00EC39E2">
              <w:rPr>
                <w:rFonts w:ascii="Tahoma" w:eastAsia="Times New Roman" w:hAnsi="Tahoma" w:cs="Tahoma"/>
                <w:sz w:val="12"/>
                <w:szCs w:val="12"/>
                <w:lang w:eastAsia="ru-RU"/>
              </w:rPr>
              <w:t>, ул. Комсомольская, д. 123</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w:t>
            </w:r>
            <w:proofErr w:type="gramStart"/>
            <w:r w:rsidRPr="00EC39E2">
              <w:rPr>
                <w:rFonts w:ascii="Tahoma" w:eastAsia="Times New Roman" w:hAnsi="Tahoma" w:cs="Tahoma"/>
                <w:sz w:val="12"/>
                <w:szCs w:val="12"/>
                <w:lang w:eastAsia="ru-RU"/>
              </w:rPr>
              <w:t xml:space="preserve">Республика Татарстан, с. </w:t>
            </w:r>
            <w:proofErr w:type="spellStart"/>
            <w:r w:rsidRPr="00EC39E2">
              <w:rPr>
                <w:rFonts w:ascii="Tahoma" w:eastAsia="Times New Roman" w:hAnsi="Tahoma" w:cs="Tahoma"/>
                <w:sz w:val="12"/>
                <w:szCs w:val="12"/>
                <w:lang w:eastAsia="ru-RU"/>
              </w:rPr>
              <w:t>Актаныш</w:t>
            </w:r>
            <w:proofErr w:type="spellEnd"/>
            <w:r w:rsidRPr="00EC39E2">
              <w:rPr>
                <w:rFonts w:ascii="Tahoma" w:eastAsia="Times New Roman" w:hAnsi="Tahoma" w:cs="Tahoma"/>
                <w:sz w:val="12"/>
                <w:szCs w:val="12"/>
                <w:lang w:eastAsia="ru-RU"/>
              </w:rPr>
              <w:t xml:space="preserve">, ул. Комсомольская, д. 123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proofErr w:type="gramEnd"/>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по технологическому присоединению к распределительным электросетям</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188</w:t>
            </w:r>
          </w:p>
        </w:tc>
        <w:tc>
          <w:tcPr>
            <w:tcW w:w="866"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191165400943716550100101911918020244</w:t>
            </w:r>
          </w:p>
        </w:tc>
        <w:tc>
          <w:tcPr>
            <w:tcW w:w="2213" w:type="dxa"/>
            <w:vMerge w:val="restar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20401.92</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20401.92</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20401.92</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10.2019</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12.2019</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нет</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Нет </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557C1C" w:rsidRPr="00EC39E2" w:rsidTr="000471B3">
        <w:tc>
          <w:tcPr>
            <w:tcW w:w="18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866"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2213" w:type="dxa"/>
            <w:vMerge/>
            <w:vAlign w:val="center"/>
            <w:hideMark/>
          </w:tcPr>
          <w:p w:rsidR="00EC39E2" w:rsidRPr="00EC39E2" w:rsidRDefault="00EC39E2" w:rsidP="00EC39E2">
            <w:pPr>
              <w:spacing w:after="0" w:line="240" w:lineRule="auto"/>
              <w:rPr>
                <w:rFonts w:ascii="Tahoma" w:eastAsia="Times New Roman" w:hAnsi="Tahoma" w:cs="Tahoma"/>
                <w:sz w:val="12"/>
                <w:szCs w:val="12"/>
                <w:lang w:eastAsia="ru-RU"/>
              </w:rPr>
            </w:pP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Услуги систем обеспечения безопасности</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Единица</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8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5655" w:type="dxa"/>
            <w:gridSpan w:val="2"/>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Товары, работы или услуги на сумму, не превышающую 300 тыс. руб. (п. 4 ч. 1 ст. 93 Федерального закона № 44-ФЗ)</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7526091.93</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7526091.93</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 xml:space="preserve">Изменение закупки </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8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191165400943716550100100440010000244</w:t>
            </w:r>
          </w:p>
        </w:tc>
        <w:tc>
          <w:tcPr>
            <w:tcW w:w="221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8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191165400943716550100100440020000244</w:t>
            </w:r>
          </w:p>
        </w:tc>
        <w:tc>
          <w:tcPr>
            <w:tcW w:w="221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8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191165400943716550100100680030000000</w:t>
            </w:r>
          </w:p>
        </w:tc>
        <w:tc>
          <w:tcPr>
            <w:tcW w:w="221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6441881.45</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6441881.45</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8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191165400943716550100100680040000000</w:t>
            </w:r>
          </w:p>
        </w:tc>
        <w:tc>
          <w:tcPr>
            <w:tcW w:w="221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8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191165400943716550100100680050000000</w:t>
            </w:r>
          </w:p>
        </w:tc>
        <w:tc>
          <w:tcPr>
            <w:tcW w:w="221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8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191165400943716550100100680060000000</w:t>
            </w:r>
          </w:p>
        </w:tc>
        <w:tc>
          <w:tcPr>
            <w:tcW w:w="221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8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191165400943716550100100680070000000</w:t>
            </w:r>
          </w:p>
        </w:tc>
        <w:tc>
          <w:tcPr>
            <w:tcW w:w="221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8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191165400943716550100100680080000000</w:t>
            </w:r>
          </w:p>
        </w:tc>
        <w:tc>
          <w:tcPr>
            <w:tcW w:w="221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8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191165400943716550100100680090000000</w:t>
            </w:r>
          </w:p>
        </w:tc>
        <w:tc>
          <w:tcPr>
            <w:tcW w:w="221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8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191165400943716550100100680100000000</w:t>
            </w:r>
          </w:p>
        </w:tc>
        <w:tc>
          <w:tcPr>
            <w:tcW w:w="221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8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191165400943716550100100680110000000</w:t>
            </w:r>
          </w:p>
        </w:tc>
        <w:tc>
          <w:tcPr>
            <w:tcW w:w="221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18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8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191165400943716550100100680120000000</w:t>
            </w:r>
          </w:p>
        </w:tc>
        <w:tc>
          <w:tcPr>
            <w:tcW w:w="221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44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1084210.48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1084210.48</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6704" w:type="dxa"/>
            <w:gridSpan w:val="4"/>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Предусмотрено на осуществление закупок - всего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445422182.57</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444844762.28</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218216406.65</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226628355.63</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r w:rsidR="00557C1C" w:rsidRPr="00EC39E2" w:rsidTr="000471B3">
        <w:tc>
          <w:tcPr>
            <w:tcW w:w="6704" w:type="dxa"/>
            <w:gridSpan w:val="4"/>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том числе: закупок путем проведения запроса котировок </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50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6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0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6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3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37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276"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234"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3"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6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64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61"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8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48"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5"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722"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50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040"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189"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c>
          <w:tcPr>
            <w:tcW w:w="427" w:type="dxa"/>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X</w:t>
            </w:r>
          </w:p>
        </w:tc>
      </w:tr>
    </w:tbl>
    <w:p w:rsidR="00EC39E2" w:rsidRPr="00EC39E2" w:rsidRDefault="00EC39E2" w:rsidP="00EC39E2">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1482"/>
        <w:gridCol w:w="10032"/>
        <w:gridCol w:w="1004"/>
        <w:gridCol w:w="4012"/>
        <w:gridCol w:w="1004"/>
        <w:gridCol w:w="4012"/>
      </w:tblGrid>
      <w:tr w:rsidR="00EC39E2" w:rsidRPr="00EC39E2" w:rsidTr="00EC39E2">
        <w:tc>
          <w:tcPr>
            <w:tcW w:w="0" w:type="auto"/>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Ответственный исполнитель </w:t>
            </w:r>
          </w:p>
        </w:tc>
        <w:tc>
          <w:tcPr>
            <w:tcW w:w="2500" w:type="pct"/>
            <w:tcBorders>
              <w:bottom w:val="single" w:sz="6" w:space="0" w:color="000000"/>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главный государственный налоговый инспектор</w:t>
            </w:r>
          </w:p>
        </w:tc>
        <w:tc>
          <w:tcPr>
            <w:tcW w:w="250" w:type="pct"/>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w:t>
            </w:r>
          </w:p>
        </w:tc>
        <w:tc>
          <w:tcPr>
            <w:tcW w:w="1000" w:type="pct"/>
            <w:tcBorders>
              <w:bottom w:val="single" w:sz="6" w:space="0" w:color="000000"/>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p>
        </w:tc>
        <w:tc>
          <w:tcPr>
            <w:tcW w:w="250" w:type="pct"/>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w:t>
            </w:r>
          </w:p>
        </w:tc>
        <w:tc>
          <w:tcPr>
            <w:tcW w:w="2500" w:type="pct"/>
            <w:tcBorders>
              <w:bottom w:val="single" w:sz="6" w:space="0" w:color="000000"/>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proofErr w:type="spellStart"/>
            <w:r w:rsidRPr="00EC39E2">
              <w:rPr>
                <w:rFonts w:ascii="Tahoma" w:eastAsia="Times New Roman" w:hAnsi="Tahoma" w:cs="Tahoma"/>
                <w:sz w:val="21"/>
                <w:szCs w:val="21"/>
                <w:lang w:eastAsia="ru-RU"/>
              </w:rPr>
              <w:t>Фарносова</w:t>
            </w:r>
            <w:proofErr w:type="spellEnd"/>
            <w:r w:rsidRPr="00EC39E2">
              <w:rPr>
                <w:rFonts w:ascii="Tahoma" w:eastAsia="Times New Roman" w:hAnsi="Tahoma" w:cs="Tahoma"/>
                <w:sz w:val="21"/>
                <w:szCs w:val="21"/>
                <w:lang w:eastAsia="ru-RU"/>
              </w:rPr>
              <w:t xml:space="preserve"> О. Н. </w:t>
            </w:r>
          </w:p>
        </w:tc>
      </w:tr>
      <w:tr w:rsidR="00EC39E2" w:rsidRPr="00EC39E2" w:rsidTr="00EC39E2">
        <w:tc>
          <w:tcPr>
            <w:tcW w:w="0" w:type="auto"/>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2500" w:type="pct"/>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(должность) </w:t>
            </w:r>
          </w:p>
        </w:tc>
        <w:tc>
          <w:tcPr>
            <w:tcW w:w="250" w:type="pct"/>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w:t>
            </w:r>
          </w:p>
        </w:tc>
        <w:tc>
          <w:tcPr>
            <w:tcW w:w="1000" w:type="pct"/>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(подпись) </w:t>
            </w:r>
          </w:p>
        </w:tc>
        <w:tc>
          <w:tcPr>
            <w:tcW w:w="250" w:type="pct"/>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1000" w:type="pct"/>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(расшифровка подписи) </w:t>
            </w:r>
          </w:p>
        </w:tc>
      </w:tr>
      <w:tr w:rsidR="00EC39E2" w:rsidRPr="00EC39E2" w:rsidTr="00EC39E2">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r>
    </w:tbl>
    <w:p w:rsidR="00EC39E2" w:rsidRPr="00EC39E2" w:rsidRDefault="00EC39E2" w:rsidP="00EC39E2">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618"/>
        <w:gridCol w:w="188"/>
        <w:gridCol w:w="770"/>
        <w:gridCol w:w="188"/>
        <w:gridCol w:w="619"/>
        <w:gridCol w:w="230"/>
        <w:gridCol w:w="18933"/>
      </w:tblGrid>
      <w:tr w:rsidR="00EC39E2" w:rsidRPr="00EC39E2" w:rsidTr="00EC39E2">
        <w:tc>
          <w:tcPr>
            <w:tcW w:w="150" w:type="pct"/>
            <w:tcBorders>
              <w:bottom w:val="single" w:sz="6" w:space="0" w:color="000000"/>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«22» </w:t>
            </w:r>
          </w:p>
        </w:tc>
        <w:tc>
          <w:tcPr>
            <w:tcW w:w="50" w:type="pct"/>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150" w:type="pct"/>
            <w:tcBorders>
              <w:bottom w:val="single" w:sz="6" w:space="0" w:color="000000"/>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октября</w:t>
            </w:r>
          </w:p>
        </w:tc>
        <w:tc>
          <w:tcPr>
            <w:tcW w:w="50" w:type="pct"/>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150" w:type="pct"/>
            <w:tcBorders>
              <w:bottom w:val="single" w:sz="6" w:space="0" w:color="FFFFFF"/>
            </w:tcBorders>
            <w:vAlign w:val="center"/>
            <w:hideMark/>
          </w:tcPr>
          <w:p w:rsidR="00EC39E2" w:rsidRPr="00EC39E2" w:rsidRDefault="00EC39E2" w:rsidP="00EC39E2">
            <w:pPr>
              <w:spacing w:after="0" w:line="240" w:lineRule="auto"/>
              <w:jc w:val="right"/>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20 </w:t>
            </w:r>
          </w:p>
        </w:tc>
        <w:tc>
          <w:tcPr>
            <w:tcW w:w="50" w:type="pct"/>
            <w:tcBorders>
              <w:bottom w:val="single" w:sz="6" w:space="0" w:color="000000"/>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19</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roofErr w:type="gramStart"/>
            <w:r w:rsidRPr="00EC39E2">
              <w:rPr>
                <w:rFonts w:ascii="Tahoma" w:eastAsia="Times New Roman" w:hAnsi="Tahoma" w:cs="Tahoma"/>
                <w:sz w:val="21"/>
                <w:szCs w:val="21"/>
                <w:lang w:eastAsia="ru-RU"/>
              </w:rPr>
              <w:t>г</w:t>
            </w:r>
            <w:proofErr w:type="gramEnd"/>
            <w:r w:rsidRPr="00EC39E2">
              <w:rPr>
                <w:rFonts w:ascii="Tahoma" w:eastAsia="Times New Roman" w:hAnsi="Tahoma" w:cs="Tahoma"/>
                <w:sz w:val="21"/>
                <w:szCs w:val="21"/>
                <w:lang w:eastAsia="ru-RU"/>
              </w:rPr>
              <w:t xml:space="preserve">. </w:t>
            </w:r>
          </w:p>
        </w:tc>
      </w:tr>
    </w:tbl>
    <w:p w:rsidR="00EC39E2" w:rsidRPr="00EC39E2" w:rsidRDefault="00EC39E2" w:rsidP="00EC39E2">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21546"/>
      </w:tblGrid>
      <w:tr w:rsidR="00EC39E2" w:rsidRPr="00EC39E2" w:rsidTr="00EC39E2">
        <w:tc>
          <w:tcPr>
            <w:tcW w:w="0" w:type="auto"/>
            <w:vAlign w:val="center"/>
            <w:hideMark/>
          </w:tcPr>
          <w:p w:rsidR="00EC39E2" w:rsidRPr="00EC39E2" w:rsidRDefault="00EC39E2" w:rsidP="00557C1C">
            <w:pPr>
              <w:spacing w:before="100" w:beforeAutospacing="1" w:after="100" w:afterAutospacing="1"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ФОРМА </w:t>
            </w:r>
            <w:r w:rsidRPr="00EC39E2">
              <w:rPr>
                <w:rFonts w:ascii="Tahoma" w:eastAsia="Times New Roman" w:hAnsi="Tahoma" w:cs="Tahoma"/>
                <w:sz w:val="21"/>
                <w:szCs w:val="21"/>
                <w:lang w:eastAsia="ru-RU"/>
              </w:rPr>
              <w:br/>
              <w:t xml:space="preserve">обоснования закупок товаров, работ и услуг для обеспечения государственных и муниципальных нужд </w:t>
            </w:r>
            <w:r w:rsidRPr="00EC39E2">
              <w:rPr>
                <w:rFonts w:ascii="Tahoma" w:eastAsia="Times New Roman" w:hAnsi="Tahoma" w:cs="Tahoma"/>
                <w:sz w:val="21"/>
                <w:szCs w:val="21"/>
                <w:lang w:eastAsia="ru-RU"/>
              </w:rPr>
              <w:br/>
              <w:t xml:space="preserve">при формировании и утверждении плана-графика закупок </w:t>
            </w:r>
          </w:p>
        </w:tc>
      </w:tr>
    </w:tbl>
    <w:p w:rsidR="00EC39E2" w:rsidRPr="00EC39E2" w:rsidRDefault="00EC39E2" w:rsidP="00EC39E2">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16117"/>
        <w:gridCol w:w="3232"/>
        <w:gridCol w:w="1798"/>
        <w:gridCol w:w="399"/>
      </w:tblGrid>
      <w:tr w:rsidR="00EC39E2" w:rsidRPr="00EC39E2" w:rsidTr="00EC39E2">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roofErr w:type="gramStart"/>
            <w:r w:rsidRPr="00EC39E2">
              <w:rPr>
                <w:rFonts w:ascii="Tahoma" w:eastAsia="Times New Roman" w:hAnsi="Tahoma" w:cs="Tahoma"/>
                <w:sz w:val="21"/>
                <w:szCs w:val="21"/>
                <w:lang w:eastAsia="ru-RU"/>
              </w:rPr>
              <w:t xml:space="preserve">Вид документа (базовый (0), измененный (порядковый код изменения плана-графика закупок) </w:t>
            </w:r>
            <w:proofErr w:type="gramEnd"/>
          </w:p>
        </w:tc>
        <w:tc>
          <w:tcPr>
            <w:tcW w:w="750" w:type="pct"/>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изменения </w:t>
            </w:r>
          </w:p>
        </w:tc>
        <w:tc>
          <w:tcPr>
            <w:tcW w:w="0" w:type="auto"/>
            <w:vMerge w:val="restart"/>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43</w:t>
            </w:r>
          </w:p>
        </w:tc>
      </w:tr>
      <w:tr w:rsidR="00EC39E2" w:rsidRPr="00EC39E2" w:rsidTr="00EC39E2">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измененный</w:t>
            </w: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r>
    </w:tbl>
    <w:p w:rsidR="00EC39E2" w:rsidRPr="00EC39E2" w:rsidRDefault="00EC39E2" w:rsidP="00EC39E2">
      <w:pPr>
        <w:spacing w:after="240" w:line="240" w:lineRule="auto"/>
        <w:rPr>
          <w:rFonts w:ascii="Tahoma" w:eastAsia="Times New Roman" w:hAnsi="Tahoma" w:cs="Tahoma"/>
          <w:sz w:val="21"/>
          <w:szCs w:val="21"/>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
        <w:gridCol w:w="2369"/>
        <w:gridCol w:w="4048"/>
        <w:gridCol w:w="1699"/>
        <w:gridCol w:w="2233"/>
        <w:gridCol w:w="3931"/>
        <w:gridCol w:w="3025"/>
        <w:gridCol w:w="1149"/>
        <w:gridCol w:w="1304"/>
        <w:gridCol w:w="1546"/>
      </w:tblGrid>
      <w:tr w:rsidR="00EC39E2" w:rsidRPr="00EC39E2" w:rsidTr="00557C1C">
        <w:tc>
          <w:tcPr>
            <w:tcW w:w="0" w:type="auto"/>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 </w:t>
            </w:r>
            <w:proofErr w:type="gramStart"/>
            <w:r w:rsidRPr="00EC39E2">
              <w:rPr>
                <w:rFonts w:ascii="Tahoma" w:eastAsia="Times New Roman" w:hAnsi="Tahoma" w:cs="Tahoma"/>
                <w:b/>
                <w:bCs/>
                <w:sz w:val="12"/>
                <w:szCs w:val="12"/>
                <w:lang w:eastAsia="ru-RU"/>
              </w:rPr>
              <w:t>п</w:t>
            </w:r>
            <w:proofErr w:type="gramEnd"/>
            <w:r w:rsidRPr="00EC39E2">
              <w:rPr>
                <w:rFonts w:ascii="Tahoma" w:eastAsia="Times New Roman" w:hAnsi="Tahoma" w:cs="Tahoma"/>
                <w:b/>
                <w:bCs/>
                <w:sz w:val="12"/>
                <w:szCs w:val="12"/>
                <w:lang w:eastAsia="ru-RU"/>
              </w:rPr>
              <w:t xml:space="preserve">/п </w:t>
            </w:r>
          </w:p>
        </w:tc>
        <w:tc>
          <w:tcPr>
            <w:tcW w:w="0" w:type="auto"/>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Идентификационный код закупки </w:t>
            </w:r>
          </w:p>
        </w:tc>
        <w:tc>
          <w:tcPr>
            <w:tcW w:w="939" w:type="pct"/>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Наименование объекта закупки </w:t>
            </w:r>
          </w:p>
        </w:tc>
        <w:tc>
          <w:tcPr>
            <w:tcW w:w="394" w:type="pct"/>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proofErr w:type="gramStart"/>
            <w:r w:rsidRPr="00EC39E2">
              <w:rPr>
                <w:rFonts w:ascii="Tahoma" w:eastAsia="Times New Roman" w:hAnsi="Tahoma" w:cs="Tahoma"/>
                <w:b/>
                <w:bCs/>
                <w:sz w:val="12"/>
                <w:szCs w:val="12"/>
                <w:lang w:eastAsia="ru-RU"/>
              </w:rPr>
              <w:t xml:space="preserve">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(в случае, предусмотренном частью 24 статьи 22 Федерального закона) </w:t>
            </w:r>
            <w:proofErr w:type="gramEnd"/>
          </w:p>
        </w:tc>
        <w:tc>
          <w:tcPr>
            <w:tcW w:w="518" w:type="pct"/>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случае, предусмотренном частью 24 статьи 22 Федерального закона) </w:t>
            </w:r>
          </w:p>
        </w:tc>
        <w:tc>
          <w:tcPr>
            <w:tcW w:w="0" w:type="auto"/>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proofErr w:type="gramStart"/>
            <w:r w:rsidRPr="00EC39E2">
              <w:rPr>
                <w:rFonts w:ascii="Tahoma" w:eastAsia="Times New Roman" w:hAnsi="Tahoma" w:cs="Tahoma"/>
                <w:b/>
                <w:bCs/>
                <w:sz w:val="12"/>
                <w:szCs w:val="12"/>
                <w:lang w:eastAsia="ru-RU"/>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случае, предусмотренном частью 24 статьи 22 Федерального закона)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EC39E2">
              <w:rPr>
                <w:rFonts w:ascii="Tahoma" w:eastAsia="Times New Roman" w:hAnsi="Tahoma" w:cs="Tahoma"/>
                <w:b/>
                <w:bCs/>
                <w:sz w:val="12"/>
                <w:szCs w:val="12"/>
                <w:lang w:eastAsia="ru-RU"/>
              </w:rPr>
              <w:t xml:space="preserve">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случае, предусмотренном частью 24 статьи 22 Федерального закона), не предусмотренного частью 1 статьи 22 Федерального закона </w:t>
            </w:r>
          </w:p>
        </w:tc>
        <w:tc>
          <w:tcPr>
            <w:tcW w:w="0" w:type="auto"/>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proofErr w:type="gramStart"/>
            <w:r w:rsidRPr="00EC39E2">
              <w:rPr>
                <w:rFonts w:ascii="Tahoma" w:eastAsia="Times New Roman" w:hAnsi="Tahoma" w:cs="Tahoma"/>
                <w:b/>
                <w:bCs/>
                <w:sz w:val="12"/>
                <w:szCs w:val="12"/>
                <w:lang w:eastAsia="ru-RU"/>
              </w:rPr>
              <w:t xml:space="preserve">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случае, предусмотренном частью 24 статьи 22 Федерального закона) обоснование в порядке, установленном статьей 22 Федерального закона </w:t>
            </w:r>
            <w:proofErr w:type="gramEnd"/>
          </w:p>
        </w:tc>
        <w:tc>
          <w:tcPr>
            <w:tcW w:w="0" w:type="auto"/>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Способ определения поставщика (подрядчика, исполнителя) </w:t>
            </w:r>
          </w:p>
        </w:tc>
        <w:tc>
          <w:tcPr>
            <w:tcW w:w="0" w:type="auto"/>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Обоснование выбранного способа определения поставщика (подрядчика, исполнителя) </w:t>
            </w:r>
          </w:p>
        </w:tc>
        <w:tc>
          <w:tcPr>
            <w:tcW w:w="0" w:type="auto"/>
            <w:hideMark/>
          </w:tcPr>
          <w:p w:rsidR="00EC39E2" w:rsidRPr="00EC39E2" w:rsidRDefault="00EC39E2" w:rsidP="00EC39E2">
            <w:pPr>
              <w:spacing w:after="0" w:line="240" w:lineRule="auto"/>
              <w:jc w:val="center"/>
              <w:rPr>
                <w:rFonts w:ascii="Tahoma" w:eastAsia="Times New Roman" w:hAnsi="Tahoma" w:cs="Tahoma"/>
                <w:b/>
                <w:bCs/>
                <w:sz w:val="12"/>
                <w:szCs w:val="12"/>
                <w:lang w:eastAsia="ru-RU"/>
              </w:rPr>
            </w:pPr>
            <w:r w:rsidRPr="00EC39E2">
              <w:rPr>
                <w:rFonts w:ascii="Tahoma" w:eastAsia="Times New Roman" w:hAnsi="Tahoma" w:cs="Tahoma"/>
                <w:b/>
                <w:bCs/>
                <w:sz w:val="12"/>
                <w:szCs w:val="12"/>
                <w:lang w:eastAsia="ru-RU"/>
              </w:rPr>
              <w:t xml:space="preserve">Обоснование дополнительных требований к участникам закупки (при наличии таких требований) </w:t>
            </w: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518"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191165400943716550100100010015320244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федеральной фельдъегерской связи - прием и доставка отправлений особой важности, совершенно секретных, секретных пакетных и грузовых отправлений, не секретных пакетных, грузовых отправлений, в том числе с объявленной ценностью</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устанавливаются Приказом ГФС России на основании ст.7 ФЗ "О федеральной фельдъегерской связи" №67-ФЗ от 17.12.1994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191165400943716550100100020025320244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191165400943716550100100040048110244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управления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территориальных налоговых органов в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61002900.00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191165400943716550100100050055310244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почтовой связи и услуг, связанных с эксплуатацией франкировальной машины</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73000000.00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п. 1 ч. 1 ст.93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191165400943716550100100060065310244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почтовой связи и услуг, связанных с эксплуатацией франкировальной машины</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73000000.00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191165400943716550100100070075320244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191165400943716550100100080085320244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федеральной фельдъегерской связи - прием и доставка отправлений особой важности, совершенно секретных, секретных пакетных и грузовых отправлений, не секретных пакетных, грузовых отправлений, в том числе с объявленной ценностью</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устанавливаются Приказом ГФС России на основании ст.7 ФЗ "О федеральной фельдъегерской связи" №67-ФЗ от 17.12.1994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191165400943716550100100090093523244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EC39E2">
              <w:rPr>
                <w:rFonts w:ascii="Tahoma" w:eastAsia="Times New Roman" w:hAnsi="Tahoma" w:cs="Tahoma"/>
                <w:sz w:val="12"/>
                <w:szCs w:val="12"/>
                <w:lang w:eastAsia="ru-RU"/>
              </w:rPr>
              <w:t>отбензиненного</w:t>
            </w:r>
            <w:proofErr w:type="spellEnd"/>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191165400943716550100100100103600244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230000.00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191165400943716550100100110113513244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11738580.14</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29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191165400943716550100100120123513244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12600000.00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29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191165400943716550100100130135221244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автотранспортному обслуживанию УФНС России по Республике Татарстан и территориальных налоговых органов в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53496000.00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191165400943716550100100140143312244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Техническое обслуживание (поддержка) франкировальных машин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398240.00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191165400943716550100100150155814244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Оформление подписки на периодические издания на I-IV кварталы 2020 года для УФНС России по Республике Татарстан с последующей доставкой</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258628.66</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191165400943716550100100160168020244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315360.00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191165400943716550100100170171723244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конвертов почтовых немаркированных</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5339239.42</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191165400943716550100100180181723244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бланков нестрогой отчетности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942818.00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ч.2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191165400943716550100100190193600244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водоснабжению</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191165400943716550100100200203530244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191165400943716550100100210213530244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191165400943716550100100220223530244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191165400943716550100100230233530244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191165400943716550100100240245310244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почтовой связи и услуг, связанных с эксплуатацией франкировальной машины</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6425000.00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24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191165400943716550100100250253530244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(отпуск) и потребление тепловой энергии, теплоносителя, горячего водоснабжения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4400000.00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191165400943716550100100260263513244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6978947.02</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29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191165400943716550100100270273523244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оплату коммунальных услуг: природный газ (01.01.2019-30.06.2019)</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44879.00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Затратный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ч.10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23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191165400943716550100100280282823244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картриджей к франкировальной машине</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254433.39</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 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191165400943716550100100290293700244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оплату коммунальных услуг: вывоз жидких бытовых отходов (01.01.2019 - 30.06.2019)</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3436.30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Затратный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ч.10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23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191165400943716550100100300303530244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(отпуск) и потребление тепловой энергии, теплоносителя, горячего водоснабжения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4400000.00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191165400943716550100100310314391244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помещений административного здания Межрайонной ИФНС России № 16 по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721380.70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Проектно-сметный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9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191165400943716550100100320323600244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816.48</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191165400943716550100100330333513244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29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191165400943716550100100340343600244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подаче холодного водоснабжения и водоотведения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122658.00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191165400943716550100100342343600244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подаче холодного водоснабжения и водоотведения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122658.00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ч.8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191165400943716550100100350353600244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подаче холодного водоснабжения и водоотведения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134795.79</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191165400943716550100100360363600244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191165400943716550100100362363600244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ч.8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191165400943716550100100370373600244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191165400943716550100100380383600244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водоотведения и прием сточных вод</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828.97</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191165400943716550100100390393523244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EC39E2">
              <w:rPr>
                <w:rFonts w:ascii="Tahoma" w:eastAsia="Times New Roman" w:hAnsi="Tahoma" w:cs="Tahoma"/>
                <w:sz w:val="12"/>
                <w:szCs w:val="12"/>
                <w:lang w:eastAsia="ru-RU"/>
              </w:rPr>
              <w:t>отбензиненного</w:t>
            </w:r>
            <w:proofErr w:type="spellEnd"/>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1690600.00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191165400943716550100100400403600244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191165400943716550100100420423600244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водоснабжению</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655.68</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191165400943716550100100430433600244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водоотведения и прием сточных вод</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1107.96</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191165400943716550100100450456110242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5864000.00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191165400943716550100100460466110242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2020 году</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5688000.00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191165400943716550100100470479411242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Ремонт принтеров, многофункциональных устройств</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1996200.00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w:t>
            </w:r>
            <w:r w:rsidRPr="00EC39E2">
              <w:rPr>
                <w:rFonts w:ascii="Tahoma" w:eastAsia="Times New Roman" w:hAnsi="Tahoma" w:cs="Tahoma"/>
                <w:sz w:val="12"/>
                <w:szCs w:val="12"/>
                <w:lang w:eastAsia="ru-RU"/>
              </w:rPr>
              <w:lastRenderedPageBreak/>
              <w:t xml:space="preserve">(анализа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ч. 2 ст.22 Федерального закона от </w:t>
            </w:r>
            <w:r w:rsidRPr="00EC39E2">
              <w:rPr>
                <w:rFonts w:ascii="Tahoma" w:eastAsia="Times New Roman" w:hAnsi="Tahoma" w:cs="Tahoma"/>
                <w:sz w:val="12"/>
                <w:szCs w:val="12"/>
                <w:lang w:eastAsia="ru-RU"/>
              </w:rPr>
              <w:lastRenderedPageBreak/>
              <w:t>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ст.59 Федерального закона </w:t>
            </w:r>
            <w:r w:rsidRPr="00EC39E2">
              <w:rPr>
                <w:rFonts w:ascii="Tahoma" w:eastAsia="Times New Roman" w:hAnsi="Tahoma" w:cs="Tahoma"/>
                <w:sz w:val="12"/>
                <w:szCs w:val="12"/>
                <w:lang w:eastAsia="ru-RU"/>
              </w:rPr>
              <w:lastRenderedPageBreak/>
              <w:t>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47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191165400943716550100100480486399242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информационных услуг в виде </w:t>
            </w:r>
            <w:proofErr w:type="spellStart"/>
            <w:r w:rsidRPr="00EC39E2">
              <w:rPr>
                <w:rFonts w:ascii="Tahoma" w:eastAsia="Times New Roman" w:hAnsi="Tahoma" w:cs="Tahoma"/>
                <w:sz w:val="12"/>
                <w:szCs w:val="12"/>
                <w:lang w:eastAsia="ru-RU"/>
              </w:rPr>
              <w:t>сопровждения</w:t>
            </w:r>
            <w:proofErr w:type="spellEnd"/>
            <w:r w:rsidRPr="00EC39E2">
              <w:rPr>
                <w:rFonts w:ascii="Tahoma" w:eastAsia="Times New Roman" w:hAnsi="Tahoma" w:cs="Tahoma"/>
                <w:sz w:val="12"/>
                <w:szCs w:val="12"/>
                <w:lang w:eastAsia="ru-RU"/>
              </w:rPr>
              <w:t xml:space="preserve"> и адаптации имеющихся копий автоматизированных информационных систем электронного периодического справочника СПС "Консультант Плюс" для территориальных органов ФНС России в Республике Татарстан в 2019 году</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1079640.00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191165400943716550100100490492823242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расходных материалов к оргтехнике для нужд УФНС России по Республике Татарстан и территориальных органов ФНС России в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2084471.00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ч.2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191165400943716550100100500502620242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2750958.00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191165400943716550100100510512620242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средств вычислительной техники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2010520.00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Ст.22 ч.2 ФЗ 44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Ст. 59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191165400943716550100100520526201242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Приобретение неисключительных прав использования программ для ЭВМ ПС "Гран-Бронирование", "Гран-ВУР"</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127755.00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191165400943716550100100530536110242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191165400943716550100100540546110242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934800.00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191165400943716550100100550556110242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191165400943716550100100560562620242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Приобретение аппаратно-программного модуля доверенной нагрузки, сертифицированного на соответствие требованиям ФСБ России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198100.00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191165400943716550100100570576110242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5688000.00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191165400943716550100100580586201242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Выполнение работ по аттестации автоматизированной системы УФНС России по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120371.78</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191165400943716550100100590592823242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расходных материалов к оргтехнике для нужд УФНС России по Республике Татарстан и территориальных органов ФНС России в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ч.2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191165400943716550100100600606399242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информационных услуг в виде сопровождения и адаптации имеющихся </w:t>
            </w:r>
            <w:proofErr w:type="gramStart"/>
            <w:r w:rsidRPr="00EC39E2">
              <w:rPr>
                <w:rFonts w:ascii="Tahoma" w:eastAsia="Times New Roman" w:hAnsi="Tahoma" w:cs="Tahoma"/>
                <w:sz w:val="12"/>
                <w:szCs w:val="12"/>
                <w:lang w:eastAsia="ru-RU"/>
              </w:rPr>
              <w:t>копий</w:t>
            </w:r>
            <w:proofErr w:type="gramEnd"/>
            <w:r w:rsidRPr="00EC39E2">
              <w:rPr>
                <w:rFonts w:ascii="Tahoma" w:eastAsia="Times New Roman" w:hAnsi="Tahoma" w:cs="Tahoma"/>
                <w:sz w:val="12"/>
                <w:szCs w:val="12"/>
                <w:lang w:eastAsia="ru-RU"/>
              </w:rPr>
              <w:t xml:space="preserve"> автоматизированных информационных систем электронного периодического справочника СПС "Консультант Плюс" для территориальных органов ФНС России в Республике Татарстан в 2020 году</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1079640.00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191165400943716550100100610616110242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2020 году</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5864000.00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191165400943716550100100620626110242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2020 году</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191165400943716550100100630636110242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2020 году</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191165400943716550100100640646110242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2020 году</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191165400943716550100100650651723244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архивных коробов для нужд УФНС России по Республике Татарстан и территориальных органов ФНС России в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1017662.00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ч.2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191165400943716550100100670014339244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помещений административного здания Межрайонной ИФНС России № 6 по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208580.76</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Проектно-сметный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ч.9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191165400943716550100100690693600244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39451.70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тарифы утверждаются документами РФ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п.8 ч.1 ст.93 Федерального закона от 05.04.2013 №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191165400943716550100100700708020244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39437.92</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п.6 ч.1 ст.93 Федерального закона от 05.04.2013 №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191165400943716550100100710711723244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конвертов почтовых немаркированных</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553400.00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 22 Федерального закона от 05.04.2013 №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ст. 59 Федерального закона от 05.04.2013 №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191165400943716550100100720723530244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поставке тепловой энергии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230542.25</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п. 8 ч. 1 ст.93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191165400943716550100100730734391244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кровли здания, в котором расположена Инспекция Федеральной налоговой службы по г. Набережные Челны Республики Татарстан, закрепленного на праве оперативного управления за УФНС России по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160823.27</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Проектно-сметный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с ч. 9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 59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71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191165400943716550100100740746110242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220000.00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191165400943716550100100750753600244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537.80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191165400943716550100100760763512244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Нижнекамск, ул. Студенческая, д. 35</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29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191165400943716550100100770773512244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с. Муслюмово, ул. Пушкина, д. 69Б</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29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191165400943716550100100780783512244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Бугульма, ул. Ленина, д. 30</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29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191165400943716550100100790793512244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Нижнекамск, ул. Шинников, д. 4</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29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191165400943716550100100800801723244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бланков нестрогой отчетности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942818.00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ч.2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191165400943716550100100810812823242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расходных материалов к оргтехнике для нужд УФНС России по Республике Татарстан и территориальных органов ФНС России в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2461925.00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191165400943716550100100820822823242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расходных материалов к оргтехнике для нужд УФНС России по Республике Татарстан и территориальных органов ФНС России в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1970526.00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191165400943716550100100830833600244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по водоснабжению и водоотведению</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77308.48</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191165400943716550100100840848020244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58752.00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191165400943716550100100850856110242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общедоступной электросвязи в 2019 году</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191165400943716550100100860862229244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канцелярских товаров для нужд УФНС России по Республике Татарстан и территориальных органов ФНС России в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996531.78</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191165400943716550100100870871712244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бумаги для оргтехники для нужд УФНС России по Республике Татарстан и территориальных органов ФНС России в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ч.2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191165400943716550100100880884391244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кровли административного здания Инспекции Федеральной налоговой службы по Московскому району города Казани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267614.60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Проектно-сметный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9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191165400943716550100100890892910244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легковых автомобилей</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191165400943716550100100891892910244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легковых автомобилей</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191165400943716550100100900902620242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рабочих станций</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21723900.00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ч. 2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191165400943716550100100910912620242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серверов</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8850000.00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ч. 2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ст.59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191165400943716550100100920922620242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принтеров</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2862800.00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ч. 2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ст.59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191165400943716550100100930932630242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активного сетевого оборудования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1249370.00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ч. 2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ст.59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191165400943716550100100940945829242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программного обеспечения средств защиты информации от несанкционированного доступа</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948000.00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191165400943716550100100950952630242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устройств и аппаратуры для передачи и приема речи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1232800.00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ч. 2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ст.59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191165400943716550100100960962620242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электронных идентификаторов</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306130.00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ч. 2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ст.59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191165400943716550100100970973600244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35236.48</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191165400943716550100100980983530244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поставке тепловой энергии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450000.00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Закупка у единственного поставщика (подрядчика, </w:t>
            </w:r>
            <w:r w:rsidRPr="00EC39E2">
              <w:rPr>
                <w:rFonts w:ascii="Tahoma" w:eastAsia="Times New Roman" w:hAnsi="Tahoma" w:cs="Tahoma"/>
                <w:sz w:val="12"/>
                <w:szCs w:val="12"/>
                <w:lang w:eastAsia="ru-RU"/>
              </w:rPr>
              <w:lastRenderedPageBreak/>
              <w:t>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97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191165400943716550100100990998020244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36300.00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191165400943716550100101001008020244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36787.20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191165400943716550100101011018020244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14640.00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191165400943716550100101021024391244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ограждения кровли административного здания Межрайонной инспекции ФНС России №8 по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208056.26</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Проектно-сметный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9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191165400943716550100101031033512244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w:t>
            </w:r>
            <w:proofErr w:type="gramStart"/>
            <w:r w:rsidRPr="00EC39E2">
              <w:rPr>
                <w:rFonts w:ascii="Tahoma" w:eastAsia="Times New Roman" w:hAnsi="Tahoma" w:cs="Tahoma"/>
                <w:sz w:val="12"/>
                <w:szCs w:val="12"/>
                <w:lang w:eastAsia="ru-RU"/>
              </w:rPr>
              <w:t xml:space="preserve">Республика Татарстан,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Апастово, ул. Красноармейская, д. 93А, пом. 1</w:t>
            </w:r>
            <w:proofErr w:type="gramEnd"/>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191165400943716550100101041048020244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30928.80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191165400943716550100101051053600244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коммунальных расходов по водоснабжению и водоотведению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Апастово)</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1089.94</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Затратный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с ч. 10 ст. 22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23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191165400943716550100101061068020244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51253.44</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191165400943716550100101071073523244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коммунальных расходов по газоснабжению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Апастово)</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Затратный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с ч. 10 ст. 22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23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191165400943716550100101081083600244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w:t>
            </w:r>
            <w:proofErr w:type="spellStart"/>
            <w:r w:rsidRPr="00EC39E2">
              <w:rPr>
                <w:rFonts w:ascii="Tahoma" w:eastAsia="Times New Roman" w:hAnsi="Tahoma" w:cs="Tahoma"/>
                <w:sz w:val="12"/>
                <w:szCs w:val="12"/>
                <w:lang w:eastAsia="ru-RU"/>
              </w:rPr>
              <w:t>с</w:t>
            </w:r>
            <w:proofErr w:type="gramStart"/>
            <w:r w:rsidRPr="00EC39E2">
              <w:rPr>
                <w:rFonts w:ascii="Tahoma" w:eastAsia="Times New Roman" w:hAnsi="Tahoma" w:cs="Tahoma"/>
                <w:sz w:val="12"/>
                <w:szCs w:val="12"/>
                <w:lang w:eastAsia="ru-RU"/>
              </w:rPr>
              <w:t>.Т</w:t>
            </w:r>
            <w:proofErr w:type="gramEnd"/>
            <w:r w:rsidRPr="00EC39E2">
              <w:rPr>
                <w:rFonts w:ascii="Tahoma" w:eastAsia="Times New Roman" w:hAnsi="Tahoma" w:cs="Tahoma"/>
                <w:sz w:val="12"/>
                <w:szCs w:val="12"/>
                <w:lang w:eastAsia="ru-RU"/>
              </w:rPr>
              <w:t>юлячи</w:t>
            </w:r>
            <w:proofErr w:type="spellEnd"/>
            <w:r w:rsidRPr="00EC39E2">
              <w:rPr>
                <w:rFonts w:ascii="Tahoma" w:eastAsia="Times New Roman" w:hAnsi="Tahoma" w:cs="Tahoma"/>
                <w:sz w:val="12"/>
                <w:szCs w:val="12"/>
                <w:lang w:eastAsia="ru-RU"/>
              </w:rPr>
              <w:t>)</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2795.25</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191165400943716550100101091093600244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7537.20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191165400943716550100101101103600244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водоотведения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14563.30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191165400943716550100101111113512244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Зеленодольск, ул. </w:t>
            </w:r>
            <w:proofErr w:type="spellStart"/>
            <w:r w:rsidRPr="00EC39E2">
              <w:rPr>
                <w:rFonts w:ascii="Tahoma" w:eastAsia="Times New Roman" w:hAnsi="Tahoma" w:cs="Tahoma"/>
                <w:sz w:val="12"/>
                <w:szCs w:val="12"/>
                <w:lang w:eastAsia="ru-RU"/>
              </w:rPr>
              <w:t>Туктарова</w:t>
            </w:r>
            <w:proofErr w:type="spellEnd"/>
            <w:r w:rsidRPr="00EC39E2">
              <w:rPr>
                <w:rFonts w:ascii="Tahoma" w:eastAsia="Times New Roman" w:hAnsi="Tahoma" w:cs="Tahoma"/>
                <w:sz w:val="12"/>
                <w:szCs w:val="12"/>
                <w:lang w:eastAsia="ru-RU"/>
              </w:rPr>
              <w:t>, д. 1</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191165400943716550100101121123512244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w:t>
            </w:r>
            <w:proofErr w:type="gramStart"/>
            <w:r w:rsidRPr="00EC39E2">
              <w:rPr>
                <w:rFonts w:ascii="Tahoma" w:eastAsia="Times New Roman" w:hAnsi="Tahoma" w:cs="Tahoma"/>
                <w:sz w:val="12"/>
                <w:szCs w:val="12"/>
                <w:lang w:eastAsia="ru-RU"/>
              </w:rPr>
              <w:t>Татарстан, ж</w:t>
            </w:r>
            <w:proofErr w:type="gramEnd"/>
            <w:r w:rsidRPr="00EC39E2">
              <w:rPr>
                <w:rFonts w:ascii="Tahoma" w:eastAsia="Times New Roman" w:hAnsi="Tahoma" w:cs="Tahoma"/>
                <w:sz w:val="12"/>
                <w:szCs w:val="12"/>
                <w:lang w:eastAsia="ru-RU"/>
              </w:rPr>
              <w:t xml:space="preserve">/д </w:t>
            </w:r>
            <w:proofErr w:type="spellStart"/>
            <w:r w:rsidRPr="00EC39E2">
              <w:rPr>
                <w:rFonts w:ascii="Tahoma" w:eastAsia="Times New Roman" w:hAnsi="Tahoma" w:cs="Tahoma"/>
                <w:sz w:val="12"/>
                <w:szCs w:val="12"/>
                <w:lang w:eastAsia="ru-RU"/>
              </w:rPr>
              <w:t>ст</w:t>
            </w:r>
            <w:proofErr w:type="spellEnd"/>
            <w:r w:rsidRPr="00EC39E2">
              <w:rPr>
                <w:rFonts w:ascii="Tahoma" w:eastAsia="Times New Roman" w:hAnsi="Tahoma" w:cs="Tahoma"/>
                <w:sz w:val="12"/>
                <w:szCs w:val="12"/>
                <w:lang w:eastAsia="ru-RU"/>
              </w:rPr>
              <w:t>-я Высокая Гора, ул. Профсоюзная, д. 1а</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191165400943716550100101131133512244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Казань, ул. Бондаренко, д. 3</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1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191165400943716550100101141148020244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29400.00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пунктом 6 части 1 статьи 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191165400943716550100101151173600244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1130.94</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пунктом 8 части 1 статьи 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191165400943716550100101161163700244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оплату коммунальных услуг: вывоз жидких бытовых отходов (01.07.2019 - 31.12.2019)</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3436.30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Затратный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с ч. 10 ст. 22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23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191165400943716550100101171173523244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оплату коммунальных услуг: природный газ (01.07.2019-31.12.2019)</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42458.00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Затратный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с ч. 10 ст. 22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23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191165400943716550100101191190000244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Возмещение затрат, связанных с оплатой коммунальных услуг по объекту, расположенному по адресу </w:t>
            </w:r>
            <w:proofErr w:type="spellStart"/>
            <w:r w:rsidRPr="00EC39E2">
              <w:rPr>
                <w:rFonts w:ascii="Tahoma" w:eastAsia="Times New Roman" w:hAnsi="Tahoma" w:cs="Tahoma"/>
                <w:sz w:val="12"/>
                <w:szCs w:val="12"/>
                <w:lang w:eastAsia="ru-RU"/>
              </w:rPr>
              <w:t>г</w:t>
            </w:r>
            <w:proofErr w:type="gramStart"/>
            <w:r w:rsidRPr="00EC39E2">
              <w:rPr>
                <w:rFonts w:ascii="Tahoma" w:eastAsia="Times New Roman" w:hAnsi="Tahoma" w:cs="Tahoma"/>
                <w:sz w:val="12"/>
                <w:szCs w:val="12"/>
                <w:lang w:eastAsia="ru-RU"/>
              </w:rPr>
              <w:t>.К</w:t>
            </w:r>
            <w:proofErr w:type="gramEnd"/>
            <w:r w:rsidRPr="00EC39E2">
              <w:rPr>
                <w:rFonts w:ascii="Tahoma" w:eastAsia="Times New Roman" w:hAnsi="Tahoma" w:cs="Tahoma"/>
                <w:sz w:val="12"/>
                <w:szCs w:val="12"/>
                <w:lang w:eastAsia="ru-RU"/>
              </w:rPr>
              <w:t>азань</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ул.Г.Тукая</w:t>
            </w:r>
            <w:proofErr w:type="spellEnd"/>
            <w:r w:rsidRPr="00EC39E2">
              <w:rPr>
                <w:rFonts w:ascii="Tahoma" w:eastAsia="Times New Roman" w:hAnsi="Tahoma" w:cs="Tahoma"/>
                <w:sz w:val="12"/>
                <w:szCs w:val="12"/>
                <w:lang w:eastAsia="ru-RU"/>
              </w:rPr>
              <w:t>, 144</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40687.77</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Затратный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ч.10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 п.23 ч.1 ст.93 Закона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191165400943716550100101200011712244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бумаги для оргтехники для нужд УФНС России по Республике Татарстан и территориальных органов ФНС России в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1035600.00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ч.2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191165400943716550100101211218020244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40831.20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119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191165400943716550100101221223530244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71577.48</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ч.8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пунктом 6 части 1 статьи 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191165400943716550100101231233600244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1701.46</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191165400943716550100101241243600244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водоотведения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1129.39</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191165400943716550100101250012630244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и монтаж системы газового пожаротушения в серверных помещениях здания ИФНС России по г. Набережные Челны, расположенного по адресу: Республика Татарстан, г. Набережные Челны, пр. Мира, д. 21</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944619.48</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Проектно-сметный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ч.9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191165400943716550100101261265221244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автотранспортному обслуживанию УФНС России по Республике Татарстан </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1572060.00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ст.59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191165400943716550100101271273512244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Чистополь, ул. Ленина, д.2</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29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191165400943716550100101281283512244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Мензелинск, ул. Карла Маркса, д.77</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29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191165400943716550100101291293512244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Елабуга, ул. Чапаева, д.78</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29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191165400943716550100101301303512244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Менделеевск, ул. Гагарина, д.5</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29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191165400943716550100101311313512244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Набережные Челны, ул. Железнодорожников, д.17</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29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191165400943716550100101321324321244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Работы по восстановлению работоспособности системы охранно-пожарной сигнализации административного здания Межрайонной ИФНС России №18 по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356049.78</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Проектно-сметный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9 ст. 22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191165400943716550100101331338020244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7258.03</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191165400943716550100101341348020244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38248.00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191165400943716550100101351358020244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28200.90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191165400943716550100101361363530244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215265.31</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191165400943716550100101371373600244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33369.21</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191165400943716550100101381383600244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12137.79</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191165400943716550100101391398020244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51895.14</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191165400943716550100101401408020244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32586.26</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191165400943716550100101411410000244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Возмещение расходов на оплату коммунальных услуг в помещениях административного здания по адресу </w:t>
            </w:r>
            <w:proofErr w:type="spellStart"/>
            <w:r w:rsidRPr="00EC39E2">
              <w:rPr>
                <w:rFonts w:ascii="Tahoma" w:eastAsia="Times New Roman" w:hAnsi="Tahoma" w:cs="Tahoma"/>
                <w:sz w:val="12"/>
                <w:szCs w:val="12"/>
                <w:lang w:eastAsia="ru-RU"/>
              </w:rPr>
              <w:t>г</w:t>
            </w:r>
            <w:proofErr w:type="gramStart"/>
            <w:r w:rsidRPr="00EC39E2">
              <w:rPr>
                <w:rFonts w:ascii="Tahoma" w:eastAsia="Times New Roman" w:hAnsi="Tahoma" w:cs="Tahoma"/>
                <w:sz w:val="12"/>
                <w:szCs w:val="12"/>
                <w:lang w:eastAsia="ru-RU"/>
              </w:rPr>
              <w:t>.Л</w:t>
            </w:r>
            <w:proofErr w:type="gramEnd"/>
            <w:r w:rsidRPr="00EC39E2">
              <w:rPr>
                <w:rFonts w:ascii="Tahoma" w:eastAsia="Times New Roman" w:hAnsi="Tahoma" w:cs="Tahoma"/>
                <w:sz w:val="12"/>
                <w:szCs w:val="12"/>
                <w:lang w:eastAsia="ru-RU"/>
              </w:rPr>
              <w:t>аишево</w:t>
            </w:r>
            <w:proofErr w:type="spellEnd"/>
            <w:r w:rsidRPr="00EC39E2">
              <w:rPr>
                <w:rFonts w:ascii="Tahoma" w:eastAsia="Times New Roman" w:hAnsi="Tahoma" w:cs="Tahoma"/>
                <w:sz w:val="12"/>
                <w:szCs w:val="12"/>
                <w:lang w:eastAsia="ru-RU"/>
              </w:rPr>
              <w:t>, ул. Ленина, д. 56Б</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49977.90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Затратный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ч.10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23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191165400943716550100101421423512244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с. Тюлячи, ул. Ленина, д.73</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29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191165400943716550100101431433512244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Богатые Сабы, ул. Тукая, д.12В</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29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191165400943716550100101441443600244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 и водоотведения (</w:t>
            </w:r>
            <w:proofErr w:type="spellStart"/>
            <w:r w:rsidRPr="00EC39E2">
              <w:rPr>
                <w:rFonts w:ascii="Tahoma" w:eastAsia="Times New Roman" w:hAnsi="Tahoma" w:cs="Tahoma"/>
                <w:sz w:val="12"/>
                <w:szCs w:val="12"/>
                <w:lang w:eastAsia="ru-RU"/>
              </w:rPr>
              <w:t>г</w:t>
            </w:r>
            <w:proofErr w:type="gramStart"/>
            <w:r w:rsidRPr="00EC39E2">
              <w:rPr>
                <w:rFonts w:ascii="Tahoma" w:eastAsia="Times New Roman" w:hAnsi="Tahoma" w:cs="Tahoma"/>
                <w:sz w:val="12"/>
                <w:szCs w:val="12"/>
                <w:lang w:eastAsia="ru-RU"/>
              </w:rPr>
              <w:t>.Ч</w:t>
            </w:r>
            <w:proofErr w:type="gramEnd"/>
            <w:r w:rsidRPr="00EC39E2">
              <w:rPr>
                <w:rFonts w:ascii="Tahoma" w:eastAsia="Times New Roman" w:hAnsi="Tahoma" w:cs="Tahoma"/>
                <w:sz w:val="12"/>
                <w:szCs w:val="12"/>
                <w:lang w:eastAsia="ru-RU"/>
              </w:rPr>
              <w:t>истополь</w:t>
            </w:r>
            <w:proofErr w:type="spellEnd"/>
            <w:r w:rsidRPr="00EC39E2">
              <w:rPr>
                <w:rFonts w:ascii="Tahoma" w:eastAsia="Times New Roman" w:hAnsi="Tahoma" w:cs="Tahoma"/>
                <w:sz w:val="12"/>
                <w:szCs w:val="12"/>
                <w:lang w:eastAsia="ru-RU"/>
              </w:rPr>
              <w:t>, ул. Ленина, д.2)</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Закупка у единственного поставщика </w:t>
            </w:r>
            <w:r w:rsidRPr="00EC39E2">
              <w:rPr>
                <w:rFonts w:ascii="Tahoma" w:eastAsia="Times New Roman" w:hAnsi="Tahoma" w:cs="Tahoma"/>
                <w:sz w:val="12"/>
                <w:szCs w:val="12"/>
                <w:lang w:eastAsia="ru-RU"/>
              </w:rPr>
              <w:lastRenderedPageBreak/>
              <w:t>(подрядчика,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142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191165400943716550100101451454322244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системы отопления административного здания Межрайонной ИФНС России № 9 по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855290.77</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Проектно-сметный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9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ст.59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191165400943716550100101461468020244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27165.60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191165400943716550100101471473513244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10100000.00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29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191165400943716550100101481480000244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Возмещение расходов на оплату коммунальных услуг в помещениях административного здания по адресу г. Кукмор, ул. </w:t>
            </w:r>
            <w:proofErr w:type="spellStart"/>
            <w:r w:rsidRPr="00EC39E2">
              <w:rPr>
                <w:rFonts w:ascii="Tahoma" w:eastAsia="Times New Roman" w:hAnsi="Tahoma" w:cs="Tahoma"/>
                <w:sz w:val="12"/>
                <w:szCs w:val="12"/>
                <w:lang w:eastAsia="ru-RU"/>
              </w:rPr>
              <w:t>Вахитова</w:t>
            </w:r>
            <w:proofErr w:type="spellEnd"/>
            <w:r w:rsidRPr="00EC39E2">
              <w:rPr>
                <w:rFonts w:ascii="Tahoma" w:eastAsia="Times New Roman" w:hAnsi="Tahoma" w:cs="Tahoma"/>
                <w:sz w:val="12"/>
                <w:szCs w:val="12"/>
                <w:lang w:eastAsia="ru-RU"/>
              </w:rPr>
              <w:t>, д. 13</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17947.24</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Затратный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ч.10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23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191165400943716550100101491493320244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Выполнение работ по монтажу системы видеонаблюдения административного здания Межрайонной ИФНС России № 12 по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329823.96</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Проектно-сметный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9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ст.59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191165400943716550100101501503600244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на холодное водоснабжение и водоотведение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Алексеевское, ул. Гоголя, д.13)</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625.00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191165400943716550100101511518020244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охранно-пожарной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10264.32</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191165400943716550100101521528020244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кнопки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5598.72</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191165400943716550100101531538020244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14852.94</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191165400943716550100101541543530244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 (Новошешминск)</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16800.98</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пунктом 6 части 1 статьи 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191165400943716550100101551553600244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Оказание услуг на холодное водоснабжение и водоотведение (Новошешминск)</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555.20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Затратный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ч.10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23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191165400943716550100101561564339244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Текущий ремонт помещений административного здания Межрайонной ИФНС России № 16 по Республике Татарстан</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721380.70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Проектно-сметный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ч.9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191165400943716550100101571573530244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тепловую энергию (</w:t>
            </w:r>
            <w:proofErr w:type="gramStart"/>
            <w:r w:rsidRPr="00EC39E2">
              <w:rPr>
                <w:rFonts w:ascii="Tahoma" w:eastAsia="Times New Roman" w:hAnsi="Tahoma" w:cs="Tahoma"/>
                <w:sz w:val="12"/>
                <w:szCs w:val="12"/>
                <w:lang w:eastAsia="ru-RU"/>
              </w:rPr>
              <w:t>МРИ</w:t>
            </w:r>
            <w:proofErr w:type="gramEnd"/>
            <w:r w:rsidRPr="00EC39E2">
              <w:rPr>
                <w:rFonts w:ascii="Tahoma" w:eastAsia="Times New Roman" w:hAnsi="Tahoma" w:cs="Tahoma"/>
                <w:sz w:val="12"/>
                <w:szCs w:val="12"/>
                <w:lang w:eastAsia="ru-RU"/>
              </w:rPr>
              <w:t xml:space="preserve"> № 12 Аксубаево)</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1164.93</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ч.8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пунктом 23 части 1 статьи 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191165400943716550100101581588020244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 (Аксубаево)</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13059.40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191165400943716550100101591593101244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офисной мебели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481278.00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ст.59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191165400943716550100101601603101244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офисной мебели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5426156.98</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ст.59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191165400943716550100101611613101244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мебели для сидения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669150.00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ст.59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191165400943716550100101621623101244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металлической мебели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465230.10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согласно ст.59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191165400943716550100101631630000244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коммунальные услуги (Болгар)</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15403.28</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Затратный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ч.10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23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191165400943716550100101641648020244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 (Болгар)</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4884.26</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191165400943716550100101651658020244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 (Чистополь)</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28182.00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191165400943716550100101661668020244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54187.92</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191165400943716550100101671673530244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поставке тепловой энергии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165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191165400943716550100101681683513244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Снабжение электрической энергией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106343.80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29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191165400943716550100101691693101244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офисной мебели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5426156.98</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ч.2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191165400943716550100101701700000244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Возмещение расходов на оплату коммунальных услуг (Новошешминск)</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21545.22</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Затратный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с ч. 10 ст. 22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23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191165400943716550100101711713600244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 (Буинск)</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12000.00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191165400943716550100101721728020244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16021.50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6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191165400943716550100101731733513244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Возмещение расходов на снабжение электрической энергией Старое </w:t>
            </w:r>
            <w:proofErr w:type="spellStart"/>
            <w:r w:rsidRPr="00EC39E2">
              <w:rPr>
                <w:rFonts w:ascii="Tahoma" w:eastAsia="Times New Roman" w:hAnsi="Tahoma" w:cs="Tahoma"/>
                <w:sz w:val="12"/>
                <w:szCs w:val="12"/>
                <w:lang w:eastAsia="ru-RU"/>
              </w:rPr>
              <w:t>Дрожжаное</w:t>
            </w:r>
            <w:proofErr w:type="spellEnd"/>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10926.56</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Затратный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с ч. 10 ст. 22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23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191165400943716550100101741743530244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тепловой энергии (Рыбная Слобода)</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8299.42</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191165400943716550100101751754322244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Возмещение стоимости услуг по промывке, проверке на прочность и плотность оборудования и системы теплопотребления за помещение, расположенное по адресу: 422570, Республика Татарстан, </w:t>
            </w:r>
            <w:proofErr w:type="spellStart"/>
            <w:r w:rsidRPr="00EC39E2">
              <w:rPr>
                <w:rFonts w:ascii="Tahoma" w:eastAsia="Times New Roman" w:hAnsi="Tahoma" w:cs="Tahoma"/>
                <w:sz w:val="12"/>
                <w:szCs w:val="12"/>
                <w:lang w:eastAsia="ru-RU"/>
              </w:rPr>
              <w:t>с</w:t>
            </w:r>
            <w:proofErr w:type="gramStart"/>
            <w:r w:rsidRPr="00EC39E2">
              <w:rPr>
                <w:rFonts w:ascii="Tahoma" w:eastAsia="Times New Roman" w:hAnsi="Tahoma" w:cs="Tahoma"/>
                <w:sz w:val="12"/>
                <w:szCs w:val="12"/>
                <w:lang w:eastAsia="ru-RU"/>
              </w:rPr>
              <w:t>.В</w:t>
            </w:r>
            <w:proofErr w:type="gramEnd"/>
            <w:r w:rsidRPr="00EC39E2">
              <w:rPr>
                <w:rFonts w:ascii="Tahoma" w:eastAsia="Times New Roman" w:hAnsi="Tahoma" w:cs="Tahoma"/>
                <w:sz w:val="12"/>
                <w:szCs w:val="12"/>
                <w:lang w:eastAsia="ru-RU"/>
              </w:rPr>
              <w:t>ерхний</w:t>
            </w:r>
            <w:proofErr w:type="spellEnd"/>
            <w:r w:rsidRPr="00EC39E2">
              <w:rPr>
                <w:rFonts w:ascii="Tahoma" w:eastAsia="Times New Roman" w:hAnsi="Tahoma" w:cs="Tahoma"/>
                <w:sz w:val="12"/>
                <w:szCs w:val="12"/>
                <w:lang w:eastAsia="ru-RU"/>
              </w:rPr>
              <w:t xml:space="preserve"> Услон, ул. </w:t>
            </w:r>
            <w:proofErr w:type="spellStart"/>
            <w:r w:rsidRPr="00EC39E2">
              <w:rPr>
                <w:rFonts w:ascii="Tahoma" w:eastAsia="Times New Roman" w:hAnsi="Tahoma" w:cs="Tahoma"/>
                <w:sz w:val="12"/>
                <w:szCs w:val="12"/>
                <w:lang w:eastAsia="ru-RU"/>
              </w:rPr>
              <w:t>Медгородок</w:t>
            </w:r>
            <w:proofErr w:type="spellEnd"/>
            <w:r w:rsidRPr="00EC39E2">
              <w:rPr>
                <w:rFonts w:ascii="Tahoma" w:eastAsia="Times New Roman" w:hAnsi="Tahoma" w:cs="Tahoma"/>
                <w:sz w:val="12"/>
                <w:szCs w:val="12"/>
                <w:lang w:eastAsia="ru-RU"/>
              </w:rPr>
              <w:t>, д.21А</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1170.47</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ч.8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 по п.23 ч.1 ст.93 Закона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191165400943716550100101761763530244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поставке тепловой энергии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100000.00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191165400943716550100101771773530244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Поставка тепловой энергии (Старое </w:t>
            </w:r>
            <w:proofErr w:type="spellStart"/>
            <w:r w:rsidRPr="00EC39E2">
              <w:rPr>
                <w:rFonts w:ascii="Tahoma" w:eastAsia="Times New Roman" w:hAnsi="Tahoma" w:cs="Tahoma"/>
                <w:sz w:val="12"/>
                <w:szCs w:val="12"/>
                <w:lang w:eastAsia="ru-RU"/>
              </w:rPr>
              <w:t>Дрожжаное</w:t>
            </w:r>
            <w:proofErr w:type="spellEnd"/>
            <w:r w:rsidRPr="00EC39E2">
              <w:rPr>
                <w:rFonts w:ascii="Tahoma" w:eastAsia="Times New Roman" w:hAnsi="Tahoma" w:cs="Tahoma"/>
                <w:sz w:val="12"/>
                <w:szCs w:val="12"/>
                <w:lang w:eastAsia="ru-RU"/>
              </w:rPr>
              <w:t>)</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16018.11</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191165400943716550100101781783600244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191165400943716550100101791793600244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водоснабжения и водоотведения (Рыбная Слобода)</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1171.00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191165400943716550100101801803600244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Услуги водоснабжения и водоотведения (Старое </w:t>
            </w:r>
            <w:proofErr w:type="spellStart"/>
            <w:r w:rsidRPr="00EC39E2">
              <w:rPr>
                <w:rFonts w:ascii="Tahoma" w:eastAsia="Times New Roman" w:hAnsi="Tahoma" w:cs="Tahoma"/>
                <w:sz w:val="12"/>
                <w:szCs w:val="12"/>
                <w:lang w:eastAsia="ru-RU"/>
              </w:rPr>
              <w:t>Дрожжаное</w:t>
            </w:r>
            <w:proofErr w:type="spellEnd"/>
            <w:r w:rsidRPr="00EC39E2">
              <w:rPr>
                <w:rFonts w:ascii="Tahoma" w:eastAsia="Times New Roman" w:hAnsi="Tahoma" w:cs="Tahoma"/>
                <w:sz w:val="12"/>
                <w:szCs w:val="12"/>
                <w:lang w:eastAsia="ru-RU"/>
              </w:rPr>
              <w:t>)</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535.72</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 93 Федерального закона от 05.04.2013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191165400943716550100101811813600244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холодного водоснабжения</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515.04</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тарифы утверждаются документами РФ</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п. 8 ч. 1 ст.93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179</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191165400943716550100101821822823242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Поставка запасных частей для принтеров, многофункциональных устройств, копировальных аппаратов и иной оргтехники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2750958.00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Ст.22 ч.2 ФЗ 44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Ст. 59 44 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180</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191165400943716550100101831836202242</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предоставлению доступа к сервисам технической поддержки системы защиты информации от несанкционированного доступа </w:t>
            </w:r>
            <w:proofErr w:type="spellStart"/>
            <w:r w:rsidRPr="00EC39E2">
              <w:rPr>
                <w:rFonts w:ascii="Tahoma" w:eastAsia="Times New Roman" w:hAnsi="Tahoma" w:cs="Tahoma"/>
                <w:sz w:val="12"/>
                <w:szCs w:val="12"/>
                <w:lang w:eastAsia="ru-RU"/>
              </w:rPr>
              <w:t>Блокхост</w:t>
            </w:r>
            <w:proofErr w:type="spellEnd"/>
            <w:r w:rsidRPr="00EC39E2">
              <w:rPr>
                <w:rFonts w:ascii="Tahoma" w:eastAsia="Times New Roman" w:hAnsi="Tahoma" w:cs="Tahoma"/>
                <w:sz w:val="12"/>
                <w:szCs w:val="12"/>
                <w:lang w:eastAsia="ru-RU"/>
              </w:rPr>
              <w:t>-сеть 2.0</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2230200.00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ч.2 ст.22 Федерального закона от 05.04.2013 №44-ФЗ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Электронный аукцион</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181</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191165400943716550100101841843512244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w:t>
            </w:r>
            <w:proofErr w:type="gramStart"/>
            <w:r w:rsidRPr="00EC39E2">
              <w:rPr>
                <w:rFonts w:ascii="Tahoma" w:eastAsia="Times New Roman" w:hAnsi="Tahoma" w:cs="Tahoma"/>
                <w:sz w:val="12"/>
                <w:szCs w:val="12"/>
                <w:lang w:eastAsia="ru-RU"/>
              </w:rPr>
              <w:t xml:space="preserve">Республика Татарстан, Алексеевский муниципальный район,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Алексеевское, ул. Гоголя, д.13</w:t>
            </w:r>
            <w:proofErr w:type="gramEnd"/>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ч.8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пунктом 1 части 1 статьи 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182</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191165400943716550100101851853512244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Буинск, ул. </w:t>
            </w:r>
            <w:proofErr w:type="spellStart"/>
            <w:r w:rsidRPr="00EC39E2">
              <w:rPr>
                <w:rFonts w:ascii="Tahoma" w:eastAsia="Times New Roman" w:hAnsi="Tahoma" w:cs="Tahoma"/>
                <w:sz w:val="12"/>
                <w:szCs w:val="12"/>
                <w:lang w:eastAsia="ru-RU"/>
              </w:rPr>
              <w:t>Камиля</w:t>
            </w:r>
            <w:proofErr w:type="spellEnd"/>
            <w:r w:rsidRPr="00EC39E2">
              <w:rPr>
                <w:rFonts w:ascii="Tahoma" w:eastAsia="Times New Roman" w:hAnsi="Tahoma" w:cs="Tahoma"/>
                <w:sz w:val="12"/>
                <w:szCs w:val="12"/>
                <w:lang w:eastAsia="ru-RU"/>
              </w:rPr>
              <w:t xml:space="preserve"> </w:t>
            </w:r>
            <w:proofErr w:type="spellStart"/>
            <w:r w:rsidRPr="00EC39E2">
              <w:rPr>
                <w:rFonts w:ascii="Tahoma" w:eastAsia="Times New Roman" w:hAnsi="Tahoma" w:cs="Tahoma"/>
                <w:sz w:val="12"/>
                <w:szCs w:val="12"/>
                <w:lang w:eastAsia="ru-RU"/>
              </w:rPr>
              <w:t>Зыятдинова</w:t>
            </w:r>
            <w:proofErr w:type="spellEnd"/>
            <w:r w:rsidRPr="00EC39E2">
              <w:rPr>
                <w:rFonts w:ascii="Tahoma" w:eastAsia="Times New Roman" w:hAnsi="Tahoma" w:cs="Tahoma"/>
                <w:sz w:val="12"/>
                <w:szCs w:val="12"/>
                <w:lang w:eastAsia="ru-RU"/>
              </w:rPr>
              <w:t>, д.4/2</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ч.8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пунктом 1 части 1 статьи 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183</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191165400943716550100101861863512244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Кукмор, ул. </w:t>
            </w:r>
            <w:proofErr w:type="spellStart"/>
            <w:r w:rsidRPr="00EC39E2">
              <w:rPr>
                <w:rFonts w:ascii="Tahoma" w:eastAsia="Times New Roman" w:hAnsi="Tahoma" w:cs="Tahoma"/>
                <w:sz w:val="12"/>
                <w:szCs w:val="12"/>
                <w:lang w:eastAsia="ru-RU"/>
              </w:rPr>
              <w:t>Вахитова</w:t>
            </w:r>
            <w:proofErr w:type="spellEnd"/>
            <w:r w:rsidRPr="00EC39E2">
              <w:rPr>
                <w:rFonts w:ascii="Tahoma" w:eastAsia="Times New Roman" w:hAnsi="Tahoma" w:cs="Tahoma"/>
                <w:sz w:val="12"/>
                <w:szCs w:val="12"/>
                <w:lang w:eastAsia="ru-RU"/>
              </w:rPr>
              <w:t>, д. 13</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ч.8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пунктом 1 части 1 статьи 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184</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191165400943716550100101871873512244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w:t>
            </w:r>
            <w:proofErr w:type="spellStart"/>
            <w:r w:rsidRPr="00EC39E2">
              <w:rPr>
                <w:rFonts w:ascii="Tahoma" w:eastAsia="Times New Roman" w:hAnsi="Tahoma" w:cs="Tahoma"/>
                <w:sz w:val="12"/>
                <w:szCs w:val="12"/>
                <w:lang w:eastAsia="ru-RU"/>
              </w:rPr>
              <w:t>п.г.т</w:t>
            </w:r>
            <w:proofErr w:type="spellEnd"/>
            <w:r w:rsidRPr="00EC39E2">
              <w:rPr>
                <w:rFonts w:ascii="Tahoma" w:eastAsia="Times New Roman" w:hAnsi="Tahoma" w:cs="Tahoma"/>
                <w:sz w:val="12"/>
                <w:szCs w:val="12"/>
                <w:lang w:eastAsia="ru-RU"/>
              </w:rPr>
              <w:t xml:space="preserve">. Рыбная </w:t>
            </w:r>
            <w:proofErr w:type="spellStart"/>
            <w:r w:rsidRPr="00EC39E2">
              <w:rPr>
                <w:rFonts w:ascii="Tahoma" w:eastAsia="Times New Roman" w:hAnsi="Tahoma" w:cs="Tahoma"/>
                <w:sz w:val="12"/>
                <w:szCs w:val="12"/>
                <w:lang w:eastAsia="ru-RU"/>
              </w:rPr>
              <w:t>Слоюода</w:t>
            </w:r>
            <w:proofErr w:type="spellEnd"/>
            <w:r w:rsidRPr="00EC39E2">
              <w:rPr>
                <w:rFonts w:ascii="Tahoma" w:eastAsia="Times New Roman" w:hAnsi="Tahoma" w:cs="Tahoma"/>
                <w:sz w:val="12"/>
                <w:szCs w:val="12"/>
                <w:lang w:eastAsia="ru-RU"/>
              </w:rPr>
              <w:t xml:space="preserve">, ул. </w:t>
            </w:r>
            <w:proofErr w:type="spellStart"/>
            <w:r w:rsidRPr="00EC39E2">
              <w:rPr>
                <w:rFonts w:ascii="Tahoma" w:eastAsia="Times New Roman" w:hAnsi="Tahoma" w:cs="Tahoma"/>
                <w:sz w:val="12"/>
                <w:szCs w:val="12"/>
                <w:lang w:eastAsia="ru-RU"/>
              </w:rPr>
              <w:t>Шаймарданова</w:t>
            </w:r>
            <w:proofErr w:type="spellEnd"/>
            <w:r w:rsidRPr="00EC39E2">
              <w:rPr>
                <w:rFonts w:ascii="Tahoma" w:eastAsia="Times New Roman" w:hAnsi="Tahoma" w:cs="Tahoma"/>
                <w:sz w:val="12"/>
                <w:szCs w:val="12"/>
                <w:lang w:eastAsia="ru-RU"/>
              </w:rPr>
              <w:t>, д. 31</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ч.8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пунктом 6 части 1 статьи 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185</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191165400943716550100101881883512244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Агрыз, ул. </w:t>
            </w:r>
            <w:proofErr w:type="spellStart"/>
            <w:r w:rsidRPr="00EC39E2">
              <w:rPr>
                <w:rFonts w:ascii="Tahoma" w:eastAsia="Times New Roman" w:hAnsi="Tahoma" w:cs="Tahoma"/>
                <w:sz w:val="12"/>
                <w:szCs w:val="12"/>
                <w:lang w:eastAsia="ru-RU"/>
              </w:rPr>
              <w:t>К.Маркса</w:t>
            </w:r>
            <w:proofErr w:type="spellEnd"/>
            <w:r w:rsidRPr="00EC39E2">
              <w:rPr>
                <w:rFonts w:ascii="Tahoma" w:eastAsia="Times New Roman" w:hAnsi="Tahoma" w:cs="Tahoma"/>
                <w:sz w:val="12"/>
                <w:szCs w:val="12"/>
                <w:lang w:eastAsia="ru-RU"/>
              </w:rPr>
              <w:t>, д. 13А</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ч.8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пунктом 1 части 1 статьи 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186</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191165400943716550100101891893512244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г. Нурлат, ул. </w:t>
            </w:r>
            <w:proofErr w:type="spellStart"/>
            <w:r w:rsidRPr="00EC39E2">
              <w:rPr>
                <w:rFonts w:ascii="Tahoma" w:eastAsia="Times New Roman" w:hAnsi="Tahoma" w:cs="Tahoma"/>
                <w:sz w:val="12"/>
                <w:szCs w:val="12"/>
                <w:lang w:eastAsia="ru-RU"/>
              </w:rPr>
              <w:t>Нурлатская</w:t>
            </w:r>
            <w:proofErr w:type="spellEnd"/>
            <w:r w:rsidRPr="00EC39E2">
              <w:rPr>
                <w:rFonts w:ascii="Tahoma" w:eastAsia="Times New Roman" w:hAnsi="Tahoma" w:cs="Tahoma"/>
                <w:sz w:val="12"/>
                <w:szCs w:val="12"/>
                <w:lang w:eastAsia="ru-RU"/>
              </w:rPr>
              <w:t>, д. 3</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ч.8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пунктом 1 части 1 статьи 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187</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191165400943716550100101901903512244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Оказание услуг по восстановлению (переоформлению) документов о технологическом присоединении ранее присоединенных </w:t>
            </w:r>
            <w:proofErr w:type="spellStart"/>
            <w:r w:rsidRPr="00EC39E2">
              <w:rPr>
                <w:rFonts w:ascii="Tahoma" w:eastAsia="Times New Roman" w:hAnsi="Tahoma" w:cs="Tahoma"/>
                <w:sz w:val="12"/>
                <w:szCs w:val="12"/>
                <w:lang w:eastAsia="ru-RU"/>
              </w:rPr>
              <w:lastRenderedPageBreak/>
              <w:t>энергопринимающих</w:t>
            </w:r>
            <w:proofErr w:type="spellEnd"/>
            <w:r w:rsidRPr="00EC39E2">
              <w:rPr>
                <w:rFonts w:ascii="Tahoma" w:eastAsia="Times New Roman" w:hAnsi="Tahoma" w:cs="Tahoma"/>
                <w:sz w:val="12"/>
                <w:szCs w:val="12"/>
                <w:lang w:eastAsia="ru-RU"/>
              </w:rPr>
              <w:t xml:space="preserve"> устройств к электрическим сетям по адресу: Республика Татарстан, с. </w:t>
            </w:r>
            <w:proofErr w:type="spellStart"/>
            <w:r w:rsidRPr="00EC39E2">
              <w:rPr>
                <w:rFonts w:ascii="Tahoma" w:eastAsia="Times New Roman" w:hAnsi="Tahoma" w:cs="Tahoma"/>
                <w:sz w:val="12"/>
                <w:szCs w:val="12"/>
                <w:lang w:eastAsia="ru-RU"/>
              </w:rPr>
              <w:t>Актаныш</w:t>
            </w:r>
            <w:proofErr w:type="spellEnd"/>
            <w:r w:rsidRPr="00EC39E2">
              <w:rPr>
                <w:rFonts w:ascii="Tahoma" w:eastAsia="Times New Roman" w:hAnsi="Tahoma" w:cs="Tahoma"/>
                <w:sz w:val="12"/>
                <w:szCs w:val="12"/>
                <w:lang w:eastAsia="ru-RU"/>
              </w:rPr>
              <w:t>, ул. Комсомольская, д. 123</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750.00</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в соответствии c ч.8 ст.22 Федерального закона от </w:t>
            </w:r>
            <w:r w:rsidRPr="00EC39E2">
              <w:rPr>
                <w:rFonts w:ascii="Tahoma" w:eastAsia="Times New Roman" w:hAnsi="Tahoma" w:cs="Tahoma"/>
                <w:sz w:val="12"/>
                <w:szCs w:val="12"/>
                <w:lang w:eastAsia="ru-RU"/>
              </w:rPr>
              <w:lastRenderedPageBreak/>
              <w:t>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 xml:space="preserve">Закупка у единственного </w:t>
            </w:r>
            <w:r w:rsidRPr="00EC39E2">
              <w:rPr>
                <w:rFonts w:ascii="Tahoma" w:eastAsia="Times New Roman" w:hAnsi="Tahoma" w:cs="Tahoma"/>
                <w:sz w:val="12"/>
                <w:szCs w:val="12"/>
                <w:lang w:eastAsia="ru-RU"/>
              </w:rPr>
              <w:lastRenderedPageBreak/>
              <w:t>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 xml:space="preserve">в соответствии c пунктом 1 части 1 </w:t>
            </w:r>
            <w:r w:rsidRPr="00EC39E2">
              <w:rPr>
                <w:rFonts w:ascii="Tahoma" w:eastAsia="Times New Roman" w:hAnsi="Tahoma" w:cs="Tahoma"/>
                <w:sz w:val="12"/>
                <w:szCs w:val="12"/>
                <w:lang w:eastAsia="ru-RU"/>
              </w:rPr>
              <w:lastRenderedPageBreak/>
              <w:t>статьи 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lastRenderedPageBreak/>
              <w:t>188</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191165400943716550100101911918020244</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Услуги по предупреждению и пресечению правонарушений и преступлений с помощью тревожной сигнализации</w:t>
            </w:r>
          </w:p>
        </w:tc>
        <w:tc>
          <w:tcPr>
            <w:tcW w:w="394"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20401.92</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Тарифный метод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ч.8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в соответствии c пунктом 6 части 1 статьи 93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r w:rsidR="00EC39E2" w:rsidRPr="00EC39E2" w:rsidTr="00557C1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189</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191165400943716550100100440010000244</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191165400943716550100100440020000244</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191165400943716550100100680030000000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191165400943716550100100680040000000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191165400943716550100100680050000000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191165400943716550100100680060000000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191165400943716550100100680070000000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191165400943716550100100680080000000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191165400943716550100100680090000000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191165400943716550100100680100000000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191165400943716550100100680110000000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191165400943716550100100680120000000</w:t>
            </w:r>
          </w:p>
        </w:tc>
        <w:tc>
          <w:tcPr>
            <w:tcW w:w="939" w:type="pct"/>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Товары, работы или услуги на сумму, не превышающую 300 тыс. руб. (п. 4 ч. 1 ст. 93 Федерального закона № 44-ФЗ)</w:t>
            </w:r>
          </w:p>
        </w:tc>
        <w:tc>
          <w:tcPr>
            <w:tcW w:w="394"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6441881.45</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0.00</w:t>
            </w:r>
            <w:r w:rsidRPr="00EC39E2">
              <w:rPr>
                <w:rFonts w:ascii="Tahoma" w:eastAsia="Times New Roman" w:hAnsi="Tahoma" w:cs="Tahoma"/>
                <w:sz w:val="12"/>
                <w:szCs w:val="12"/>
                <w:lang w:eastAsia="ru-RU"/>
              </w:rPr>
              <w:br/>
            </w:r>
            <w:r w:rsidRPr="00EC39E2">
              <w:rPr>
                <w:rFonts w:ascii="Tahoma" w:eastAsia="Times New Roman" w:hAnsi="Tahoma" w:cs="Tahoma"/>
                <w:sz w:val="12"/>
                <w:szCs w:val="12"/>
                <w:lang w:eastAsia="ru-RU"/>
              </w:rPr>
              <w:br/>
              <w:t>1084210.48</w:t>
            </w:r>
          </w:p>
        </w:tc>
        <w:tc>
          <w:tcPr>
            <w:tcW w:w="518" w:type="pct"/>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240" w:line="240" w:lineRule="auto"/>
              <w:jc w:val="center"/>
              <w:rPr>
                <w:rFonts w:ascii="Tahoma" w:eastAsia="Times New Roman" w:hAnsi="Tahoma" w:cs="Tahoma"/>
                <w:sz w:val="12"/>
                <w:szCs w:val="12"/>
                <w:lang w:eastAsia="ru-RU"/>
              </w:rPr>
            </w:pPr>
            <w:r w:rsidRPr="00EC39E2">
              <w:rPr>
                <w:rFonts w:ascii="Tahoma" w:eastAsia="Times New Roman" w:hAnsi="Tahoma" w:cs="Tahoma"/>
                <w:sz w:val="12"/>
                <w:szCs w:val="12"/>
                <w:lang w:eastAsia="ru-RU"/>
              </w:rPr>
              <w:t>согласно ч. 2 ст.22 Федерального закона от 05.04.2013 №44-ФЗ</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12"/>
                <w:szCs w:val="12"/>
                <w:lang w:eastAsia="ru-RU"/>
              </w:rPr>
            </w:pPr>
          </w:p>
        </w:tc>
      </w:tr>
    </w:tbl>
    <w:p w:rsidR="00EC39E2" w:rsidRPr="00EC39E2" w:rsidRDefault="00EC39E2" w:rsidP="00EC39E2">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13270"/>
        <w:gridCol w:w="215"/>
        <w:gridCol w:w="1519"/>
        <w:gridCol w:w="1508"/>
        <w:gridCol w:w="754"/>
        <w:gridCol w:w="106"/>
        <w:gridCol w:w="3090"/>
        <w:gridCol w:w="106"/>
        <w:gridCol w:w="368"/>
        <w:gridCol w:w="368"/>
        <w:gridCol w:w="242"/>
      </w:tblGrid>
      <w:tr w:rsidR="00EC39E2" w:rsidRPr="00EC39E2" w:rsidTr="00EC39E2">
        <w:tc>
          <w:tcPr>
            <w:tcW w:w="0" w:type="auto"/>
            <w:tcBorders>
              <w:bottom w:val="single" w:sz="6" w:space="0" w:color="000000"/>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proofErr w:type="spellStart"/>
            <w:r w:rsidRPr="00EC39E2">
              <w:rPr>
                <w:rFonts w:ascii="Tahoma" w:eastAsia="Times New Roman" w:hAnsi="Tahoma" w:cs="Tahoma"/>
                <w:sz w:val="21"/>
                <w:szCs w:val="21"/>
                <w:lang w:eastAsia="ru-RU"/>
              </w:rPr>
              <w:t>Котников</w:t>
            </w:r>
            <w:proofErr w:type="spellEnd"/>
            <w:r w:rsidRPr="00EC39E2">
              <w:rPr>
                <w:rFonts w:ascii="Tahoma" w:eastAsia="Times New Roman" w:hAnsi="Tahoma" w:cs="Tahoma"/>
                <w:sz w:val="21"/>
                <w:szCs w:val="21"/>
                <w:lang w:eastAsia="ru-RU"/>
              </w:rPr>
              <w:t> Сергей Михайлович, Заместитель руководителя</w:t>
            </w:r>
          </w:p>
        </w:tc>
        <w:tc>
          <w:tcPr>
            <w:tcW w:w="50" w:type="pct"/>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c>
          <w:tcPr>
            <w:tcW w:w="350" w:type="pct"/>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«21»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октября</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tcBorders>
              <w:bottom w:val="single" w:sz="6" w:space="0" w:color="FFFFFF"/>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20 </w:t>
            </w:r>
          </w:p>
        </w:tc>
        <w:tc>
          <w:tcPr>
            <w:tcW w:w="0" w:type="auto"/>
            <w:tcBorders>
              <w:bottom w:val="single" w:sz="6" w:space="0" w:color="000000"/>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19</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roofErr w:type="gramStart"/>
            <w:r w:rsidRPr="00EC39E2">
              <w:rPr>
                <w:rFonts w:ascii="Tahoma" w:eastAsia="Times New Roman" w:hAnsi="Tahoma" w:cs="Tahoma"/>
                <w:sz w:val="21"/>
                <w:szCs w:val="21"/>
                <w:lang w:eastAsia="ru-RU"/>
              </w:rPr>
              <w:t>г</w:t>
            </w:r>
            <w:proofErr w:type="gramEnd"/>
            <w:r w:rsidRPr="00EC39E2">
              <w:rPr>
                <w:rFonts w:ascii="Tahoma" w:eastAsia="Times New Roman" w:hAnsi="Tahoma" w:cs="Tahoma"/>
                <w:sz w:val="21"/>
                <w:szCs w:val="21"/>
                <w:lang w:eastAsia="ru-RU"/>
              </w:rPr>
              <w:t xml:space="preserve">. </w:t>
            </w:r>
          </w:p>
        </w:tc>
      </w:tr>
      <w:tr w:rsidR="00EC39E2" w:rsidRPr="00EC39E2" w:rsidTr="00EC39E2">
        <w:tc>
          <w:tcPr>
            <w:tcW w:w="0" w:type="auto"/>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(Ф.И.О., должность руководителя (уполномоченного должностного лица) заказчика)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(подпись)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(дата утверждения)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r>
      <w:tr w:rsidR="00EC39E2" w:rsidRPr="00EC39E2" w:rsidTr="00EC39E2">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r>
      <w:tr w:rsidR="00EC39E2" w:rsidRPr="00EC39E2" w:rsidTr="00EC39E2">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r>
      <w:tr w:rsidR="00EC39E2" w:rsidRPr="00EC39E2" w:rsidTr="00EC39E2">
        <w:tc>
          <w:tcPr>
            <w:tcW w:w="0" w:type="auto"/>
            <w:tcBorders>
              <w:bottom w:val="single" w:sz="6" w:space="0" w:color="000000"/>
            </w:tcBorders>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proofErr w:type="spellStart"/>
            <w:r w:rsidRPr="00EC39E2">
              <w:rPr>
                <w:rFonts w:ascii="Tahoma" w:eastAsia="Times New Roman" w:hAnsi="Tahoma" w:cs="Tahoma"/>
                <w:sz w:val="21"/>
                <w:szCs w:val="21"/>
                <w:lang w:eastAsia="ru-RU"/>
              </w:rPr>
              <w:t>Фарносова</w:t>
            </w:r>
            <w:proofErr w:type="spellEnd"/>
            <w:r w:rsidRPr="00EC39E2">
              <w:rPr>
                <w:rFonts w:ascii="Tahoma" w:eastAsia="Times New Roman" w:hAnsi="Tahoma" w:cs="Tahoma"/>
                <w:sz w:val="21"/>
                <w:szCs w:val="21"/>
                <w:lang w:eastAsia="ru-RU"/>
              </w:rPr>
              <w:t> Ольга Николаевна</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М.П. </w:t>
            </w: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r>
      <w:tr w:rsidR="00EC39E2" w:rsidRPr="00EC39E2" w:rsidTr="00EC39E2">
        <w:tc>
          <w:tcPr>
            <w:tcW w:w="0" w:type="auto"/>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(Ф.И.О. ответственного исполнителя) </w:t>
            </w:r>
          </w:p>
        </w:tc>
        <w:tc>
          <w:tcPr>
            <w:tcW w:w="0" w:type="auto"/>
            <w:vAlign w:val="center"/>
            <w:hideMark/>
          </w:tcPr>
          <w:p w:rsidR="00EC39E2" w:rsidRPr="00EC39E2" w:rsidRDefault="00EC39E2" w:rsidP="00EC39E2">
            <w:pPr>
              <w:spacing w:after="0" w:line="240" w:lineRule="auto"/>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  </w:t>
            </w:r>
          </w:p>
        </w:tc>
        <w:tc>
          <w:tcPr>
            <w:tcW w:w="0" w:type="auto"/>
            <w:vAlign w:val="center"/>
            <w:hideMark/>
          </w:tcPr>
          <w:p w:rsidR="00EC39E2" w:rsidRPr="00EC39E2" w:rsidRDefault="00EC39E2" w:rsidP="00EC39E2">
            <w:pPr>
              <w:spacing w:after="0" w:line="240" w:lineRule="auto"/>
              <w:jc w:val="center"/>
              <w:rPr>
                <w:rFonts w:ascii="Tahoma" w:eastAsia="Times New Roman" w:hAnsi="Tahoma" w:cs="Tahoma"/>
                <w:sz w:val="21"/>
                <w:szCs w:val="21"/>
                <w:lang w:eastAsia="ru-RU"/>
              </w:rPr>
            </w:pPr>
            <w:r w:rsidRPr="00EC39E2">
              <w:rPr>
                <w:rFonts w:ascii="Tahoma" w:eastAsia="Times New Roman" w:hAnsi="Tahoma" w:cs="Tahoma"/>
                <w:sz w:val="21"/>
                <w:szCs w:val="21"/>
                <w:lang w:eastAsia="ru-RU"/>
              </w:rPr>
              <w:t xml:space="preserve">(подпись) </w:t>
            </w: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C39E2" w:rsidRPr="00EC39E2" w:rsidRDefault="00EC39E2" w:rsidP="00EC39E2">
            <w:pPr>
              <w:spacing w:after="0" w:line="240" w:lineRule="auto"/>
              <w:rPr>
                <w:rFonts w:ascii="Times New Roman" w:eastAsia="Times New Roman" w:hAnsi="Times New Roman" w:cs="Times New Roman"/>
                <w:sz w:val="20"/>
                <w:szCs w:val="20"/>
                <w:lang w:eastAsia="ru-RU"/>
              </w:rPr>
            </w:pPr>
          </w:p>
        </w:tc>
      </w:tr>
    </w:tbl>
    <w:p w:rsidR="0092609D" w:rsidRDefault="0092609D"/>
    <w:sectPr w:rsidR="0092609D" w:rsidSect="00557C1C">
      <w:pgSz w:w="23814" w:h="16839" w:orient="landscape" w:code="8"/>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E2"/>
    <w:rsid w:val="000471B3"/>
    <w:rsid w:val="00557C1C"/>
    <w:rsid w:val="0092609D"/>
    <w:rsid w:val="00EC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39E2"/>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EC39E2"/>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9E2"/>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EC39E2"/>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EC39E2"/>
    <w:rPr>
      <w:strike w:val="0"/>
      <w:dstrike w:val="0"/>
      <w:color w:val="0075C5"/>
      <w:u w:val="none"/>
      <w:effect w:val="none"/>
    </w:rPr>
  </w:style>
  <w:style w:type="character" w:styleId="a4">
    <w:name w:val="FollowedHyperlink"/>
    <w:basedOn w:val="a0"/>
    <w:uiPriority w:val="99"/>
    <w:semiHidden/>
    <w:unhideWhenUsed/>
    <w:rsid w:val="00EC39E2"/>
    <w:rPr>
      <w:strike w:val="0"/>
      <w:dstrike w:val="0"/>
      <w:color w:val="0075C5"/>
      <w:u w:val="none"/>
      <w:effect w:val="none"/>
    </w:rPr>
  </w:style>
  <w:style w:type="character" w:styleId="a5">
    <w:name w:val="Strong"/>
    <w:basedOn w:val="a0"/>
    <w:uiPriority w:val="22"/>
    <w:qFormat/>
    <w:rsid w:val="00EC39E2"/>
    <w:rPr>
      <w:b/>
      <w:bCs/>
    </w:rPr>
  </w:style>
  <w:style w:type="paragraph" w:styleId="a6">
    <w:name w:val="Normal (Web)"/>
    <w:basedOn w:val="a"/>
    <w:uiPriority w:val="99"/>
    <w:semiHidden/>
    <w:unhideWhenUsed/>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EC39E2"/>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EC39E2"/>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EC39E2"/>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EC39E2"/>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EC39E2"/>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EC39E2"/>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EC39E2"/>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EC39E2"/>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EC39E2"/>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EC39E2"/>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EC39E2"/>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EC39E2"/>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EC39E2"/>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EC39E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EC39E2"/>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EC39E2"/>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EC39E2"/>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EC39E2"/>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EC39E2"/>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EC39E2"/>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EC39E2"/>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EC39E2"/>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EC39E2"/>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EC39E2"/>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EC39E2"/>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EC39E2"/>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EC39E2"/>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EC39E2"/>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EC39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EC39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EC39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EC39E2"/>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EC39E2"/>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EC39E2"/>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EC39E2"/>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EC39E2"/>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EC39E2"/>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EC39E2"/>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EC39E2"/>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EC39E2"/>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EC39E2"/>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EC39E2"/>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table">
    <w:name w:val="uap-tabl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recordpanel">
    <w:name w:val="uap-recordpanel"/>
    <w:basedOn w:val="a"/>
    <w:rsid w:val="00EC39E2"/>
    <w:pPr>
      <w:shd w:val="clear" w:color="auto" w:fill="FFFFFF"/>
      <w:spacing w:before="100" w:beforeAutospacing="1" w:after="100" w:afterAutospacing="1" w:line="240" w:lineRule="auto"/>
      <w:ind w:left="-3900"/>
    </w:pPr>
    <w:rPr>
      <w:rFonts w:ascii="Times New Roman" w:eastAsia="Times New Roman" w:hAnsi="Times New Roman" w:cs="Times New Roman"/>
      <w:sz w:val="24"/>
      <w:szCs w:val="24"/>
      <w:lang w:eastAsia="ru-RU"/>
    </w:rPr>
  </w:style>
  <w:style w:type="paragraph" w:customStyle="1" w:styleId="uap-recordpanelinfo">
    <w:name w:val="uap-recordpanel__info"/>
    <w:basedOn w:val="a"/>
    <w:rsid w:val="00EC39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uap-recordpanelcircle">
    <w:name w:val="uap-recordpanel__circl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buttonstop">
    <w:name w:val="uap-buttonstop"/>
    <w:basedOn w:val="a"/>
    <w:rsid w:val="00EC39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textrecord">
    <w:name w:val="uap-textrecord"/>
    <w:basedOn w:val="a"/>
    <w:rsid w:val="00EC39E2"/>
    <w:pPr>
      <w:spacing w:after="0" w:line="240" w:lineRule="auto"/>
    </w:pPr>
    <w:rPr>
      <w:rFonts w:ascii="Times New Roman" w:eastAsia="Times New Roman" w:hAnsi="Times New Roman" w:cs="Times New Roman"/>
      <w:sz w:val="33"/>
      <w:szCs w:val="33"/>
      <w:lang w:eastAsia="ru-RU"/>
    </w:rPr>
  </w:style>
  <w:style w:type="paragraph" w:customStyle="1" w:styleId="uap-imgcircle">
    <w:name w:val="uap-img_circle"/>
    <w:basedOn w:val="a"/>
    <w:rsid w:val="00EC39E2"/>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uap-imgclose">
    <w:name w:val="uap-imgclose"/>
    <w:basedOn w:val="a"/>
    <w:rsid w:val="00EC39E2"/>
    <w:pPr>
      <w:spacing w:before="120" w:after="75" w:line="240" w:lineRule="auto"/>
      <w:ind w:left="75" w:right="75"/>
    </w:pPr>
    <w:rPr>
      <w:rFonts w:ascii="Times New Roman" w:eastAsia="Times New Roman" w:hAnsi="Times New Roman" w:cs="Times New Roman"/>
      <w:sz w:val="24"/>
      <w:szCs w:val="24"/>
      <w:lang w:eastAsia="ru-RU"/>
    </w:rPr>
  </w:style>
  <w:style w:type="paragraph" w:customStyle="1" w:styleId="show-menu">
    <w:name w:val="show-menu"/>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
    <w:name w:val="menu__item"/>
    <w:basedOn w:val="a"/>
    <w:rsid w:val="00EC39E2"/>
    <w:pPr>
      <w:pBdr>
        <w:top w:val="single" w:sz="6" w:space="6" w:color="000000"/>
        <w:left w:val="single" w:sz="6" w:space="6" w:color="000000"/>
        <w:bottom w:val="single" w:sz="6" w:space="6" w:color="000000"/>
        <w:right w:val="single" w:sz="6" w:space="6"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menu--hide">
    <w:name w:val="menu--hide"/>
    <w:basedOn w:val="a"/>
    <w:rsid w:val="00EC39E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enu--show">
    <w:name w:val="menu--show"/>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update">
    <w:name w:val="uap-modal-updat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limit">
    <w:name w:val="uap-modal-limi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continue">
    <w:name w:val="uap-modal-continu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no-response">
    <w:name w:val="uap-modal-no-respons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no-support">
    <w:name w:val="uap-modal-no-suppor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is-running">
    <w:name w:val="uap-modal-is-running"/>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success-update">
    <w:name w:val="uap-modal-success-updat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update-wait">
    <w:name w:val="uap-modal-update-wai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error-update">
    <w:name w:val="uap-modal-error-updat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content">
    <w:name w:val="uap-modal-content"/>
    <w:basedOn w:val="a"/>
    <w:rsid w:val="00EC39E2"/>
    <w:pPr>
      <w:pBdr>
        <w:top w:val="single" w:sz="6" w:space="0" w:color="888888"/>
        <w:left w:val="single" w:sz="6" w:space="0" w:color="888888"/>
        <w:bottom w:val="single" w:sz="6" w:space="0" w:color="888888"/>
        <w:right w:val="single" w:sz="6" w:space="0" w:color="888888"/>
      </w:pBdr>
      <w:shd w:val="clear" w:color="auto" w:fill="FEFE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content-large">
    <w:name w:val="uap-modal-content-large"/>
    <w:basedOn w:val="a"/>
    <w:rsid w:val="00EC39E2"/>
    <w:pPr>
      <w:pBdr>
        <w:top w:val="single" w:sz="6" w:space="0" w:color="888888"/>
        <w:left w:val="single" w:sz="6" w:space="0" w:color="888888"/>
        <w:bottom w:val="single" w:sz="6" w:space="0" w:color="888888"/>
        <w:right w:val="single" w:sz="6" w:space="0" w:color="888888"/>
      </w:pBdr>
      <w:shd w:val="clear" w:color="auto" w:fill="FEFE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text-error">
    <w:name w:val="uap-modal-text-error"/>
    <w:basedOn w:val="a"/>
    <w:rsid w:val="00EC39E2"/>
    <w:pPr>
      <w:spacing w:before="150" w:after="150" w:line="240" w:lineRule="auto"/>
      <w:ind w:left="150" w:right="150"/>
    </w:pPr>
    <w:rPr>
      <w:rFonts w:ascii="Times New Roman" w:eastAsia="Times New Roman" w:hAnsi="Times New Roman" w:cs="Times New Roman"/>
      <w:b/>
      <w:bCs/>
      <w:color w:val="FF0000"/>
      <w:sz w:val="23"/>
      <w:szCs w:val="23"/>
      <w:lang w:eastAsia="ru-RU"/>
    </w:rPr>
  </w:style>
  <w:style w:type="paragraph" w:customStyle="1" w:styleId="uap-modal-container-content">
    <w:name w:val="uap-modal-container-content"/>
    <w:basedOn w:val="a"/>
    <w:rsid w:val="00EC39E2"/>
    <w:pPr>
      <w:pBdr>
        <w:top w:val="single" w:sz="6" w:space="0" w:color="DBDFEC"/>
        <w:bottom w:val="single" w:sz="6" w:space="0" w:color="DBDFE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left-text">
    <w:name w:val="uap-modal-left-text"/>
    <w:basedOn w:val="a"/>
    <w:rsid w:val="00EC39E2"/>
    <w:pPr>
      <w:spacing w:before="300" w:after="300" w:line="240" w:lineRule="auto"/>
      <w:ind w:left="150" w:right="150"/>
    </w:pPr>
    <w:rPr>
      <w:rFonts w:ascii="Times New Roman" w:eastAsia="Times New Roman" w:hAnsi="Times New Roman" w:cs="Times New Roman"/>
      <w:sz w:val="26"/>
      <w:szCs w:val="26"/>
      <w:lang w:eastAsia="ru-RU"/>
    </w:rPr>
  </w:style>
  <w:style w:type="paragraph" w:customStyle="1" w:styleId="uap-modal-center-text">
    <w:name w:val="uap-modal-center-text"/>
    <w:basedOn w:val="a"/>
    <w:rsid w:val="00EC39E2"/>
    <w:pPr>
      <w:spacing w:before="300" w:after="300" w:line="240" w:lineRule="auto"/>
      <w:ind w:left="150" w:right="150"/>
      <w:jc w:val="center"/>
    </w:pPr>
    <w:rPr>
      <w:rFonts w:ascii="Times New Roman" w:eastAsia="Times New Roman" w:hAnsi="Times New Roman" w:cs="Times New Roman"/>
      <w:sz w:val="26"/>
      <w:szCs w:val="26"/>
      <w:lang w:eastAsia="ru-RU"/>
    </w:rPr>
  </w:style>
  <w:style w:type="paragraph" w:customStyle="1" w:styleId="uap-modal-left-title">
    <w:name w:val="uap-modal-left-title"/>
    <w:basedOn w:val="a"/>
    <w:rsid w:val="00EC39E2"/>
    <w:pPr>
      <w:spacing w:before="225" w:after="225" w:line="240" w:lineRule="auto"/>
      <w:ind w:left="225" w:right="225"/>
    </w:pPr>
    <w:rPr>
      <w:rFonts w:ascii="Arial" w:eastAsia="Times New Roman" w:hAnsi="Arial" w:cs="Arial"/>
      <w:b/>
      <w:bCs/>
      <w:color w:val="464545"/>
      <w:sz w:val="27"/>
      <w:szCs w:val="27"/>
      <w:lang w:eastAsia="ru-RU"/>
    </w:rPr>
  </w:style>
  <w:style w:type="paragraph" w:customStyle="1" w:styleId="uap-modal-center-title">
    <w:name w:val="uap-modal-center-title"/>
    <w:basedOn w:val="a"/>
    <w:rsid w:val="00EC39E2"/>
    <w:pPr>
      <w:spacing w:before="225" w:after="225" w:line="240" w:lineRule="auto"/>
      <w:ind w:left="225" w:right="225"/>
      <w:jc w:val="center"/>
    </w:pPr>
    <w:rPr>
      <w:rFonts w:ascii="Arial" w:eastAsia="Times New Roman" w:hAnsi="Arial" w:cs="Arial"/>
      <w:b/>
      <w:bCs/>
      <w:color w:val="464545"/>
      <w:sz w:val="27"/>
      <w:szCs w:val="27"/>
      <w:lang w:eastAsia="ru-RU"/>
    </w:rPr>
  </w:style>
  <w:style w:type="paragraph" w:customStyle="1" w:styleId="uap-modal-btn-container">
    <w:name w:val="uap-modal-btn-container"/>
    <w:basedOn w:val="a"/>
    <w:rsid w:val="00EC39E2"/>
    <w:pPr>
      <w:spacing w:before="150" w:after="150" w:line="240" w:lineRule="auto"/>
      <w:ind w:left="150" w:right="150"/>
      <w:jc w:val="center"/>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eb">
    <w:name w:val="titleportaleb"/>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EC39E2"/>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EC39E2"/>
  </w:style>
  <w:style w:type="character" w:customStyle="1" w:styleId="dynatree-vline">
    <w:name w:val="dynatree-vline"/>
    <w:basedOn w:val="a0"/>
    <w:rsid w:val="00EC39E2"/>
  </w:style>
  <w:style w:type="character" w:customStyle="1" w:styleId="dynatree-connector">
    <w:name w:val="dynatree-connector"/>
    <w:basedOn w:val="a0"/>
    <w:rsid w:val="00EC39E2"/>
  </w:style>
  <w:style w:type="character" w:customStyle="1" w:styleId="dynatree-expander">
    <w:name w:val="dynatree-expander"/>
    <w:basedOn w:val="a0"/>
    <w:rsid w:val="00EC39E2"/>
  </w:style>
  <w:style w:type="character" w:customStyle="1" w:styleId="dynatree-icon">
    <w:name w:val="dynatree-icon"/>
    <w:basedOn w:val="a0"/>
    <w:rsid w:val="00EC39E2"/>
  </w:style>
  <w:style w:type="character" w:customStyle="1" w:styleId="dynatree-checkbox">
    <w:name w:val="dynatree-checkbox"/>
    <w:basedOn w:val="a0"/>
    <w:rsid w:val="00EC39E2"/>
  </w:style>
  <w:style w:type="character" w:customStyle="1" w:styleId="dynatree-radio">
    <w:name w:val="dynatree-radio"/>
    <w:basedOn w:val="a0"/>
    <w:rsid w:val="00EC39E2"/>
  </w:style>
  <w:style w:type="character" w:customStyle="1" w:styleId="dynatree-drag-helper-img">
    <w:name w:val="dynatree-drag-helper-img"/>
    <w:basedOn w:val="a0"/>
    <w:rsid w:val="00EC39E2"/>
  </w:style>
  <w:style w:type="character" w:customStyle="1" w:styleId="dynatree-drag-source">
    <w:name w:val="dynatree-drag-source"/>
    <w:basedOn w:val="a0"/>
    <w:rsid w:val="00EC39E2"/>
    <w:rPr>
      <w:shd w:val="clear" w:color="auto" w:fill="E0E0E0"/>
    </w:rPr>
  </w:style>
  <w:style w:type="paragraph" w:customStyle="1" w:styleId="mainlink1">
    <w:name w:val="mainlink1"/>
    <w:basedOn w:val="a"/>
    <w:rsid w:val="00EC39E2"/>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EC39E2"/>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EC39E2"/>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EC39E2"/>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EC39E2"/>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titleportaleb1">
    <w:name w:val="titleportaleb1"/>
    <w:basedOn w:val="a"/>
    <w:rsid w:val="00EC39E2"/>
    <w:pPr>
      <w:spacing w:before="100" w:beforeAutospacing="1" w:after="100" w:afterAutospacing="1" w:line="270" w:lineRule="atLeast"/>
    </w:pPr>
    <w:rPr>
      <w:rFonts w:ascii="Times New Roman" w:eastAsia="Times New Roman" w:hAnsi="Times New Roman" w:cs="Times New Roman"/>
      <w:color w:val="A17D1C"/>
      <w:sz w:val="15"/>
      <w:szCs w:val="15"/>
      <w:lang w:eastAsia="ru-RU"/>
    </w:rPr>
  </w:style>
  <w:style w:type="paragraph" w:customStyle="1" w:styleId="law1">
    <w:name w:val="law1"/>
    <w:basedOn w:val="a"/>
    <w:rsid w:val="00EC39E2"/>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EC39E2"/>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EC39E2"/>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EC39E2"/>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EC39E2"/>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EC39E2"/>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EC39E2"/>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EC39E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EC39E2"/>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EC39E2"/>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EC39E2"/>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EC39E2"/>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EC39E2"/>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EC39E2"/>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EC39E2"/>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EC39E2"/>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EC39E2"/>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EC39E2"/>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EC39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EC39E2"/>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EC39E2"/>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EC39E2"/>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EC39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EC39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EC39E2"/>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EC39E2"/>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EC39E2"/>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EC39E2"/>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EC39E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EC39E2"/>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EC39E2"/>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EC39E2"/>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EC39E2"/>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EC39E2"/>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EC39E2"/>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EC39E2"/>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EC39E2"/>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EC39E2"/>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EC39E2"/>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EC39E2"/>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EC39E2"/>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EC39E2"/>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EC39E2"/>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EC39E2"/>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EC39E2"/>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EC39E2"/>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EC39E2"/>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EC39E2"/>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EC39E2"/>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EC39E2"/>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EC39E2"/>
  </w:style>
  <w:style w:type="character" w:customStyle="1" w:styleId="dynatree-icon1">
    <w:name w:val="dynatree-icon1"/>
    <w:basedOn w:val="a0"/>
    <w:rsid w:val="00EC39E2"/>
  </w:style>
  <w:style w:type="paragraph" w:customStyle="1" w:styleId="confirmdialogheader1">
    <w:name w:val="confirmdialogheader1"/>
    <w:basedOn w:val="a"/>
    <w:rsid w:val="00EC39E2"/>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EC39E2"/>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EC39E2"/>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EC39E2"/>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EC39E2"/>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EC39E2"/>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EC39E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menu1">
    <w:name w:val="show-menu1"/>
    <w:basedOn w:val="a"/>
    <w:rsid w:val="00EC39E2"/>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menu1">
    <w:name w:val="menu1"/>
    <w:basedOn w:val="a"/>
    <w:rsid w:val="00EC39E2"/>
    <w:pPr>
      <w:spacing w:after="0" w:line="270" w:lineRule="atLeast"/>
      <w:ind w:left="8"/>
    </w:pPr>
    <w:rPr>
      <w:rFonts w:ascii="Times New Roman" w:eastAsia="Times New Roman" w:hAnsi="Times New Roman" w:cs="Times New Roman"/>
      <w:color w:val="A17D1C"/>
      <w:sz w:val="24"/>
      <w:szCs w:val="24"/>
      <w:lang w:eastAsia="ru-RU"/>
    </w:rPr>
  </w:style>
  <w:style w:type="paragraph" w:customStyle="1" w:styleId="menuitem1">
    <w:name w:val="menu__item1"/>
    <w:basedOn w:val="a"/>
    <w:rsid w:val="00EC39E2"/>
    <w:pPr>
      <w:pBdr>
        <w:top w:val="single" w:sz="6" w:space="4" w:color="6B8CAE"/>
      </w:pBdr>
      <w:shd w:val="clear" w:color="auto" w:fill="3C71A6"/>
      <w:spacing w:before="100" w:beforeAutospacing="1" w:after="100" w:afterAutospacing="1" w:line="270" w:lineRule="atLeast"/>
    </w:pPr>
    <w:rPr>
      <w:rFonts w:ascii="Times New Roman" w:eastAsia="Times New Roman" w:hAnsi="Times New Roman" w:cs="Times New Roman"/>
      <w:color w:val="FFFFFF"/>
      <w:sz w:val="20"/>
      <w:szCs w:val="20"/>
      <w:lang w:eastAsia="ru-RU"/>
    </w:rPr>
  </w:style>
  <w:style w:type="paragraph" w:customStyle="1" w:styleId="13">
    <w:name w:val="Название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57C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39E2"/>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EC39E2"/>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9E2"/>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EC39E2"/>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EC39E2"/>
    <w:rPr>
      <w:strike w:val="0"/>
      <w:dstrike w:val="0"/>
      <w:color w:val="0075C5"/>
      <w:u w:val="none"/>
      <w:effect w:val="none"/>
    </w:rPr>
  </w:style>
  <w:style w:type="character" w:styleId="a4">
    <w:name w:val="FollowedHyperlink"/>
    <w:basedOn w:val="a0"/>
    <w:uiPriority w:val="99"/>
    <w:semiHidden/>
    <w:unhideWhenUsed/>
    <w:rsid w:val="00EC39E2"/>
    <w:rPr>
      <w:strike w:val="0"/>
      <w:dstrike w:val="0"/>
      <w:color w:val="0075C5"/>
      <w:u w:val="none"/>
      <w:effect w:val="none"/>
    </w:rPr>
  </w:style>
  <w:style w:type="character" w:styleId="a5">
    <w:name w:val="Strong"/>
    <w:basedOn w:val="a0"/>
    <w:uiPriority w:val="22"/>
    <w:qFormat/>
    <w:rsid w:val="00EC39E2"/>
    <w:rPr>
      <w:b/>
      <w:bCs/>
    </w:rPr>
  </w:style>
  <w:style w:type="paragraph" w:styleId="a6">
    <w:name w:val="Normal (Web)"/>
    <w:basedOn w:val="a"/>
    <w:uiPriority w:val="99"/>
    <w:semiHidden/>
    <w:unhideWhenUsed/>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EC39E2"/>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EC39E2"/>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EC39E2"/>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EC39E2"/>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EC39E2"/>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EC39E2"/>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EC39E2"/>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EC39E2"/>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EC39E2"/>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EC39E2"/>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EC39E2"/>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EC39E2"/>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EC39E2"/>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EC39E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EC39E2"/>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EC39E2"/>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EC39E2"/>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EC39E2"/>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EC39E2"/>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EC39E2"/>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EC39E2"/>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EC39E2"/>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EC39E2"/>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EC39E2"/>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EC39E2"/>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EC39E2"/>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EC39E2"/>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EC39E2"/>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EC39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EC39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EC39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EC39E2"/>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EC39E2"/>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EC39E2"/>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EC39E2"/>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EC39E2"/>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EC39E2"/>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EC39E2"/>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EC39E2"/>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EC39E2"/>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EC39E2"/>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EC39E2"/>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table">
    <w:name w:val="uap-tabl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recordpanel">
    <w:name w:val="uap-recordpanel"/>
    <w:basedOn w:val="a"/>
    <w:rsid w:val="00EC39E2"/>
    <w:pPr>
      <w:shd w:val="clear" w:color="auto" w:fill="FFFFFF"/>
      <w:spacing w:before="100" w:beforeAutospacing="1" w:after="100" w:afterAutospacing="1" w:line="240" w:lineRule="auto"/>
      <w:ind w:left="-3900"/>
    </w:pPr>
    <w:rPr>
      <w:rFonts w:ascii="Times New Roman" w:eastAsia="Times New Roman" w:hAnsi="Times New Roman" w:cs="Times New Roman"/>
      <w:sz w:val="24"/>
      <w:szCs w:val="24"/>
      <w:lang w:eastAsia="ru-RU"/>
    </w:rPr>
  </w:style>
  <w:style w:type="paragraph" w:customStyle="1" w:styleId="uap-recordpanelinfo">
    <w:name w:val="uap-recordpanel__info"/>
    <w:basedOn w:val="a"/>
    <w:rsid w:val="00EC39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uap-recordpanelcircle">
    <w:name w:val="uap-recordpanel__circl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buttonstop">
    <w:name w:val="uap-buttonstop"/>
    <w:basedOn w:val="a"/>
    <w:rsid w:val="00EC39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textrecord">
    <w:name w:val="uap-textrecord"/>
    <w:basedOn w:val="a"/>
    <w:rsid w:val="00EC39E2"/>
    <w:pPr>
      <w:spacing w:after="0" w:line="240" w:lineRule="auto"/>
    </w:pPr>
    <w:rPr>
      <w:rFonts w:ascii="Times New Roman" w:eastAsia="Times New Roman" w:hAnsi="Times New Roman" w:cs="Times New Roman"/>
      <w:sz w:val="33"/>
      <w:szCs w:val="33"/>
      <w:lang w:eastAsia="ru-RU"/>
    </w:rPr>
  </w:style>
  <w:style w:type="paragraph" w:customStyle="1" w:styleId="uap-imgcircle">
    <w:name w:val="uap-img_circle"/>
    <w:basedOn w:val="a"/>
    <w:rsid w:val="00EC39E2"/>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uap-imgclose">
    <w:name w:val="uap-imgclose"/>
    <w:basedOn w:val="a"/>
    <w:rsid w:val="00EC39E2"/>
    <w:pPr>
      <w:spacing w:before="120" w:after="75" w:line="240" w:lineRule="auto"/>
      <w:ind w:left="75" w:right="75"/>
    </w:pPr>
    <w:rPr>
      <w:rFonts w:ascii="Times New Roman" w:eastAsia="Times New Roman" w:hAnsi="Times New Roman" w:cs="Times New Roman"/>
      <w:sz w:val="24"/>
      <w:szCs w:val="24"/>
      <w:lang w:eastAsia="ru-RU"/>
    </w:rPr>
  </w:style>
  <w:style w:type="paragraph" w:customStyle="1" w:styleId="show-menu">
    <w:name w:val="show-menu"/>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
    <w:name w:val="menu__item"/>
    <w:basedOn w:val="a"/>
    <w:rsid w:val="00EC39E2"/>
    <w:pPr>
      <w:pBdr>
        <w:top w:val="single" w:sz="6" w:space="6" w:color="000000"/>
        <w:left w:val="single" w:sz="6" w:space="6" w:color="000000"/>
        <w:bottom w:val="single" w:sz="6" w:space="6" w:color="000000"/>
        <w:right w:val="single" w:sz="6" w:space="6"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menu--hide">
    <w:name w:val="menu--hide"/>
    <w:basedOn w:val="a"/>
    <w:rsid w:val="00EC39E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enu--show">
    <w:name w:val="menu--show"/>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update">
    <w:name w:val="uap-modal-updat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limit">
    <w:name w:val="uap-modal-limi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continue">
    <w:name w:val="uap-modal-continu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no-response">
    <w:name w:val="uap-modal-no-respons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no-support">
    <w:name w:val="uap-modal-no-suppor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is-running">
    <w:name w:val="uap-modal-is-running"/>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success-update">
    <w:name w:val="uap-modal-success-updat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update-wait">
    <w:name w:val="uap-modal-update-wai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error-update">
    <w:name w:val="uap-modal-error-updat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content">
    <w:name w:val="uap-modal-content"/>
    <w:basedOn w:val="a"/>
    <w:rsid w:val="00EC39E2"/>
    <w:pPr>
      <w:pBdr>
        <w:top w:val="single" w:sz="6" w:space="0" w:color="888888"/>
        <w:left w:val="single" w:sz="6" w:space="0" w:color="888888"/>
        <w:bottom w:val="single" w:sz="6" w:space="0" w:color="888888"/>
        <w:right w:val="single" w:sz="6" w:space="0" w:color="888888"/>
      </w:pBdr>
      <w:shd w:val="clear" w:color="auto" w:fill="FEFE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content-large">
    <w:name w:val="uap-modal-content-large"/>
    <w:basedOn w:val="a"/>
    <w:rsid w:val="00EC39E2"/>
    <w:pPr>
      <w:pBdr>
        <w:top w:val="single" w:sz="6" w:space="0" w:color="888888"/>
        <w:left w:val="single" w:sz="6" w:space="0" w:color="888888"/>
        <w:bottom w:val="single" w:sz="6" w:space="0" w:color="888888"/>
        <w:right w:val="single" w:sz="6" w:space="0" w:color="888888"/>
      </w:pBdr>
      <w:shd w:val="clear" w:color="auto" w:fill="FEFE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text-error">
    <w:name w:val="uap-modal-text-error"/>
    <w:basedOn w:val="a"/>
    <w:rsid w:val="00EC39E2"/>
    <w:pPr>
      <w:spacing w:before="150" w:after="150" w:line="240" w:lineRule="auto"/>
      <w:ind w:left="150" w:right="150"/>
    </w:pPr>
    <w:rPr>
      <w:rFonts w:ascii="Times New Roman" w:eastAsia="Times New Roman" w:hAnsi="Times New Roman" w:cs="Times New Roman"/>
      <w:b/>
      <w:bCs/>
      <w:color w:val="FF0000"/>
      <w:sz w:val="23"/>
      <w:szCs w:val="23"/>
      <w:lang w:eastAsia="ru-RU"/>
    </w:rPr>
  </w:style>
  <w:style w:type="paragraph" w:customStyle="1" w:styleId="uap-modal-container-content">
    <w:name w:val="uap-modal-container-content"/>
    <w:basedOn w:val="a"/>
    <w:rsid w:val="00EC39E2"/>
    <w:pPr>
      <w:pBdr>
        <w:top w:val="single" w:sz="6" w:space="0" w:color="DBDFEC"/>
        <w:bottom w:val="single" w:sz="6" w:space="0" w:color="DBDFE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left-text">
    <w:name w:val="uap-modal-left-text"/>
    <w:basedOn w:val="a"/>
    <w:rsid w:val="00EC39E2"/>
    <w:pPr>
      <w:spacing w:before="300" w:after="300" w:line="240" w:lineRule="auto"/>
      <w:ind w:left="150" w:right="150"/>
    </w:pPr>
    <w:rPr>
      <w:rFonts w:ascii="Times New Roman" w:eastAsia="Times New Roman" w:hAnsi="Times New Roman" w:cs="Times New Roman"/>
      <w:sz w:val="26"/>
      <w:szCs w:val="26"/>
      <w:lang w:eastAsia="ru-RU"/>
    </w:rPr>
  </w:style>
  <w:style w:type="paragraph" w:customStyle="1" w:styleId="uap-modal-center-text">
    <w:name w:val="uap-modal-center-text"/>
    <w:basedOn w:val="a"/>
    <w:rsid w:val="00EC39E2"/>
    <w:pPr>
      <w:spacing w:before="300" w:after="300" w:line="240" w:lineRule="auto"/>
      <w:ind w:left="150" w:right="150"/>
      <w:jc w:val="center"/>
    </w:pPr>
    <w:rPr>
      <w:rFonts w:ascii="Times New Roman" w:eastAsia="Times New Roman" w:hAnsi="Times New Roman" w:cs="Times New Roman"/>
      <w:sz w:val="26"/>
      <w:szCs w:val="26"/>
      <w:lang w:eastAsia="ru-RU"/>
    </w:rPr>
  </w:style>
  <w:style w:type="paragraph" w:customStyle="1" w:styleId="uap-modal-left-title">
    <w:name w:val="uap-modal-left-title"/>
    <w:basedOn w:val="a"/>
    <w:rsid w:val="00EC39E2"/>
    <w:pPr>
      <w:spacing w:before="225" w:after="225" w:line="240" w:lineRule="auto"/>
      <w:ind w:left="225" w:right="225"/>
    </w:pPr>
    <w:rPr>
      <w:rFonts w:ascii="Arial" w:eastAsia="Times New Roman" w:hAnsi="Arial" w:cs="Arial"/>
      <w:b/>
      <w:bCs/>
      <w:color w:val="464545"/>
      <w:sz w:val="27"/>
      <w:szCs w:val="27"/>
      <w:lang w:eastAsia="ru-RU"/>
    </w:rPr>
  </w:style>
  <w:style w:type="paragraph" w:customStyle="1" w:styleId="uap-modal-center-title">
    <w:name w:val="uap-modal-center-title"/>
    <w:basedOn w:val="a"/>
    <w:rsid w:val="00EC39E2"/>
    <w:pPr>
      <w:spacing w:before="225" w:after="225" w:line="240" w:lineRule="auto"/>
      <w:ind w:left="225" w:right="225"/>
      <w:jc w:val="center"/>
    </w:pPr>
    <w:rPr>
      <w:rFonts w:ascii="Arial" w:eastAsia="Times New Roman" w:hAnsi="Arial" w:cs="Arial"/>
      <w:b/>
      <w:bCs/>
      <w:color w:val="464545"/>
      <w:sz w:val="27"/>
      <w:szCs w:val="27"/>
      <w:lang w:eastAsia="ru-RU"/>
    </w:rPr>
  </w:style>
  <w:style w:type="paragraph" w:customStyle="1" w:styleId="uap-modal-btn-container">
    <w:name w:val="uap-modal-btn-container"/>
    <w:basedOn w:val="a"/>
    <w:rsid w:val="00EC39E2"/>
    <w:pPr>
      <w:spacing w:before="150" w:after="150" w:line="240" w:lineRule="auto"/>
      <w:ind w:left="150" w:right="150"/>
      <w:jc w:val="center"/>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eb">
    <w:name w:val="titleportaleb"/>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EC39E2"/>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EC39E2"/>
  </w:style>
  <w:style w:type="character" w:customStyle="1" w:styleId="dynatree-vline">
    <w:name w:val="dynatree-vline"/>
    <w:basedOn w:val="a0"/>
    <w:rsid w:val="00EC39E2"/>
  </w:style>
  <w:style w:type="character" w:customStyle="1" w:styleId="dynatree-connector">
    <w:name w:val="dynatree-connector"/>
    <w:basedOn w:val="a0"/>
    <w:rsid w:val="00EC39E2"/>
  </w:style>
  <w:style w:type="character" w:customStyle="1" w:styleId="dynatree-expander">
    <w:name w:val="dynatree-expander"/>
    <w:basedOn w:val="a0"/>
    <w:rsid w:val="00EC39E2"/>
  </w:style>
  <w:style w:type="character" w:customStyle="1" w:styleId="dynatree-icon">
    <w:name w:val="dynatree-icon"/>
    <w:basedOn w:val="a0"/>
    <w:rsid w:val="00EC39E2"/>
  </w:style>
  <w:style w:type="character" w:customStyle="1" w:styleId="dynatree-checkbox">
    <w:name w:val="dynatree-checkbox"/>
    <w:basedOn w:val="a0"/>
    <w:rsid w:val="00EC39E2"/>
  </w:style>
  <w:style w:type="character" w:customStyle="1" w:styleId="dynatree-radio">
    <w:name w:val="dynatree-radio"/>
    <w:basedOn w:val="a0"/>
    <w:rsid w:val="00EC39E2"/>
  </w:style>
  <w:style w:type="character" w:customStyle="1" w:styleId="dynatree-drag-helper-img">
    <w:name w:val="dynatree-drag-helper-img"/>
    <w:basedOn w:val="a0"/>
    <w:rsid w:val="00EC39E2"/>
  </w:style>
  <w:style w:type="character" w:customStyle="1" w:styleId="dynatree-drag-source">
    <w:name w:val="dynatree-drag-source"/>
    <w:basedOn w:val="a0"/>
    <w:rsid w:val="00EC39E2"/>
    <w:rPr>
      <w:shd w:val="clear" w:color="auto" w:fill="E0E0E0"/>
    </w:rPr>
  </w:style>
  <w:style w:type="paragraph" w:customStyle="1" w:styleId="mainlink1">
    <w:name w:val="mainlink1"/>
    <w:basedOn w:val="a"/>
    <w:rsid w:val="00EC39E2"/>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EC39E2"/>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EC39E2"/>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EC39E2"/>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EC39E2"/>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titleportaleb1">
    <w:name w:val="titleportaleb1"/>
    <w:basedOn w:val="a"/>
    <w:rsid w:val="00EC39E2"/>
    <w:pPr>
      <w:spacing w:before="100" w:beforeAutospacing="1" w:after="100" w:afterAutospacing="1" w:line="270" w:lineRule="atLeast"/>
    </w:pPr>
    <w:rPr>
      <w:rFonts w:ascii="Times New Roman" w:eastAsia="Times New Roman" w:hAnsi="Times New Roman" w:cs="Times New Roman"/>
      <w:color w:val="A17D1C"/>
      <w:sz w:val="15"/>
      <w:szCs w:val="15"/>
      <w:lang w:eastAsia="ru-RU"/>
    </w:rPr>
  </w:style>
  <w:style w:type="paragraph" w:customStyle="1" w:styleId="law1">
    <w:name w:val="law1"/>
    <w:basedOn w:val="a"/>
    <w:rsid w:val="00EC39E2"/>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EC39E2"/>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EC39E2"/>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EC39E2"/>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EC39E2"/>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EC39E2"/>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EC39E2"/>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EC39E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EC39E2"/>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EC39E2"/>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EC39E2"/>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EC39E2"/>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EC39E2"/>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EC39E2"/>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EC39E2"/>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EC39E2"/>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EC39E2"/>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EC39E2"/>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EC39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EC39E2"/>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EC39E2"/>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EC39E2"/>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EC39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EC39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EC39E2"/>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EC39E2"/>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EC39E2"/>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EC39E2"/>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EC39E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EC39E2"/>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EC39E2"/>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EC39E2"/>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EC39E2"/>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EC39E2"/>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EC39E2"/>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EC39E2"/>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EC39E2"/>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EC39E2"/>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EC39E2"/>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EC39E2"/>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EC39E2"/>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EC39E2"/>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EC39E2"/>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EC39E2"/>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EC39E2"/>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EC39E2"/>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EC39E2"/>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EC39E2"/>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EC39E2"/>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EC39E2"/>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EC39E2"/>
  </w:style>
  <w:style w:type="character" w:customStyle="1" w:styleId="dynatree-icon1">
    <w:name w:val="dynatree-icon1"/>
    <w:basedOn w:val="a0"/>
    <w:rsid w:val="00EC39E2"/>
  </w:style>
  <w:style w:type="paragraph" w:customStyle="1" w:styleId="confirmdialogheader1">
    <w:name w:val="confirmdialogheader1"/>
    <w:basedOn w:val="a"/>
    <w:rsid w:val="00EC39E2"/>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EC39E2"/>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EC39E2"/>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EC39E2"/>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EC39E2"/>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EC39E2"/>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EC39E2"/>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EC39E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menu1">
    <w:name w:val="show-menu1"/>
    <w:basedOn w:val="a"/>
    <w:rsid w:val="00EC39E2"/>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menu1">
    <w:name w:val="menu1"/>
    <w:basedOn w:val="a"/>
    <w:rsid w:val="00EC39E2"/>
    <w:pPr>
      <w:spacing w:after="0" w:line="270" w:lineRule="atLeast"/>
      <w:ind w:left="8"/>
    </w:pPr>
    <w:rPr>
      <w:rFonts w:ascii="Times New Roman" w:eastAsia="Times New Roman" w:hAnsi="Times New Roman" w:cs="Times New Roman"/>
      <w:color w:val="A17D1C"/>
      <w:sz w:val="24"/>
      <w:szCs w:val="24"/>
      <w:lang w:eastAsia="ru-RU"/>
    </w:rPr>
  </w:style>
  <w:style w:type="paragraph" w:customStyle="1" w:styleId="menuitem1">
    <w:name w:val="menu__item1"/>
    <w:basedOn w:val="a"/>
    <w:rsid w:val="00EC39E2"/>
    <w:pPr>
      <w:pBdr>
        <w:top w:val="single" w:sz="6" w:space="4" w:color="6B8CAE"/>
      </w:pBdr>
      <w:shd w:val="clear" w:color="auto" w:fill="3C71A6"/>
      <w:spacing w:before="100" w:beforeAutospacing="1" w:after="100" w:afterAutospacing="1" w:line="270" w:lineRule="atLeast"/>
    </w:pPr>
    <w:rPr>
      <w:rFonts w:ascii="Times New Roman" w:eastAsia="Times New Roman" w:hAnsi="Times New Roman" w:cs="Times New Roman"/>
      <w:color w:val="FFFFFF"/>
      <w:sz w:val="20"/>
      <w:szCs w:val="20"/>
      <w:lang w:eastAsia="ru-RU"/>
    </w:rPr>
  </w:style>
  <w:style w:type="paragraph" w:customStyle="1" w:styleId="13">
    <w:name w:val="Название1"/>
    <w:basedOn w:val="a"/>
    <w:rsid w:val="00EC3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57C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56282">
      <w:bodyDiv w:val="1"/>
      <w:marLeft w:val="0"/>
      <w:marRight w:val="0"/>
      <w:marTop w:val="0"/>
      <w:marBottom w:val="0"/>
      <w:divBdr>
        <w:top w:val="none" w:sz="0" w:space="0" w:color="auto"/>
        <w:left w:val="none" w:sz="0" w:space="0" w:color="auto"/>
        <w:bottom w:val="none" w:sz="0" w:space="0" w:color="auto"/>
        <w:right w:val="none" w:sz="0" w:space="0" w:color="auto"/>
      </w:divBdr>
      <w:divsChild>
        <w:div w:id="670062850">
          <w:marLeft w:val="0"/>
          <w:marRight w:val="0"/>
          <w:marTop w:val="2858"/>
          <w:marBottom w:val="0"/>
          <w:divBdr>
            <w:top w:val="none" w:sz="0" w:space="0" w:color="auto"/>
            <w:left w:val="none" w:sz="0" w:space="0" w:color="auto"/>
            <w:bottom w:val="none" w:sz="0" w:space="0" w:color="auto"/>
            <w:right w:val="none" w:sz="0" w:space="0" w:color="auto"/>
          </w:divBdr>
          <w:divsChild>
            <w:div w:id="180702908">
              <w:marLeft w:val="0"/>
              <w:marRight w:val="0"/>
              <w:marTop w:val="0"/>
              <w:marBottom w:val="0"/>
              <w:divBdr>
                <w:top w:val="none" w:sz="0" w:space="0" w:color="auto"/>
                <w:left w:val="none" w:sz="0" w:space="0" w:color="auto"/>
                <w:bottom w:val="none" w:sz="0" w:space="0" w:color="auto"/>
                <w:right w:val="none" w:sz="0" w:space="0" w:color="auto"/>
              </w:divBdr>
              <w:divsChild>
                <w:div w:id="1579705144">
                  <w:marLeft w:val="0"/>
                  <w:marRight w:val="0"/>
                  <w:marTop w:val="0"/>
                  <w:marBottom w:val="0"/>
                  <w:divBdr>
                    <w:top w:val="none" w:sz="0" w:space="0" w:color="auto"/>
                    <w:left w:val="none" w:sz="0" w:space="0" w:color="auto"/>
                    <w:bottom w:val="none" w:sz="0" w:space="0" w:color="auto"/>
                    <w:right w:val="none" w:sz="0" w:space="0" w:color="auto"/>
                  </w:divBdr>
                  <w:divsChild>
                    <w:div w:id="2124956329">
                      <w:marLeft w:val="0"/>
                      <w:marRight w:val="0"/>
                      <w:marTop w:val="0"/>
                      <w:marBottom w:val="0"/>
                      <w:divBdr>
                        <w:top w:val="none" w:sz="0" w:space="0" w:color="auto"/>
                        <w:left w:val="none" w:sz="0" w:space="0" w:color="auto"/>
                        <w:bottom w:val="none" w:sz="0" w:space="0" w:color="auto"/>
                        <w:right w:val="none" w:sz="0" w:space="0" w:color="auto"/>
                      </w:divBdr>
                      <w:divsChild>
                        <w:div w:id="815414997">
                          <w:marLeft w:val="0"/>
                          <w:marRight w:val="0"/>
                          <w:marTop w:val="0"/>
                          <w:marBottom w:val="0"/>
                          <w:divBdr>
                            <w:top w:val="none" w:sz="0" w:space="0" w:color="auto"/>
                            <w:left w:val="none" w:sz="0" w:space="0" w:color="auto"/>
                            <w:bottom w:val="none" w:sz="0" w:space="0" w:color="auto"/>
                            <w:right w:val="none" w:sz="0" w:space="0" w:color="auto"/>
                          </w:divBdr>
                          <w:divsChild>
                            <w:div w:id="96566819">
                              <w:marLeft w:val="0"/>
                              <w:marRight w:val="0"/>
                              <w:marTop w:val="0"/>
                              <w:marBottom w:val="0"/>
                              <w:divBdr>
                                <w:top w:val="none" w:sz="0" w:space="0" w:color="auto"/>
                                <w:left w:val="none" w:sz="0" w:space="0" w:color="auto"/>
                                <w:bottom w:val="none" w:sz="0" w:space="0" w:color="auto"/>
                                <w:right w:val="none" w:sz="0" w:space="0" w:color="auto"/>
                              </w:divBdr>
                              <w:divsChild>
                                <w:div w:id="676612171">
                                  <w:marLeft w:val="0"/>
                                  <w:marRight w:val="0"/>
                                  <w:marTop w:val="0"/>
                                  <w:marBottom w:val="0"/>
                                  <w:divBdr>
                                    <w:top w:val="none" w:sz="0" w:space="0" w:color="auto"/>
                                    <w:left w:val="none" w:sz="0" w:space="0" w:color="auto"/>
                                    <w:bottom w:val="none" w:sz="0" w:space="0" w:color="auto"/>
                                    <w:right w:val="none" w:sz="0" w:space="0" w:color="auto"/>
                                  </w:divBdr>
                                  <w:divsChild>
                                    <w:div w:id="14519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64</Pages>
  <Words>46212</Words>
  <Characters>263413</Characters>
  <Application>Microsoft Office Word</Application>
  <DocSecurity>0</DocSecurity>
  <Lines>2195</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ufns</dc:creator>
  <cp:lastModifiedBy>Новикова Марина Владимировна</cp:lastModifiedBy>
  <cp:revision>3</cp:revision>
  <cp:lastPrinted>2019-10-22T11:07:00Z</cp:lastPrinted>
  <dcterms:created xsi:type="dcterms:W3CDTF">2019-10-22T10:52:00Z</dcterms:created>
  <dcterms:modified xsi:type="dcterms:W3CDTF">2019-10-22T11:09:00Z</dcterms:modified>
</cp:coreProperties>
</file>