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B82" w:rsidRPr="00E44B82" w:rsidRDefault="00E44B82" w:rsidP="00E44B82">
      <w:pPr>
        <w:pStyle w:val="Default"/>
        <w:jc w:val="center"/>
        <w:rPr>
          <w:sz w:val="28"/>
          <w:szCs w:val="28"/>
        </w:rPr>
      </w:pPr>
      <w:r w:rsidRPr="00E44B82">
        <w:rPr>
          <w:bCs/>
          <w:sz w:val="28"/>
          <w:szCs w:val="28"/>
        </w:rPr>
        <w:t>Справка</w:t>
      </w:r>
    </w:p>
    <w:p w:rsidR="00E44B82" w:rsidRPr="00E44B82" w:rsidRDefault="00E44B82" w:rsidP="00E44B82">
      <w:pPr>
        <w:pStyle w:val="Default"/>
        <w:jc w:val="center"/>
        <w:rPr>
          <w:sz w:val="28"/>
          <w:szCs w:val="28"/>
        </w:rPr>
      </w:pPr>
      <w:r w:rsidRPr="00E44B82">
        <w:rPr>
          <w:sz w:val="28"/>
          <w:szCs w:val="28"/>
        </w:rPr>
        <w:t>о работе с обращениями граждан в УФНС России по Красноярскому краю</w:t>
      </w:r>
    </w:p>
    <w:p w:rsidR="00E44B82" w:rsidRPr="00E44B82" w:rsidRDefault="00E44B82" w:rsidP="00E44B82">
      <w:pPr>
        <w:pStyle w:val="Default"/>
        <w:jc w:val="center"/>
        <w:rPr>
          <w:sz w:val="28"/>
          <w:szCs w:val="28"/>
        </w:rPr>
      </w:pPr>
      <w:r w:rsidRPr="00E44B82">
        <w:rPr>
          <w:sz w:val="28"/>
          <w:szCs w:val="28"/>
        </w:rPr>
        <w:t>в апреле 2023 года</w:t>
      </w:r>
    </w:p>
    <w:p w:rsidR="00E44B82" w:rsidRPr="00E44B82" w:rsidRDefault="00E44B82" w:rsidP="00E44B82">
      <w:pPr>
        <w:pStyle w:val="Default"/>
        <w:jc w:val="both"/>
        <w:rPr>
          <w:sz w:val="28"/>
          <w:szCs w:val="28"/>
        </w:rPr>
      </w:pP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t xml:space="preserve">В Управлении Федеральной налоговой службы по Красноярскому краю (далее Управление) в апреле 2023 года находились на исполнении </w:t>
      </w:r>
      <w:r w:rsidRPr="00E44B82">
        <w:rPr>
          <w:bCs/>
          <w:sz w:val="28"/>
          <w:szCs w:val="28"/>
        </w:rPr>
        <w:t xml:space="preserve">507 </w:t>
      </w:r>
      <w:r w:rsidRPr="00E44B82">
        <w:rPr>
          <w:sz w:val="28"/>
          <w:szCs w:val="28"/>
        </w:rPr>
        <w:t>обращений граждан, поступившие по различным каналам связи. Всего в базу данных «Канцелярия ЗГ» Управл</w:t>
      </w:r>
      <w:bookmarkStart w:id="0" w:name="_GoBack"/>
      <w:bookmarkEnd w:id="0"/>
      <w:r w:rsidRPr="00E44B82">
        <w:rPr>
          <w:sz w:val="28"/>
          <w:szCs w:val="28"/>
        </w:rPr>
        <w:t xml:space="preserve">ения поступило – </w:t>
      </w:r>
      <w:r w:rsidRPr="00E44B82">
        <w:rPr>
          <w:bCs/>
          <w:sz w:val="28"/>
          <w:szCs w:val="28"/>
        </w:rPr>
        <w:t xml:space="preserve">251 </w:t>
      </w:r>
      <w:r w:rsidRPr="00E44B82">
        <w:rPr>
          <w:sz w:val="28"/>
          <w:szCs w:val="28"/>
        </w:rPr>
        <w:t xml:space="preserve">обращение граждан, через </w:t>
      </w:r>
      <w:proofErr w:type="spellStart"/>
      <w:r w:rsidRPr="00E44B82">
        <w:rPr>
          <w:sz w:val="28"/>
          <w:szCs w:val="28"/>
        </w:rPr>
        <w:t>Омниканальную</w:t>
      </w:r>
      <w:proofErr w:type="spellEnd"/>
      <w:r w:rsidRPr="00E44B82">
        <w:rPr>
          <w:sz w:val="28"/>
          <w:szCs w:val="28"/>
        </w:rPr>
        <w:t xml:space="preserve"> платформу (СООН) – </w:t>
      </w:r>
      <w:r w:rsidRPr="00E44B82">
        <w:rPr>
          <w:bCs/>
          <w:sz w:val="28"/>
          <w:szCs w:val="28"/>
        </w:rPr>
        <w:t xml:space="preserve">104 </w:t>
      </w:r>
      <w:r w:rsidRPr="00E44B82">
        <w:rPr>
          <w:sz w:val="28"/>
          <w:szCs w:val="28"/>
        </w:rPr>
        <w:t xml:space="preserve">обращения. Из общего количества поступивших обращений - </w:t>
      </w:r>
      <w:r w:rsidRPr="00E44B82">
        <w:rPr>
          <w:bCs/>
          <w:sz w:val="28"/>
          <w:szCs w:val="28"/>
        </w:rPr>
        <w:t xml:space="preserve">49% </w:t>
      </w:r>
      <w:r w:rsidRPr="00E44B82">
        <w:rPr>
          <w:sz w:val="28"/>
          <w:szCs w:val="28"/>
        </w:rPr>
        <w:t xml:space="preserve">(175 обращений) составляют интернет – обращения, в том числе – </w:t>
      </w:r>
      <w:r w:rsidRPr="00E44B82">
        <w:rPr>
          <w:bCs/>
          <w:sz w:val="28"/>
          <w:szCs w:val="28"/>
        </w:rPr>
        <w:t xml:space="preserve">26% </w:t>
      </w:r>
      <w:r w:rsidRPr="00E44B82">
        <w:rPr>
          <w:i/>
          <w:iCs/>
          <w:sz w:val="28"/>
          <w:szCs w:val="28"/>
        </w:rPr>
        <w:t>(</w:t>
      </w:r>
      <w:r w:rsidRPr="00E44B82">
        <w:rPr>
          <w:sz w:val="28"/>
          <w:szCs w:val="28"/>
        </w:rPr>
        <w:t xml:space="preserve">94 обращения),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территориальных налоговых органов – </w:t>
      </w:r>
      <w:r w:rsidRPr="00E44B82">
        <w:rPr>
          <w:bCs/>
          <w:sz w:val="28"/>
          <w:szCs w:val="28"/>
        </w:rPr>
        <w:t>97</w:t>
      </w:r>
      <w:r w:rsidRPr="00E44B82">
        <w:rPr>
          <w:sz w:val="28"/>
          <w:szCs w:val="28"/>
        </w:rPr>
        <w:t xml:space="preserve">; - от сторонних организаций – </w:t>
      </w:r>
      <w:r w:rsidRPr="00E44B82">
        <w:rPr>
          <w:bCs/>
          <w:sz w:val="28"/>
          <w:szCs w:val="28"/>
        </w:rPr>
        <w:t>34</w:t>
      </w:r>
      <w:r w:rsidRPr="00E44B82">
        <w:rPr>
          <w:sz w:val="28"/>
          <w:szCs w:val="28"/>
        </w:rPr>
        <w:t xml:space="preserve">; - от юридических лиц – </w:t>
      </w:r>
      <w:r w:rsidRPr="00E44B82">
        <w:rPr>
          <w:bCs/>
          <w:sz w:val="28"/>
          <w:szCs w:val="28"/>
        </w:rPr>
        <w:t xml:space="preserve">43 </w:t>
      </w:r>
      <w:r w:rsidRPr="00E44B82">
        <w:rPr>
          <w:sz w:val="28"/>
          <w:szCs w:val="28"/>
        </w:rPr>
        <w:t xml:space="preserve">и - от индивидуальных предпринимателей - </w:t>
      </w:r>
      <w:r w:rsidRPr="00E44B82">
        <w:rPr>
          <w:bCs/>
          <w:sz w:val="28"/>
          <w:szCs w:val="28"/>
        </w:rPr>
        <w:t xml:space="preserve">8 </w:t>
      </w:r>
      <w:r w:rsidRPr="00E44B82">
        <w:rPr>
          <w:sz w:val="28"/>
          <w:szCs w:val="28"/>
        </w:rPr>
        <w:t xml:space="preserve">обращений граждан. По сравнению с аналогичным периодом прошлого года количество обращений в целом </w:t>
      </w:r>
      <w:r w:rsidRPr="00E44B82">
        <w:rPr>
          <w:bCs/>
          <w:sz w:val="28"/>
          <w:szCs w:val="28"/>
        </w:rPr>
        <w:t xml:space="preserve">увеличилось в 1,6 раза </w:t>
      </w:r>
      <w:r w:rsidRPr="00E44B82">
        <w:rPr>
          <w:sz w:val="28"/>
          <w:szCs w:val="28"/>
        </w:rPr>
        <w:t xml:space="preserve">(в апреле 2022 года находилось на исполнении – 325 обращений), количество интернет - обращений </w:t>
      </w:r>
      <w:r w:rsidRPr="00E44B82">
        <w:rPr>
          <w:bCs/>
          <w:sz w:val="28"/>
          <w:szCs w:val="28"/>
        </w:rPr>
        <w:t xml:space="preserve">увеличилось в 2,7 раза </w:t>
      </w:r>
      <w:r w:rsidRPr="00E44B82">
        <w:rPr>
          <w:sz w:val="28"/>
          <w:szCs w:val="28"/>
        </w:rPr>
        <w:t xml:space="preserve">(в апреле 2022 года поступило - 64 интернет - обращения). </w:t>
      </w: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t xml:space="preserve">По тематике обращений, поступивших в текущем периоде, преобладают вопросы </w:t>
      </w:r>
      <w:r w:rsidRPr="00E44B82">
        <w:rPr>
          <w:bCs/>
          <w:sz w:val="28"/>
          <w:szCs w:val="28"/>
        </w:rPr>
        <w:t xml:space="preserve">администрирования налогов физических лиц </w:t>
      </w:r>
      <w:r w:rsidRPr="00E44B82">
        <w:rPr>
          <w:sz w:val="28"/>
          <w:szCs w:val="28"/>
        </w:rPr>
        <w:t xml:space="preserve">- 79 обращений </w:t>
      </w:r>
      <w:r w:rsidRPr="00E44B82">
        <w:rPr>
          <w:bCs/>
          <w:sz w:val="28"/>
          <w:szCs w:val="28"/>
        </w:rPr>
        <w:t xml:space="preserve">(22%), в 1,4 раза больше </w:t>
      </w:r>
      <w:r w:rsidRPr="00E44B82">
        <w:rPr>
          <w:sz w:val="28"/>
          <w:szCs w:val="28"/>
        </w:rPr>
        <w:t xml:space="preserve">апреля 2022 года. По налогу </w:t>
      </w:r>
      <w:r w:rsidRPr="00E44B82">
        <w:rPr>
          <w:bCs/>
          <w:sz w:val="28"/>
          <w:szCs w:val="28"/>
        </w:rPr>
        <w:t xml:space="preserve">на доходы физических лиц </w:t>
      </w:r>
      <w:r w:rsidRPr="00E44B82">
        <w:rPr>
          <w:sz w:val="28"/>
          <w:szCs w:val="28"/>
        </w:rPr>
        <w:t xml:space="preserve">обратилось - 56 заявителей, по </w:t>
      </w:r>
      <w:r w:rsidRPr="00E44B82">
        <w:rPr>
          <w:bCs/>
          <w:sz w:val="28"/>
          <w:szCs w:val="28"/>
        </w:rPr>
        <w:t xml:space="preserve">налогу на имущество </w:t>
      </w:r>
      <w:r w:rsidRPr="00E44B82">
        <w:rPr>
          <w:sz w:val="28"/>
          <w:szCs w:val="28"/>
        </w:rPr>
        <w:t xml:space="preserve">- 15, по </w:t>
      </w:r>
      <w:r w:rsidRPr="00E44B82">
        <w:rPr>
          <w:bCs/>
          <w:sz w:val="28"/>
          <w:szCs w:val="28"/>
        </w:rPr>
        <w:t xml:space="preserve">земельному налогу </w:t>
      </w:r>
      <w:r w:rsidRPr="00E44B82">
        <w:rPr>
          <w:sz w:val="28"/>
          <w:szCs w:val="28"/>
        </w:rPr>
        <w:t xml:space="preserve">- 5, по </w:t>
      </w:r>
      <w:r w:rsidRPr="00E44B82">
        <w:rPr>
          <w:bCs/>
          <w:sz w:val="28"/>
          <w:szCs w:val="28"/>
        </w:rPr>
        <w:t xml:space="preserve">транспортному налогу </w:t>
      </w:r>
      <w:r w:rsidRPr="00E44B82">
        <w:rPr>
          <w:sz w:val="28"/>
          <w:szCs w:val="28"/>
        </w:rPr>
        <w:t xml:space="preserve">– 3 заявителя.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t xml:space="preserve">Остаются актуальными в текущем месяце вопросы </w:t>
      </w:r>
      <w:r w:rsidRPr="00E44B82">
        <w:rPr>
          <w:bCs/>
          <w:sz w:val="28"/>
          <w:szCs w:val="28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</w:t>
      </w:r>
      <w:r w:rsidRPr="00E44B82">
        <w:rPr>
          <w:sz w:val="28"/>
          <w:szCs w:val="28"/>
        </w:rPr>
        <w:t xml:space="preserve">– 66 обращений </w:t>
      </w:r>
      <w:r w:rsidRPr="00E44B82">
        <w:rPr>
          <w:bCs/>
          <w:sz w:val="28"/>
          <w:szCs w:val="28"/>
        </w:rPr>
        <w:t>(19%)</w:t>
      </w:r>
      <w:r w:rsidRPr="00E44B82">
        <w:rPr>
          <w:sz w:val="28"/>
          <w:szCs w:val="28"/>
        </w:rPr>
        <w:t xml:space="preserve">, в </w:t>
      </w:r>
      <w:r w:rsidRPr="00E44B82">
        <w:rPr>
          <w:bCs/>
          <w:sz w:val="28"/>
          <w:szCs w:val="28"/>
        </w:rPr>
        <w:t xml:space="preserve">1,5 раза больше </w:t>
      </w:r>
      <w:r w:rsidRPr="00E44B82">
        <w:rPr>
          <w:sz w:val="28"/>
          <w:szCs w:val="28"/>
        </w:rPr>
        <w:t xml:space="preserve">апреля 2022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 </w:t>
      </w: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t xml:space="preserve">Обращались граждане в апреле 2023 года по вопросам </w:t>
      </w:r>
      <w:r w:rsidRPr="00E44B82">
        <w:rPr>
          <w:bCs/>
          <w:sz w:val="28"/>
          <w:szCs w:val="28"/>
        </w:rPr>
        <w:t xml:space="preserve">контроля исполнения налогового законодательства физическими и юридическими лицами </w:t>
      </w:r>
      <w:r w:rsidRPr="00E44B82">
        <w:rPr>
          <w:sz w:val="28"/>
          <w:szCs w:val="28"/>
        </w:rPr>
        <w:t xml:space="preserve">– 38 обращений </w:t>
      </w:r>
      <w:r w:rsidRPr="00E44B82">
        <w:rPr>
          <w:bCs/>
          <w:sz w:val="28"/>
          <w:szCs w:val="28"/>
        </w:rPr>
        <w:t xml:space="preserve">(11%), в 1,1 раза больше </w:t>
      </w:r>
      <w:r w:rsidRPr="00E44B82">
        <w:rPr>
          <w:sz w:val="28"/>
          <w:szCs w:val="28"/>
        </w:rPr>
        <w:t xml:space="preserve"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 </w:t>
      </w: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lastRenderedPageBreak/>
        <w:t xml:space="preserve">Поступали обращения по вопросам по вопросам </w:t>
      </w:r>
      <w:r w:rsidRPr="00E44B82">
        <w:rPr>
          <w:bCs/>
          <w:sz w:val="28"/>
          <w:szCs w:val="28"/>
        </w:rPr>
        <w:t xml:space="preserve">возврата и зачета излишне уплаченных или взысканных сумм налогов, сборов, взносов, пеней и штрафов </w:t>
      </w:r>
      <w:r w:rsidRPr="00E44B82">
        <w:rPr>
          <w:sz w:val="28"/>
          <w:szCs w:val="28"/>
        </w:rPr>
        <w:t xml:space="preserve">– 24 обращения </w:t>
      </w:r>
      <w:r w:rsidRPr="00E44B82">
        <w:rPr>
          <w:bCs/>
          <w:sz w:val="28"/>
          <w:szCs w:val="28"/>
        </w:rPr>
        <w:t xml:space="preserve">(7%), </w:t>
      </w:r>
      <w:r w:rsidRPr="00E44B82">
        <w:rPr>
          <w:sz w:val="28"/>
          <w:szCs w:val="28"/>
        </w:rPr>
        <w:t xml:space="preserve">по вопросам </w:t>
      </w:r>
      <w:r w:rsidRPr="00E44B82">
        <w:rPr>
          <w:bCs/>
          <w:sz w:val="28"/>
          <w:szCs w:val="28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Pr="00E44B82">
        <w:rPr>
          <w:sz w:val="28"/>
          <w:szCs w:val="28"/>
        </w:rPr>
        <w:t xml:space="preserve">- 22 обращения </w:t>
      </w:r>
      <w:r w:rsidRPr="00E44B82">
        <w:rPr>
          <w:bCs/>
          <w:sz w:val="28"/>
          <w:szCs w:val="28"/>
        </w:rPr>
        <w:t xml:space="preserve">(6%), </w:t>
      </w:r>
      <w:r w:rsidRPr="00E44B82">
        <w:rPr>
          <w:sz w:val="28"/>
          <w:szCs w:val="28"/>
        </w:rPr>
        <w:t xml:space="preserve">в </w:t>
      </w:r>
      <w:r w:rsidRPr="00E44B82">
        <w:rPr>
          <w:bCs/>
          <w:sz w:val="28"/>
          <w:szCs w:val="28"/>
        </w:rPr>
        <w:t xml:space="preserve">1,4 раза больше </w:t>
      </w:r>
      <w:r w:rsidRPr="00E44B82">
        <w:rPr>
          <w:sz w:val="28"/>
          <w:szCs w:val="28"/>
        </w:rPr>
        <w:t xml:space="preserve">аналогичного периода прошлого года. Граждане обращались по вопросам возврата оплаченных сумм налогов, высказывали несогласие с образованием у них сумм задолженности по имущественным налогам, начислении штрафов и пени за несвоевременную уплату налогов. </w:t>
      </w:r>
    </w:p>
    <w:p w:rsidR="00E44B82" w:rsidRPr="00E44B82" w:rsidRDefault="00E44B82" w:rsidP="00E44B82">
      <w:pPr>
        <w:pStyle w:val="Default"/>
        <w:ind w:firstLine="709"/>
        <w:jc w:val="both"/>
        <w:rPr>
          <w:sz w:val="28"/>
          <w:szCs w:val="28"/>
        </w:rPr>
      </w:pPr>
      <w:r w:rsidRPr="00E44B82">
        <w:rPr>
          <w:sz w:val="28"/>
          <w:szCs w:val="28"/>
        </w:rPr>
        <w:t xml:space="preserve">Всего в апреле 2023 года поступило на исполнение - </w:t>
      </w:r>
      <w:r w:rsidRPr="00E44B82">
        <w:rPr>
          <w:bCs/>
          <w:sz w:val="28"/>
          <w:szCs w:val="28"/>
        </w:rPr>
        <w:t xml:space="preserve">355 </w:t>
      </w:r>
      <w:r w:rsidRPr="00E44B82">
        <w:rPr>
          <w:sz w:val="28"/>
          <w:szCs w:val="28"/>
        </w:rPr>
        <w:t xml:space="preserve">обращений граждан (находилось на исполнении с учетом не исполненных в прошлом периоде – </w:t>
      </w:r>
      <w:r w:rsidRPr="00E44B82">
        <w:rPr>
          <w:bCs/>
          <w:sz w:val="28"/>
          <w:szCs w:val="28"/>
        </w:rPr>
        <w:t>507</w:t>
      </w:r>
      <w:r w:rsidRPr="00E44B82">
        <w:rPr>
          <w:sz w:val="28"/>
          <w:szCs w:val="28"/>
        </w:rPr>
        <w:t xml:space="preserve">), рассмотрено в структурных подразделениях Управления с направлением ответа – </w:t>
      </w:r>
      <w:r w:rsidRPr="00E44B82">
        <w:rPr>
          <w:bCs/>
          <w:sz w:val="28"/>
          <w:szCs w:val="28"/>
        </w:rPr>
        <w:t xml:space="preserve">313 </w:t>
      </w:r>
      <w:r w:rsidRPr="00E44B82">
        <w:rPr>
          <w:sz w:val="28"/>
          <w:szCs w:val="28"/>
        </w:rPr>
        <w:t xml:space="preserve">обращений, перенаправлено в другие федеральные органы и ведомства - </w:t>
      </w:r>
      <w:r w:rsidRPr="00E44B82">
        <w:rPr>
          <w:bCs/>
          <w:sz w:val="28"/>
          <w:szCs w:val="28"/>
        </w:rPr>
        <w:t xml:space="preserve">45 </w:t>
      </w:r>
      <w:r w:rsidRPr="00E44B82">
        <w:rPr>
          <w:sz w:val="28"/>
          <w:szCs w:val="28"/>
        </w:rPr>
        <w:t xml:space="preserve">обращений граждан. </w:t>
      </w:r>
    </w:p>
    <w:p w:rsidR="00E44B82" w:rsidRPr="00E44B82" w:rsidRDefault="00E44B82" w:rsidP="00E44B82">
      <w:pPr>
        <w:pStyle w:val="Default"/>
        <w:ind w:firstLine="709"/>
        <w:jc w:val="both"/>
        <w:rPr>
          <w:bCs/>
          <w:sz w:val="28"/>
          <w:szCs w:val="28"/>
        </w:rPr>
      </w:pPr>
      <w:r w:rsidRPr="00E44B82">
        <w:rPr>
          <w:sz w:val="28"/>
          <w:szCs w:val="28"/>
        </w:rPr>
        <w:t xml:space="preserve">Справки о входящей корреспонденции по тематике обращений граждан, поступивших в Управление в апреле 2023 года, в соответствии в соответствии с Тематическим классификатором обращений граждан Российской Федерации, прилагаются </w:t>
      </w:r>
      <w:r w:rsidRPr="00E44B82">
        <w:rPr>
          <w:bCs/>
          <w:sz w:val="28"/>
          <w:szCs w:val="28"/>
        </w:rPr>
        <w:t xml:space="preserve">(приложение 1, приложение 2). </w:t>
      </w:r>
    </w:p>
    <w:p w:rsidR="00E44B82" w:rsidRPr="00E44B82" w:rsidRDefault="00E44B82" w:rsidP="00E44B8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44B82">
        <w:rPr>
          <w:color w:val="auto"/>
          <w:sz w:val="28"/>
          <w:szCs w:val="28"/>
        </w:rPr>
        <w:t xml:space="preserve">В приемных Управления и территориальных налоговых органов края в текущем периоде осуществлялся личный прием граждан в установленном порядке. На личном приёме руководством Управления принято - </w:t>
      </w:r>
      <w:r w:rsidRPr="00E44B82">
        <w:rPr>
          <w:bCs/>
          <w:color w:val="auto"/>
          <w:sz w:val="28"/>
          <w:szCs w:val="28"/>
        </w:rPr>
        <w:t xml:space="preserve">2 </w:t>
      </w:r>
      <w:r w:rsidRPr="00E44B82">
        <w:rPr>
          <w:color w:val="auto"/>
          <w:sz w:val="28"/>
          <w:szCs w:val="28"/>
        </w:rPr>
        <w:t xml:space="preserve">гражданина. В ходе личного приема гражданам даны устные разъяснения по решению проблемных вопросов, принято 1 письменное заявление. </w:t>
      </w:r>
    </w:p>
    <w:p w:rsidR="00E44B82" w:rsidRPr="00E44B82" w:rsidRDefault="00E44B82" w:rsidP="00E44B8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44B82">
        <w:rPr>
          <w:color w:val="auto"/>
          <w:sz w:val="28"/>
          <w:szCs w:val="28"/>
        </w:rPr>
        <w:t xml:space="preserve">В территориальные налоговые органы Красноярского края в текущем периоде поступило на исполнение </w:t>
      </w:r>
      <w:r w:rsidRPr="00E44B82">
        <w:rPr>
          <w:bCs/>
          <w:color w:val="auto"/>
          <w:sz w:val="28"/>
          <w:szCs w:val="28"/>
        </w:rPr>
        <w:t xml:space="preserve">8154 </w:t>
      </w:r>
      <w:r w:rsidRPr="00E44B82">
        <w:rPr>
          <w:color w:val="auto"/>
          <w:sz w:val="28"/>
          <w:szCs w:val="28"/>
        </w:rPr>
        <w:t xml:space="preserve">обращения граждан, что на 471 обращение или в </w:t>
      </w:r>
      <w:r w:rsidRPr="00E44B82">
        <w:rPr>
          <w:bCs/>
          <w:color w:val="auto"/>
          <w:sz w:val="28"/>
          <w:szCs w:val="28"/>
        </w:rPr>
        <w:t xml:space="preserve">1,1 раза больше </w:t>
      </w:r>
      <w:r w:rsidRPr="00E44B82">
        <w:rPr>
          <w:color w:val="auto"/>
          <w:sz w:val="28"/>
          <w:szCs w:val="28"/>
        </w:rPr>
        <w:t xml:space="preserve">апреля прошлого года (в апреле 2022 года поступило 7683 обращения). Нарушений исполнительской дисциплины в соответствии с представленными территориальными налоговыми органами отчетами не выявлено. </w:t>
      </w:r>
    </w:p>
    <w:p w:rsidR="002C23FE" w:rsidRPr="00E44B82" w:rsidRDefault="00E44B82" w:rsidP="00E44B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B82">
        <w:rPr>
          <w:rFonts w:ascii="Times New Roman" w:hAnsi="Times New Roman" w:cs="Times New Roman"/>
          <w:sz w:val="28"/>
          <w:szCs w:val="28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sectPr w:rsidR="002C23FE" w:rsidRPr="00E44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82"/>
    <w:rsid w:val="002C23FE"/>
    <w:rsid w:val="00E4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18804-C61A-40DE-AD1F-FECCF638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4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</dc:creator>
  <cp:keywords/>
  <dc:description/>
  <cp:lastModifiedBy>ВА</cp:lastModifiedBy>
  <cp:revision>1</cp:revision>
  <dcterms:created xsi:type="dcterms:W3CDTF">2023-05-16T03:37:00Z</dcterms:created>
  <dcterms:modified xsi:type="dcterms:W3CDTF">2023-05-16T03:39:00Z</dcterms:modified>
</cp:coreProperties>
</file>