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E3" w:rsidRDefault="00BF24E3" w:rsidP="00B2655E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24E3" w:rsidRDefault="00BF24E3" w:rsidP="00B2655E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236CF" w:rsidRDefault="003C7793" w:rsidP="00B2655E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График проведения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вебинаров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в налоговых </w:t>
      </w:r>
      <w:r w:rsidR="007E158A">
        <w:rPr>
          <w:rFonts w:ascii="Times New Roman" w:eastAsia="Times New Roman" w:hAnsi="Times New Roman" w:cs="Times New Roman"/>
          <w:b/>
          <w:sz w:val="26"/>
          <w:szCs w:val="26"/>
        </w:rPr>
        <w:t>органах Приморского края на апрель</w:t>
      </w:r>
      <w:r w:rsidR="00F038DA">
        <w:rPr>
          <w:rFonts w:ascii="Times New Roman" w:eastAsia="Times New Roman" w:hAnsi="Times New Roman" w:cs="Times New Roman"/>
          <w:b/>
          <w:sz w:val="26"/>
          <w:szCs w:val="26"/>
        </w:rPr>
        <w:t>-май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2024 года</w:t>
      </w:r>
    </w:p>
    <w:p w:rsidR="00B2655E" w:rsidRPr="004236CF" w:rsidRDefault="00B2655E" w:rsidP="004236CF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14353" w:type="dxa"/>
        <w:tblInd w:w="-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559"/>
        <w:gridCol w:w="3969"/>
        <w:gridCol w:w="4536"/>
        <w:gridCol w:w="3686"/>
      </w:tblGrid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DEEBF6"/>
          </w:tcPr>
          <w:p w:rsidR="00860E00" w:rsidRPr="00333ECB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559" w:type="dxa"/>
            <w:shd w:val="clear" w:color="auto" w:fill="DEEBF6"/>
          </w:tcPr>
          <w:p w:rsidR="00860E00" w:rsidRPr="00333ECB" w:rsidRDefault="00860E00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мероприятия</w:t>
            </w:r>
          </w:p>
        </w:tc>
        <w:tc>
          <w:tcPr>
            <w:tcW w:w="3969" w:type="dxa"/>
            <w:shd w:val="clear" w:color="auto" w:fill="DEEBF6"/>
          </w:tcPr>
          <w:p w:rsidR="00860E00" w:rsidRPr="00333ECB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Тема мероприятия</w:t>
            </w:r>
          </w:p>
        </w:tc>
        <w:tc>
          <w:tcPr>
            <w:tcW w:w="4536" w:type="dxa"/>
            <w:shd w:val="clear" w:color="auto" w:fill="DEEBF6"/>
          </w:tcPr>
          <w:p w:rsidR="00860E00" w:rsidRPr="00333ECB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ТНО, ответственного за проведение мероприятия</w:t>
            </w:r>
          </w:p>
        </w:tc>
        <w:tc>
          <w:tcPr>
            <w:tcW w:w="3686" w:type="dxa"/>
            <w:shd w:val="clear" w:color="auto" w:fill="DEEBF6"/>
          </w:tcPr>
          <w:p w:rsidR="00860E00" w:rsidRPr="003E5580" w:rsidRDefault="00860E00" w:rsidP="00294E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 подключения для налогоплательщиков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Pr="009603AA" w:rsidRDefault="00860E00" w:rsidP="009603A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60E00" w:rsidRPr="009603AA" w:rsidRDefault="00860E00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01.04</w:t>
            </w:r>
            <w:r w:rsidRPr="009603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860E00" w:rsidRPr="003C7793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Декларационная кампания</w:t>
            </w:r>
          </w:p>
        </w:tc>
        <w:tc>
          <w:tcPr>
            <w:tcW w:w="4536" w:type="dxa"/>
            <w:shd w:val="clear" w:color="auto" w:fill="auto"/>
          </w:tcPr>
          <w:p w:rsidR="00860E00" w:rsidRPr="003C7793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№10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Pr="003C7793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Pr="003C7793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60E00" w:rsidRPr="009603AA" w:rsidRDefault="00860E00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02.04</w:t>
            </w:r>
            <w:r w:rsidRPr="009603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860E00" w:rsidRPr="003C7793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Единый налоговый счёт: порядок заполнения уведомлений</w:t>
            </w:r>
          </w:p>
        </w:tc>
        <w:tc>
          <w:tcPr>
            <w:tcW w:w="4536" w:type="dxa"/>
            <w:shd w:val="clear" w:color="auto" w:fill="auto"/>
          </w:tcPr>
          <w:p w:rsidR="00860E00" w:rsidRPr="003C7793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№13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Pr="003C7793" w:rsidRDefault="00860E00" w:rsidP="00294E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Pr="003C7793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60E00" w:rsidRPr="009603AA" w:rsidRDefault="00860E00" w:rsidP="00BA51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603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3.04</w:t>
            </w:r>
            <w:r w:rsidRPr="009603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860E00" w:rsidRPr="003C7793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Получение налогового вычета (изменения с 01.01.2024)</w:t>
            </w:r>
          </w:p>
        </w:tc>
        <w:tc>
          <w:tcPr>
            <w:tcW w:w="4536" w:type="dxa"/>
            <w:shd w:val="clear" w:color="auto" w:fill="auto"/>
          </w:tcPr>
          <w:p w:rsidR="00860E00" w:rsidRPr="003C7793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№16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Pr="009603AA" w:rsidRDefault="00860E00" w:rsidP="00294E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Pr="003C7793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60E00" w:rsidRPr="009603AA" w:rsidRDefault="00860E00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04.04</w:t>
            </w:r>
            <w:r w:rsidRPr="009603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860E00" w:rsidRPr="003C7793" w:rsidRDefault="00860E00" w:rsidP="00CD42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Неформальная занятость: легализация трудовых отношений</w:t>
            </w:r>
          </w:p>
        </w:tc>
        <w:tc>
          <w:tcPr>
            <w:tcW w:w="4536" w:type="dxa"/>
            <w:shd w:val="clear" w:color="auto" w:fill="auto"/>
          </w:tcPr>
          <w:p w:rsidR="00860E00" w:rsidRPr="003C7793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№9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Pr="003C7793" w:rsidRDefault="00860E00" w:rsidP="00294E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Pr="003C7793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860E00" w:rsidRPr="009603AA" w:rsidRDefault="00860E00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08.04</w:t>
            </w:r>
            <w:r w:rsidRPr="009603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860E00" w:rsidRPr="003C7793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Получение электронной подписи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перевыпуск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 без посещения Удостоверяющего центра ФНС России</w:t>
            </w:r>
          </w:p>
        </w:tc>
        <w:tc>
          <w:tcPr>
            <w:tcW w:w="4536" w:type="dxa"/>
            <w:shd w:val="clear" w:color="auto" w:fill="auto"/>
          </w:tcPr>
          <w:p w:rsidR="00860E00" w:rsidRPr="003C7793" w:rsidRDefault="00860E00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№15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Pr="009603AA" w:rsidRDefault="00860E00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09.04.2024</w:t>
            </w:r>
          </w:p>
        </w:tc>
        <w:tc>
          <w:tcPr>
            <w:tcW w:w="3969" w:type="dxa"/>
            <w:shd w:val="clear" w:color="auto" w:fill="auto"/>
          </w:tcPr>
          <w:p w:rsidR="00860E00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Новые возможности: направление отчётности через ЛК ИП 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№14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10.04.2024</w:t>
            </w:r>
          </w:p>
        </w:tc>
        <w:tc>
          <w:tcPr>
            <w:tcW w:w="3969" w:type="dxa"/>
            <w:shd w:val="clear" w:color="auto" w:fill="auto"/>
          </w:tcPr>
          <w:p w:rsidR="00860E00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Декларационная кампания: осталось меньше месяца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№12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15.04.2024</w:t>
            </w:r>
          </w:p>
        </w:tc>
        <w:tc>
          <w:tcPr>
            <w:tcW w:w="3969" w:type="dxa"/>
            <w:shd w:val="clear" w:color="auto" w:fill="auto"/>
          </w:tcPr>
          <w:p w:rsidR="00860E00" w:rsidRPr="00C20B55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МЧД (новые доверенности)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№10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C20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16.04.2024</w:t>
            </w:r>
          </w:p>
        </w:tc>
        <w:tc>
          <w:tcPr>
            <w:tcW w:w="3969" w:type="dxa"/>
            <w:shd w:val="clear" w:color="auto" w:fill="auto"/>
          </w:tcPr>
          <w:p w:rsidR="00860E00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Когда получили требования на уплату задолженности: что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делать?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Межрайонная ИФНС России №13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17.04.2024</w:t>
            </w:r>
          </w:p>
        </w:tc>
        <w:tc>
          <w:tcPr>
            <w:tcW w:w="3969" w:type="dxa"/>
            <w:shd w:val="clear" w:color="auto" w:fill="auto"/>
          </w:tcPr>
          <w:p w:rsidR="00860E00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Декларационная кампания для ИП: важные моменты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№9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18.04.2024</w:t>
            </w:r>
          </w:p>
        </w:tc>
        <w:tc>
          <w:tcPr>
            <w:tcW w:w="3969" w:type="dxa"/>
            <w:shd w:val="clear" w:color="auto" w:fill="auto"/>
          </w:tcPr>
          <w:p w:rsidR="00860E00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Регистрация бизнеса в режиме онлайн (через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E51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№16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E51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22.04.2024</w:t>
            </w:r>
          </w:p>
        </w:tc>
        <w:tc>
          <w:tcPr>
            <w:tcW w:w="3969" w:type="dxa"/>
            <w:shd w:val="clear" w:color="auto" w:fill="auto"/>
          </w:tcPr>
          <w:p w:rsidR="00860E00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Алгоритм представления декларации по форме 3-НДФЛ (пошаговая инструкция)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№15 по Приморскому краб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E51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23.04.2024</w:t>
            </w:r>
          </w:p>
        </w:tc>
        <w:tc>
          <w:tcPr>
            <w:tcW w:w="3969" w:type="dxa"/>
            <w:shd w:val="clear" w:color="auto" w:fill="auto"/>
          </w:tcPr>
          <w:p w:rsidR="00860E00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Заполнение уведомления об исчисленных суммах налогов, авансовых платежей по налогам, сборам, страховым взносам (НДФЛ, страховые взносы, УСН – примеры)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E51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№14 по Приморскому краб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E51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24.04.2024</w:t>
            </w:r>
          </w:p>
        </w:tc>
        <w:tc>
          <w:tcPr>
            <w:tcW w:w="3969" w:type="dxa"/>
            <w:shd w:val="clear" w:color="auto" w:fill="auto"/>
          </w:tcPr>
          <w:p w:rsidR="00860E00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МЧД (новые доверенности)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E51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№12 по Приморскому краб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E51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25.04.2024</w:t>
            </w:r>
          </w:p>
        </w:tc>
        <w:tc>
          <w:tcPr>
            <w:tcW w:w="3969" w:type="dxa"/>
            <w:shd w:val="clear" w:color="auto" w:fill="auto"/>
          </w:tcPr>
          <w:p w:rsidR="00860E00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Взыскание задолженности в условиях ЕНС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УФНС России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E51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26.04.2024</w:t>
            </w:r>
          </w:p>
        </w:tc>
        <w:tc>
          <w:tcPr>
            <w:tcW w:w="3969" w:type="dxa"/>
            <w:shd w:val="clear" w:color="auto" w:fill="auto"/>
          </w:tcPr>
          <w:p w:rsidR="00860E00" w:rsidRDefault="00860E00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Получение электронной подписи в дистанционном формате 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УФНС России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E51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Pr="009603AA" w:rsidRDefault="00860E00" w:rsidP="002660C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860E00" w:rsidRPr="009603AA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02.05</w:t>
            </w:r>
            <w:r w:rsidRPr="009603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Последний день декларационной кампании</w:t>
            </w:r>
          </w:p>
        </w:tc>
        <w:tc>
          <w:tcPr>
            <w:tcW w:w="4536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№9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860E00" w:rsidRPr="009603AA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03.05</w:t>
            </w:r>
            <w:r w:rsidRPr="009603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предоставления и порядок заполнения уведомлений по уплате имущественных налогов</w:t>
            </w:r>
          </w:p>
        </w:tc>
        <w:tc>
          <w:tcPr>
            <w:tcW w:w="4536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№10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860E00" w:rsidRPr="009603AA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603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6.05</w:t>
            </w:r>
            <w:r w:rsidRPr="009603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Единый налоговый счет: как вернуть переплату</w:t>
            </w:r>
          </w:p>
        </w:tc>
        <w:tc>
          <w:tcPr>
            <w:tcW w:w="4536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№13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Pr="009603AA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860E00" w:rsidRPr="009603AA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07.05</w:t>
            </w:r>
            <w:r w:rsidRPr="009603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Уменьшение суммы патента 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страховые взносы: практика 2024</w:t>
            </w:r>
          </w:p>
        </w:tc>
        <w:tc>
          <w:tcPr>
            <w:tcW w:w="4536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Межрайонная ИФНС России №12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ВКС (на площадке СБИС,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1559" w:type="dxa"/>
            <w:shd w:val="clear" w:color="auto" w:fill="auto"/>
          </w:tcPr>
          <w:p w:rsidR="00860E00" w:rsidRPr="009603AA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08.05</w:t>
            </w:r>
            <w:r w:rsidRPr="009603A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Получение электронной подписи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перевыпуск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 без посещения Удостоверяющего центра ФНС России</w:t>
            </w:r>
          </w:p>
        </w:tc>
        <w:tc>
          <w:tcPr>
            <w:tcW w:w="4536" w:type="dxa"/>
            <w:shd w:val="clear" w:color="auto" w:fill="auto"/>
          </w:tcPr>
          <w:p w:rsidR="00860E00" w:rsidRPr="003C7793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№14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Pr="009603AA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13.05.2024</w:t>
            </w:r>
          </w:p>
        </w:tc>
        <w:tc>
          <w:tcPr>
            <w:tcW w:w="396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Новые возможности: направление отчётности через ЛК ИП 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№15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14.05.2024</w:t>
            </w:r>
          </w:p>
        </w:tc>
        <w:tc>
          <w:tcPr>
            <w:tcW w:w="396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Самозанятость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удобно и просто!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№16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15.05.2024</w:t>
            </w:r>
          </w:p>
        </w:tc>
        <w:tc>
          <w:tcPr>
            <w:tcW w:w="3969" w:type="dxa"/>
            <w:shd w:val="clear" w:color="auto" w:fill="auto"/>
          </w:tcPr>
          <w:p w:rsidR="00860E00" w:rsidRPr="00C20B55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МЧД (новые доверенности)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№9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16.05.2024</w:t>
            </w:r>
          </w:p>
        </w:tc>
        <w:tc>
          <w:tcPr>
            <w:tcW w:w="396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Порядок уплаты и возврата госпошлины в условиях ЕНС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№13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17.05.2024</w:t>
            </w:r>
          </w:p>
        </w:tc>
        <w:tc>
          <w:tcPr>
            <w:tcW w:w="396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Способы и форматы обращений граждан в налоговые органы. Где узнать контактную информацию?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№10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20.05.2024</w:t>
            </w:r>
          </w:p>
        </w:tc>
        <w:tc>
          <w:tcPr>
            <w:tcW w:w="3969" w:type="dxa"/>
            <w:shd w:val="clear" w:color="auto" w:fill="auto"/>
          </w:tcPr>
          <w:p w:rsidR="00860E00" w:rsidRPr="008E08A7" w:rsidRDefault="00860E00" w:rsidP="00696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8E08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Регистрация бизнеса в режиме онлайн </w:t>
            </w:r>
          </w:p>
        </w:tc>
        <w:tc>
          <w:tcPr>
            <w:tcW w:w="4536" w:type="dxa"/>
            <w:shd w:val="clear" w:color="auto" w:fill="auto"/>
          </w:tcPr>
          <w:p w:rsidR="00860E00" w:rsidRPr="008E08A7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08A7"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№15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Pr="008E08A7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08A7"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21.05.2024</w:t>
            </w:r>
          </w:p>
        </w:tc>
        <w:tc>
          <w:tcPr>
            <w:tcW w:w="3969" w:type="dxa"/>
            <w:shd w:val="clear" w:color="auto" w:fill="auto"/>
          </w:tcPr>
          <w:p w:rsidR="00860E00" w:rsidRPr="005130B8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8E08A7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Налоговый вычет. Порядок проведения камеральной налоговой проверки налоговой декларации 3-НДФЛ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№12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22.05.2024</w:t>
            </w:r>
          </w:p>
        </w:tc>
        <w:tc>
          <w:tcPr>
            <w:tcW w:w="3969" w:type="dxa"/>
            <w:shd w:val="clear" w:color="auto" w:fill="auto"/>
          </w:tcPr>
          <w:p w:rsidR="00860E00" w:rsidRPr="005130B8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8E08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Заполнение уведомления об исчисленных суммах налогов, авансовых платежей по налогам, сборам, страховым взносам </w:t>
            </w:r>
            <w:r w:rsidRPr="008E08A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(НДФЛ, страховые взносы, УСН – примеры)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Межрайонная ИФНС России №16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23.05.2024</w:t>
            </w:r>
          </w:p>
        </w:tc>
        <w:tc>
          <w:tcPr>
            <w:tcW w:w="3969" w:type="dxa"/>
            <w:shd w:val="clear" w:color="auto" w:fill="auto"/>
          </w:tcPr>
          <w:p w:rsidR="00860E00" w:rsidRPr="005130B8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Что делать</w:t>
            </w:r>
            <w:r w:rsidRPr="008E08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налогоплательщику для урегулирования спора в случае получения им требования об уплате налога 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№13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24.05.2024</w:t>
            </w:r>
          </w:p>
        </w:tc>
        <w:tc>
          <w:tcPr>
            <w:tcW w:w="3969" w:type="dxa"/>
            <w:shd w:val="clear" w:color="auto" w:fill="auto"/>
          </w:tcPr>
          <w:p w:rsidR="00860E00" w:rsidRPr="005130B8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96036A">
              <w:rPr>
                <w:rFonts w:ascii="Times New Roman" w:eastAsia="Times New Roman" w:hAnsi="Times New Roman" w:cs="Times New Roman"/>
                <w:sz w:val="26"/>
                <w:szCs w:val="26"/>
              </w:rPr>
              <w:t>Порядок определения минимального предельного срока владения объектами недвижимого имущества, приобретенных после 01.01.2016 в случае их продажи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УФНС России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27.05.2024</w:t>
            </w:r>
          </w:p>
        </w:tc>
        <w:tc>
          <w:tcPr>
            <w:tcW w:w="3969" w:type="dxa"/>
            <w:shd w:val="clear" w:color="auto" w:fill="auto"/>
          </w:tcPr>
          <w:p w:rsidR="00860E00" w:rsidRPr="005130B8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E129F9">
              <w:rPr>
                <w:rFonts w:ascii="Times New Roman" w:eastAsia="Times New Roman" w:hAnsi="Times New Roman" w:cs="Times New Roman"/>
                <w:sz w:val="26"/>
                <w:szCs w:val="26"/>
              </w:rPr>
              <w:t>Как заполнить и как подать уведомление об исчисленных налогах и взносах?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№14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28.05.2024</w:t>
            </w:r>
          </w:p>
        </w:tc>
        <w:tc>
          <w:tcPr>
            <w:tcW w:w="3969" w:type="dxa"/>
            <w:shd w:val="clear" w:color="auto" w:fill="auto"/>
          </w:tcPr>
          <w:p w:rsidR="00860E00" w:rsidRPr="00E129F9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C574B4">
              <w:rPr>
                <w:rFonts w:ascii="Times New Roman" w:eastAsia="Times New Roman" w:hAnsi="Times New Roman" w:cs="Times New Roman"/>
                <w:sz w:val="26"/>
                <w:szCs w:val="26"/>
              </w:rPr>
              <w:t>Сервисы ФНС России – удобно для бизнеса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!</w:t>
            </w:r>
            <w:r w:rsidRPr="00C574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№9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29.05.2024</w:t>
            </w:r>
          </w:p>
        </w:tc>
        <w:tc>
          <w:tcPr>
            <w:tcW w:w="3969" w:type="dxa"/>
            <w:shd w:val="clear" w:color="auto" w:fill="auto"/>
          </w:tcPr>
          <w:p w:rsidR="00860E00" w:rsidRPr="00E129F9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C574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Контрольно – кассовая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дисциплина: что нужно знать и делать!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№10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30.05.2024</w:t>
            </w:r>
          </w:p>
        </w:tc>
        <w:tc>
          <w:tcPr>
            <w:tcW w:w="3969" w:type="dxa"/>
            <w:shd w:val="clear" w:color="auto" w:fill="auto"/>
          </w:tcPr>
          <w:p w:rsidR="00860E00" w:rsidRPr="00E129F9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6E23CE">
              <w:rPr>
                <w:rFonts w:ascii="Times New Roman" w:eastAsia="Times New Roman" w:hAnsi="Times New Roman" w:cs="Times New Roman"/>
                <w:sz w:val="26"/>
                <w:szCs w:val="26"/>
              </w:rPr>
              <w:t>Какие услуги ФНС России можно получить в МФЦ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№15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  <w:tr w:rsidR="00860E00" w:rsidRPr="00333ECB" w:rsidTr="00860E00">
        <w:trPr>
          <w:trHeight w:val="480"/>
        </w:trPr>
        <w:tc>
          <w:tcPr>
            <w:tcW w:w="603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31.05.2024</w:t>
            </w:r>
          </w:p>
        </w:tc>
        <w:tc>
          <w:tcPr>
            <w:tcW w:w="3969" w:type="dxa"/>
            <w:shd w:val="clear" w:color="auto" w:fill="auto"/>
          </w:tcPr>
          <w:p w:rsidR="00860E00" w:rsidRPr="00E129F9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6E23CE">
              <w:rPr>
                <w:rFonts w:ascii="Times New Roman" w:eastAsia="Times New Roman" w:hAnsi="Times New Roman" w:cs="Times New Roman"/>
                <w:sz w:val="26"/>
                <w:szCs w:val="26"/>
              </w:rPr>
              <w:t>НДС 0% - особенности 2024</w:t>
            </w:r>
          </w:p>
        </w:tc>
        <w:tc>
          <w:tcPr>
            <w:tcW w:w="453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Межрайонная ИФНС России №16 по Приморскому краю</w:t>
            </w:r>
          </w:p>
        </w:tc>
        <w:tc>
          <w:tcPr>
            <w:tcW w:w="3686" w:type="dxa"/>
            <w:shd w:val="clear" w:color="auto" w:fill="auto"/>
          </w:tcPr>
          <w:p w:rsidR="00860E00" w:rsidRDefault="00860E00" w:rsidP="00266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СБИС, либо Контур Толк)</w:t>
            </w:r>
          </w:p>
        </w:tc>
      </w:tr>
    </w:tbl>
    <w:p w:rsidR="00321D89" w:rsidRPr="00FF2F6C" w:rsidRDefault="00321D89" w:rsidP="00321D8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4236CF" w:rsidRPr="00FF2F6C" w:rsidRDefault="004236CF" w:rsidP="006C3C2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sectPr w:rsidR="004236CF" w:rsidRPr="00FF2F6C" w:rsidSect="007C6019">
      <w:headerReference w:type="default" r:id="rId8"/>
      <w:pgSz w:w="16838" w:h="11906" w:orient="landscape"/>
      <w:pgMar w:top="426" w:right="253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62" w:rsidRDefault="00F92762">
      <w:pPr>
        <w:spacing w:after="0" w:line="240" w:lineRule="auto"/>
      </w:pPr>
      <w:r>
        <w:separator/>
      </w:r>
    </w:p>
  </w:endnote>
  <w:endnote w:type="continuationSeparator" w:id="0">
    <w:p w:rsidR="00F92762" w:rsidRDefault="00F9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62" w:rsidRDefault="00F92762">
      <w:pPr>
        <w:spacing w:after="0" w:line="240" w:lineRule="auto"/>
      </w:pPr>
      <w:r>
        <w:separator/>
      </w:r>
    </w:p>
  </w:footnote>
  <w:footnote w:type="continuationSeparator" w:id="0">
    <w:p w:rsidR="00F92762" w:rsidRDefault="00F92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8EC" w:rsidRDefault="00E518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60E00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E518EC" w:rsidRDefault="00E518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4"/>
    <w:rsid w:val="000032F4"/>
    <w:rsid w:val="00014803"/>
    <w:rsid w:val="0003183D"/>
    <w:rsid w:val="0005167D"/>
    <w:rsid w:val="00091212"/>
    <w:rsid w:val="000A2EF1"/>
    <w:rsid w:val="000B3D9A"/>
    <w:rsid w:val="000B50BF"/>
    <w:rsid w:val="00123DB0"/>
    <w:rsid w:val="001A7AFD"/>
    <w:rsid w:val="00205C78"/>
    <w:rsid w:val="0023471B"/>
    <w:rsid w:val="00253312"/>
    <w:rsid w:val="00257836"/>
    <w:rsid w:val="00271199"/>
    <w:rsid w:val="00294C7C"/>
    <w:rsid w:val="00294EB1"/>
    <w:rsid w:val="002D5317"/>
    <w:rsid w:val="002E0462"/>
    <w:rsid w:val="002F6D8F"/>
    <w:rsid w:val="00321D89"/>
    <w:rsid w:val="00327C44"/>
    <w:rsid w:val="00333ECB"/>
    <w:rsid w:val="00363A2F"/>
    <w:rsid w:val="003812AA"/>
    <w:rsid w:val="003B1D84"/>
    <w:rsid w:val="003C7793"/>
    <w:rsid w:val="003E28C4"/>
    <w:rsid w:val="003E5580"/>
    <w:rsid w:val="00421EDE"/>
    <w:rsid w:val="004236CF"/>
    <w:rsid w:val="00424486"/>
    <w:rsid w:val="0046547B"/>
    <w:rsid w:val="004673DA"/>
    <w:rsid w:val="00497990"/>
    <w:rsid w:val="004A27D8"/>
    <w:rsid w:val="004B5A65"/>
    <w:rsid w:val="004C7A68"/>
    <w:rsid w:val="004E3E72"/>
    <w:rsid w:val="004E5D3E"/>
    <w:rsid w:val="00505677"/>
    <w:rsid w:val="00551F4B"/>
    <w:rsid w:val="0056425C"/>
    <w:rsid w:val="005A260D"/>
    <w:rsid w:val="005B31D3"/>
    <w:rsid w:val="0062722D"/>
    <w:rsid w:val="0066638C"/>
    <w:rsid w:val="00676A8C"/>
    <w:rsid w:val="00677745"/>
    <w:rsid w:val="006839FE"/>
    <w:rsid w:val="00696A4B"/>
    <w:rsid w:val="006A3559"/>
    <w:rsid w:val="006B2063"/>
    <w:rsid w:val="006C3C21"/>
    <w:rsid w:val="006C5EEB"/>
    <w:rsid w:val="006D0BA3"/>
    <w:rsid w:val="006F34C9"/>
    <w:rsid w:val="006F571A"/>
    <w:rsid w:val="006F6B51"/>
    <w:rsid w:val="007128D2"/>
    <w:rsid w:val="007922FC"/>
    <w:rsid w:val="00795239"/>
    <w:rsid w:val="007A19D2"/>
    <w:rsid w:val="007A1BE9"/>
    <w:rsid w:val="007B0B03"/>
    <w:rsid w:val="007C6019"/>
    <w:rsid w:val="007D3817"/>
    <w:rsid w:val="007E158A"/>
    <w:rsid w:val="008158E9"/>
    <w:rsid w:val="008205D0"/>
    <w:rsid w:val="0082403E"/>
    <w:rsid w:val="00830F91"/>
    <w:rsid w:val="0083548C"/>
    <w:rsid w:val="00860E00"/>
    <w:rsid w:val="00863E7A"/>
    <w:rsid w:val="008773E1"/>
    <w:rsid w:val="008B7939"/>
    <w:rsid w:val="008F46C8"/>
    <w:rsid w:val="009603AA"/>
    <w:rsid w:val="00986CBE"/>
    <w:rsid w:val="009B167B"/>
    <w:rsid w:val="009D18A7"/>
    <w:rsid w:val="009D1BE7"/>
    <w:rsid w:val="00A24C40"/>
    <w:rsid w:val="00A24CCB"/>
    <w:rsid w:val="00A27502"/>
    <w:rsid w:val="00A41F24"/>
    <w:rsid w:val="00A46944"/>
    <w:rsid w:val="00A516EF"/>
    <w:rsid w:val="00A676FC"/>
    <w:rsid w:val="00A7229E"/>
    <w:rsid w:val="00A85D49"/>
    <w:rsid w:val="00AB2BA3"/>
    <w:rsid w:val="00AC419E"/>
    <w:rsid w:val="00B2655E"/>
    <w:rsid w:val="00B76312"/>
    <w:rsid w:val="00B91294"/>
    <w:rsid w:val="00B97852"/>
    <w:rsid w:val="00BA5170"/>
    <w:rsid w:val="00BD422A"/>
    <w:rsid w:val="00BF24E3"/>
    <w:rsid w:val="00C20B55"/>
    <w:rsid w:val="00C60C25"/>
    <w:rsid w:val="00C84FF2"/>
    <w:rsid w:val="00CA0CE6"/>
    <w:rsid w:val="00CC02BC"/>
    <w:rsid w:val="00CC5665"/>
    <w:rsid w:val="00CD3D17"/>
    <w:rsid w:val="00CD42F7"/>
    <w:rsid w:val="00D05B53"/>
    <w:rsid w:val="00D55081"/>
    <w:rsid w:val="00D57919"/>
    <w:rsid w:val="00D96986"/>
    <w:rsid w:val="00DC5173"/>
    <w:rsid w:val="00DD3891"/>
    <w:rsid w:val="00DE0FE7"/>
    <w:rsid w:val="00DF180B"/>
    <w:rsid w:val="00E03722"/>
    <w:rsid w:val="00E4495E"/>
    <w:rsid w:val="00E518EC"/>
    <w:rsid w:val="00E7226E"/>
    <w:rsid w:val="00E86AE0"/>
    <w:rsid w:val="00EA06DF"/>
    <w:rsid w:val="00EA3054"/>
    <w:rsid w:val="00EA4EF4"/>
    <w:rsid w:val="00EE250D"/>
    <w:rsid w:val="00F035B4"/>
    <w:rsid w:val="00F038DA"/>
    <w:rsid w:val="00F43732"/>
    <w:rsid w:val="00F92762"/>
    <w:rsid w:val="00FF1814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EC2F1-E544-42DA-B197-FDEB9B30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Андрей Анатольевич</dc:creator>
  <cp:lastModifiedBy>Рябикова Маргарита Павловна</cp:lastModifiedBy>
  <cp:revision>12</cp:revision>
  <cp:lastPrinted>2024-03-25T00:13:00Z</cp:lastPrinted>
  <dcterms:created xsi:type="dcterms:W3CDTF">2024-03-25T00:12:00Z</dcterms:created>
  <dcterms:modified xsi:type="dcterms:W3CDTF">2024-05-02T23:43:00Z</dcterms:modified>
</cp:coreProperties>
</file>