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ED" w:rsidRPr="002E3DC3" w:rsidRDefault="004B0937" w:rsidP="004B0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C3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</w:t>
      </w:r>
      <w:r w:rsidR="008F7DE1" w:rsidRPr="002E3DC3">
        <w:rPr>
          <w:rFonts w:ascii="Times New Roman" w:hAnsi="Times New Roman" w:cs="Times New Roman"/>
          <w:b/>
          <w:sz w:val="28"/>
          <w:szCs w:val="28"/>
        </w:rPr>
        <w:t>Плана противодействия коррупции</w:t>
      </w:r>
      <w:r w:rsidR="008F7DE1" w:rsidRPr="002E3DC3">
        <w:rPr>
          <w:rFonts w:ascii="Times New Roman" w:hAnsi="Times New Roman" w:cs="Times New Roman"/>
          <w:b/>
          <w:sz w:val="28"/>
          <w:szCs w:val="28"/>
        </w:rPr>
        <w:br/>
      </w:r>
      <w:r w:rsidRPr="002E3DC3">
        <w:rPr>
          <w:rFonts w:ascii="Times New Roman" w:hAnsi="Times New Roman" w:cs="Times New Roman"/>
          <w:b/>
          <w:sz w:val="28"/>
          <w:szCs w:val="28"/>
        </w:rPr>
        <w:t xml:space="preserve">УФНС России по Владимирской области </w:t>
      </w:r>
      <w:r w:rsidR="009E16ED" w:rsidRPr="002E3DC3">
        <w:rPr>
          <w:rFonts w:ascii="Times New Roman" w:hAnsi="Times New Roman" w:cs="Times New Roman"/>
          <w:b/>
          <w:sz w:val="28"/>
          <w:szCs w:val="28"/>
        </w:rPr>
        <w:t>(далее – Управление)</w:t>
      </w:r>
    </w:p>
    <w:p w:rsidR="008229D7" w:rsidRPr="002E3DC3" w:rsidRDefault="004B0937" w:rsidP="004B0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C3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4B0937" w:rsidRPr="002E3DC3" w:rsidRDefault="004B0937" w:rsidP="004B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937" w:rsidRPr="00902B02" w:rsidRDefault="009E16ED" w:rsidP="009702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B02">
        <w:rPr>
          <w:rFonts w:ascii="Times New Roman" w:hAnsi="Times New Roman" w:cs="Times New Roman"/>
          <w:i/>
          <w:sz w:val="28"/>
          <w:szCs w:val="28"/>
        </w:rPr>
        <w:t>1. По разделу 1 «Повышение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Владимирской области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нарушение»</w:t>
      </w:r>
    </w:p>
    <w:p w:rsidR="009E16ED" w:rsidRPr="002E3DC3" w:rsidRDefault="00602C35" w:rsidP="00822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повседневном режиме</w:t>
      </w:r>
      <w:r w:rsidR="009E16ED" w:rsidRPr="002E3DC3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водится</w:t>
      </w:r>
      <w:r w:rsidR="009E16ED" w:rsidRPr="002E3DC3">
        <w:rPr>
          <w:rFonts w:ascii="Times New Roman" w:hAnsi="Times New Roman" w:cs="Times New Roman"/>
          <w:sz w:val="28"/>
          <w:szCs w:val="28"/>
        </w:rPr>
        <w:t xml:space="preserve"> работа, направленная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нарушение. Проведены разъяснительные мероприятия с сотрудниками Управления, в том числе с сотрудниками </w:t>
      </w:r>
      <w:r w:rsidR="008F7DE1" w:rsidRPr="002E3DC3">
        <w:rPr>
          <w:rFonts w:ascii="Times New Roman" w:hAnsi="Times New Roman" w:cs="Times New Roman"/>
          <w:sz w:val="28"/>
          <w:szCs w:val="28"/>
        </w:rPr>
        <w:t>налоговых органов Владимирской области</w:t>
      </w:r>
      <w:r>
        <w:rPr>
          <w:rFonts w:ascii="Times New Roman" w:hAnsi="Times New Roman" w:cs="Times New Roman"/>
          <w:sz w:val="28"/>
          <w:szCs w:val="28"/>
        </w:rPr>
        <w:t>, вошедших</w:t>
      </w:r>
      <w:r w:rsidR="009E16ED" w:rsidRPr="002E3DC3">
        <w:rPr>
          <w:rFonts w:ascii="Times New Roman" w:hAnsi="Times New Roman" w:cs="Times New Roman"/>
          <w:sz w:val="28"/>
          <w:szCs w:val="28"/>
        </w:rPr>
        <w:t xml:space="preserve"> в состав Управления в </w:t>
      </w:r>
      <w:r w:rsidR="008F7DE1" w:rsidRPr="002E3DC3">
        <w:rPr>
          <w:rFonts w:ascii="Times New Roman" w:hAnsi="Times New Roman" w:cs="Times New Roman"/>
          <w:sz w:val="28"/>
          <w:szCs w:val="28"/>
        </w:rPr>
        <w:t>марте</w:t>
      </w:r>
      <w:r w:rsidR="009E16ED" w:rsidRPr="002E3DC3">
        <w:rPr>
          <w:rFonts w:ascii="Times New Roman" w:hAnsi="Times New Roman" w:cs="Times New Roman"/>
          <w:sz w:val="28"/>
          <w:szCs w:val="28"/>
        </w:rPr>
        <w:t xml:space="preserve"> 202</w:t>
      </w:r>
      <w:r w:rsidR="008F7DE1" w:rsidRPr="002E3DC3">
        <w:rPr>
          <w:rFonts w:ascii="Times New Roman" w:hAnsi="Times New Roman" w:cs="Times New Roman"/>
          <w:sz w:val="28"/>
          <w:szCs w:val="28"/>
        </w:rPr>
        <w:t>3</w:t>
      </w:r>
      <w:r w:rsidR="009E16ED" w:rsidRPr="002E3D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7DE1" w:rsidRPr="002E3DC3">
        <w:rPr>
          <w:rFonts w:ascii="Times New Roman" w:hAnsi="Times New Roman" w:cs="Times New Roman"/>
          <w:sz w:val="28"/>
          <w:szCs w:val="28"/>
        </w:rPr>
        <w:t xml:space="preserve"> (в ходе перехода на двухуровневую систему)</w:t>
      </w:r>
      <w:r w:rsidR="009E16ED" w:rsidRPr="002E3D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6ED" w:rsidRPr="002E3DC3" w:rsidRDefault="009E16ED" w:rsidP="00822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>При увольнении государственных служащих проводится разъяснительная работа, направленн</w:t>
      </w:r>
      <w:r w:rsidR="00B518A9">
        <w:rPr>
          <w:rFonts w:ascii="Times New Roman" w:hAnsi="Times New Roman" w:cs="Times New Roman"/>
          <w:sz w:val="28"/>
          <w:szCs w:val="28"/>
        </w:rPr>
        <w:t>ая</w:t>
      </w:r>
      <w:r w:rsidRPr="002E3DC3">
        <w:rPr>
          <w:rFonts w:ascii="Times New Roman" w:hAnsi="Times New Roman" w:cs="Times New Roman"/>
          <w:sz w:val="28"/>
          <w:szCs w:val="28"/>
        </w:rPr>
        <w:t xml:space="preserve"> на соблюдение ими ограничений, предусмотренных </w:t>
      </w:r>
      <w:hyperlink r:id="rId5" w:history="1">
        <w:r w:rsidRPr="002E3DC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2E3DC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</w:t>
      </w:r>
      <w:r w:rsidR="00ED3273">
        <w:rPr>
          <w:rFonts w:ascii="Times New Roman" w:hAnsi="Times New Roman" w:cs="Times New Roman"/>
          <w:sz w:val="28"/>
          <w:szCs w:val="28"/>
        </w:rPr>
        <w:t>ода</w:t>
      </w:r>
      <w:r w:rsidRPr="002E3DC3">
        <w:rPr>
          <w:rFonts w:ascii="Times New Roman" w:hAnsi="Times New Roman" w:cs="Times New Roman"/>
          <w:sz w:val="28"/>
          <w:szCs w:val="28"/>
        </w:rPr>
        <w:t xml:space="preserve"> № 273-ФЗ «О противодействии коррупции», при заключении после увольнения с федеральной государственной гражданской службы трудовых и гражданско-правовых договоров.</w:t>
      </w:r>
    </w:p>
    <w:p w:rsidR="00183AB4" w:rsidRPr="002E3DC3" w:rsidRDefault="009E16ED" w:rsidP="00822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>На постоянной основе организована и проводится работа по рассмотрению уведомлений юридических лиц, индивидуальных предпринимателей о заключении трудовых и гражданско-правовых договоров с лицами, замещавшими должности федеральной государственной гражданской службы</w:t>
      </w:r>
      <w:r w:rsidR="00E2547A" w:rsidRPr="002E3DC3">
        <w:rPr>
          <w:rFonts w:ascii="Times New Roman" w:hAnsi="Times New Roman" w:cs="Times New Roman"/>
          <w:sz w:val="28"/>
          <w:szCs w:val="28"/>
        </w:rPr>
        <w:t xml:space="preserve"> в налоговых органах Владимирской области</w:t>
      </w:r>
      <w:r w:rsidRPr="002E3DC3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6" w:history="1">
        <w:r w:rsidRPr="002E3DC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2E3DC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</w:t>
      </w:r>
      <w:r w:rsidR="00E2547A" w:rsidRPr="002E3DC3">
        <w:rPr>
          <w:rFonts w:ascii="Times New Roman" w:hAnsi="Times New Roman" w:cs="Times New Roman"/>
          <w:sz w:val="28"/>
          <w:szCs w:val="28"/>
        </w:rPr>
        <w:t>ода</w:t>
      </w:r>
      <w:r w:rsidRPr="002E3DC3">
        <w:rPr>
          <w:rFonts w:ascii="Times New Roman" w:hAnsi="Times New Roman" w:cs="Times New Roman"/>
          <w:sz w:val="28"/>
          <w:szCs w:val="28"/>
        </w:rPr>
        <w:t xml:space="preserve"> № 273-ФЗ «О противодействии коррупции». </w:t>
      </w:r>
      <w:r w:rsidR="00E2547A" w:rsidRPr="002E3DC3">
        <w:rPr>
          <w:rFonts w:ascii="Times New Roman" w:hAnsi="Times New Roman" w:cs="Times New Roman"/>
          <w:sz w:val="28"/>
          <w:szCs w:val="28"/>
        </w:rPr>
        <w:t>За 2023</w:t>
      </w:r>
      <w:r w:rsidRPr="002E3DC3">
        <w:rPr>
          <w:rFonts w:ascii="Times New Roman" w:hAnsi="Times New Roman" w:cs="Times New Roman"/>
          <w:sz w:val="28"/>
          <w:szCs w:val="28"/>
        </w:rPr>
        <w:t xml:space="preserve"> год обеспечено рассмотрение </w:t>
      </w:r>
      <w:r w:rsidR="00E2547A" w:rsidRPr="002E3DC3">
        <w:rPr>
          <w:rFonts w:ascii="Times New Roman" w:hAnsi="Times New Roman" w:cs="Times New Roman"/>
          <w:sz w:val="28"/>
          <w:szCs w:val="28"/>
        </w:rPr>
        <w:t>90</w:t>
      </w:r>
      <w:r w:rsidRPr="002E3DC3">
        <w:rPr>
          <w:rFonts w:ascii="Times New Roman" w:hAnsi="Times New Roman" w:cs="Times New Roman"/>
          <w:sz w:val="28"/>
          <w:szCs w:val="28"/>
        </w:rPr>
        <w:t xml:space="preserve"> уведомлений от новых работодателей</w:t>
      </w:r>
      <w:r w:rsidR="00E2547A" w:rsidRPr="002E3DC3">
        <w:rPr>
          <w:rFonts w:ascii="Times New Roman" w:hAnsi="Times New Roman" w:cs="Times New Roman"/>
          <w:sz w:val="28"/>
          <w:szCs w:val="28"/>
        </w:rPr>
        <w:t xml:space="preserve">, </w:t>
      </w:r>
      <w:r w:rsidR="001F25E2" w:rsidRPr="002E3DC3">
        <w:rPr>
          <w:rFonts w:ascii="Times New Roman" w:hAnsi="Times New Roman" w:cs="Times New Roman"/>
          <w:sz w:val="28"/>
          <w:szCs w:val="28"/>
        </w:rPr>
        <w:t>6 из которых рассмотрены на заседании Комиссии по соблюдению требований к служебному поведению и урегулированию конфликта интересов</w:t>
      </w:r>
      <w:r w:rsidRPr="002E3DC3">
        <w:rPr>
          <w:rFonts w:ascii="Times New Roman" w:hAnsi="Times New Roman" w:cs="Times New Roman"/>
          <w:sz w:val="28"/>
          <w:szCs w:val="28"/>
        </w:rPr>
        <w:t>. Аналогичная работа организована и при поступлении обращений от бывших государственных служащих о даче согласия на замещении должности</w:t>
      </w:r>
      <w:r w:rsidR="00183AB4" w:rsidRPr="002E3DC3">
        <w:rPr>
          <w:rFonts w:ascii="Times New Roman" w:hAnsi="Times New Roman" w:cs="Times New Roman"/>
          <w:sz w:val="28"/>
          <w:szCs w:val="28"/>
        </w:rPr>
        <w:t>, по результатам которой в адрес двух бывших государственных служащих направлены соответствующие письма.</w:t>
      </w:r>
    </w:p>
    <w:p w:rsidR="008229D7" w:rsidRPr="002E3DC3" w:rsidRDefault="009702D6" w:rsidP="00822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 xml:space="preserve">В рамках взаимодействия с органами прокуратуры в части представления сведений об уволенных государственных служащих, в отношении которых уведомления о трудоустройстве не поступали, либо представлены с нарушением сроков или форм, а также при </w:t>
      </w:r>
      <w:proofErr w:type="gramStart"/>
      <w:r w:rsidRPr="002E3DC3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Pr="002E3DC3">
        <w:rPr>
          <w:rFonts w:ascii="Times New Roman" w:hAnsi="Times New Roman" w:cs="Times New Roman"/>
          <w:sz w:val="28"/>
          <w:szCs w:val="28"/>
        </w:rPr>
        <w:t xml:space="preserve"> которых допущены нарушения антикоррупционного законодательства для </w:t>
      </w:r>
      <w:r w:rsidR="008229D7" w:rsidRPr="002E3DC3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последующего </w:t>
      </w:r>
      <w:r w:rsidRPr="002E3DC3">
        <w:rPr>
          <w:rFonts w:ascii="Times New Roman" w:hAnsi="Times New Roman" w:cs="Times New Roman"/>
          <w:sz w:val="28"/>
          <w:szCs w:val="28"/>
        </w:rPr>
        <w:t>решения вопроса о принятии мер прокурорского реагирования</w:t>
      </w:r>
      <w:r w:rsidR="008229D7" w:rsidRPr="002E3DC3">
        <w:rPr>
          <w:rFonts w:ascii="Times New Roman" w:hAnsi="Times New Roman" w:cs="Times New Roman"/>
          <w:sz w:val="28"/>
          <w:szCs w:val="28"/>
        </w:rPr>
        <w:t>, в течение 2023 года в прокуратуру Владимирской области направлено:</w:t>
      </w:r>
    </w:p>
    <w:p w:rsidR="008229D7" w:rsidRPr="002E3DC3" w:rsidRDefault="008229D7" w:rsidP="00822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>- 2 информационных письма, содержащих сведения об уволенных государственных служащих, в отношении которых уведомления о трудоустройстве не поступали (в том числе, при наличии в Управлении ин</w:t>
      </w:r>
      <w:r w:rsidR="00CA4216" w:rsidRPr="002E3DC3">
        <w:rPr>
          <w:rFonts w:ascii="Times New Roman" w:hAnsi="Times New Roman" w:cs="Times New Roman"/>
          <w:sz w:val="28"/>
          <w:szCs w:val="28"/>
        </w:rPr>
        <w:t>формации о новых местах работы);</w:t>
      </w:r>
    </w:p>
    <w:p w:rsidR="008229D7" w:rsidRPr="002E3DC3" w:rsidRDefault="008229D7" w:rsidP="00822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>- 15 информационных писем в отношении уволенных государственных служащих, по которым уведомления о трудоустройстве представлены с нарушением сроков или форм.</w:t>
      </w:r>
    </w:p>
    <w:p w:rsidR="00C03F43" w:rsidRPr="002E3DC3" w:rsidRDefault="008229D7" w:rsidP="00822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>Кроме того, при установлении фактов трудоустройства бывших государственных служащих в организац</w:t>
      </w:r>
      <w:r w:rsidR="00602C35">
        <w:rPr>
          <w:rFonts w:ascii="Times New Roman" w:hAnsi="Times New Roman" w:cs="Times New Roman"/>
          <w:sz w:val="28"/>
          <w:szCs w:val="28"/>
        </w:rPr>
        <w:t>иях, расположенных на территориях</w:t>
      </w:r>
      <w:r w:rsidRPr="002E3DC3">
        <w:rPr>
          <w:rFonts w:ascii="Times New Roman" w:hAnsi="Times New Roman" w:cs="Times New Roman"/>
          <w:sz w:val="28"/>
          <w:szCs w:val="28"/>
        </w:rPr>
        <w:t xml:space="preserve"> других субъектов РФ</w:t>
      </w:r>
      <w:r w:rsidR="00CA4216" w:rsidRPr="002E3DC3">
        <w:rPr>
          <w:rFonts w:ascii="Times New Roman" w:hAnsi="Times New Roman" w:cs="Times New Roman"/>
          <w:sz w:val="28"/>
          <w:szCs w:val="28"/>
        </w:rPr>
        <w:t xml:space="preserve"> (г. Москва, г. Нижний Новгород, г. Воронеж)</w:t>
      </w:r>
      <w:r w:rsidRPr="002E3DC3">
        <w:rPr>
          <w:rFonts w:ascii="Times New Roman" w:hAnsi="Times New Roman" w:cs="Times New Roman"/>
          <w:sz w:val="28"/>
          <w:szCs w:val="28"/>
        </w:rPr>
        <w:t>, аналогичные письма (в количестве 4 ед</w:t>
      </w:r>
      <w:r w:rsidR="00CA4216" w:rsidRPr="002E3DC3">
        <w:rPr>
          <w:rFonts w:ascii="Times New Roman" w:hAnsi="Times New Roman" w:cs="Times New Roman"/>
          <w:sz w:val="28"/>
          <w:szCs w:val="28"/>
        </w:rPr>
        <w:t>.</w:t>
      </w:r>
      <w:r w:rsidRPr="002E3DC3">
        <w:rPr>
          <w:rFonts w:ascii="Times New Roman" w:hAnsi="Times New Roman" w:cs="Times New Roman"/>
          <w:sz w:val="28"/>
          <w:szCs w:val="28"/>
        </w:rPr>
        <w:t>) направлены в органы прокуратуры данных субъектов</w:t>
      </w:r>
      <w:r w:rsidR="00CA4216" w:rsidRPr="002E3DC3">
        <w:rPr>
          <w:rFonts w:ascii="Times New Roman" w:hAnsi="Times New Roman" w:cs="Times New Roman"/>
          <w:sz w:val="28"/>
          <w:szCs w:val="28"/>
        </w:rPr>
        <w:t>.</w:t>
      </w:r>
    </w:p>
    <w:p w:rsidR="00C03F43" w:rsidRPr="002E3DC3" w:rsidRDefault="00C03F43" w:rsidP="0096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 xml:space="preserve">По мере поступления обеспечивается рассмотрение уведомлений гражданских служащих о фактах обращения в целях склонения к совершению коррупционных правонарушений. </w:t>
      </w:r>
      <w:r w:rsidR="00602C35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602C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02C35">
        <w:rPr>
          <w:rFonts w:ascii="Times New Roman" w:hAnsi="Times New Roman" w:cs="Times New Roman"/>
          <w:sz w:val="28"/>
          <w:szCs w:val="28"/>
        </w:rPr>
        <w:t xml:space="preserve"> в</w:t>
      </w:r>
      <w:r w:rsidRPr="002E3DC3">
        <w:rPr>
          <w:rFonts w:ascii="Times New Roman" w:hAnsi="Times New Roman" w:cs="Times New Roman"/>
          <w:sz w:val="28"/>
          <w:szCs w:val="28"/>
        </w:rPr>
        <w:t xml:space="preserve"> 2023 году </w:t>
      </w:r>
      <w:r w:rsidR="00602C35">
        <w:rPr>
          <w:rFonts w:ascii="Times New Roman" w:hAnsi="Times New Roman" w:cs="Times New Roman"/>
          <w:sz w:val="28"/>
          <w:szCs w:val="28"/>
        </w:rPr>
        <w:t>таких уведомлений</w:t>
      </w:r>
      <w:r w:rsidRPr="002E3DC3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963BDB" w:rsidRPr="002E3DC3" w:rsidRDefault="00602C35" w:rsidP="0096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</w:t>
      </w:r>
      <w:r w:rsidR="00963BDB" w:rsidRPr="002E3DC3">
        <w:rPr>
          <w:rFonts w:ascii="Times New Roman" w:hAnsi="Times New Roman" w:cs="Times New Roman"/>
          <w:sz w:val="28"/>
          <w:szCs w:val="28"/>
        </w:rPr>
        <w:t xml:space="preserve"> уведомлений 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3BDB" w:rsidRPr="002E3DC3">
        <w:rPr>
          <w:rFonts w:ascii="Times New Roman" w:hAnsi="Times New Roman" w:cs="Times New Roman"/>
          <w:sz w:val="28"/>
          <w:szCs w:val="28"/>
        </w:rPr>
        <w:t xml:space="preserve"> своевременно принимаются меры реагирования путем внесения соответствующих ограничений в должностные регламенты государственных служащих.</w:t>
      </w:r>
    </w:p>
    <w:p w:rsidR="00963BDB" w:rsidRPr="002E3DC3" w:rsidRDefault="00963BDB" w:rsidP="005B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>В 2023 год</w:t>
      </w:r>
      <w:r w:rsidR="00602C35">
        <w:rPr>
          <w:rFonts w:ascii="Times New Roman" w:hAnsi="Times New Roman" w:cs="Times New Roman"/>
          <w:sz w:val="28"/>
          <w:szCs w:val="28"/>
        </w:rPr>
        <w:t>у</w:t>
      </w:r>
      <w:r w:rsidRPr="002E3DC3">
        <w:rPr>
          <w:rFonts w:ascii="Times New Roman" w:hAnsi="Times New Roman" w:cs="Times New Roman"/>
          <w:sz w:val="28"/>
          <w:szCs w:val="28"/>
        </w:rPr>
        <w:t xml:space="preserve"> зарегистрировано 30 уведомлений о возможном возникновении личной заинтересованности при исполнении должностных обязанностей, которая может привести к конфликту интересов, по </w:t>
      </w:r>
      <w:proofErr w:type="gramStart"/>
      <w:r w:rsidRPr="002E3DC3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2E3DC3">
        <w:rPr>
          <w:rFonts w:ascii="Times New Roman" w:hAnsi="Times New Roman" w:cs="Times New Roman"/>
          <w:sz w:val="28"/>
          <w:szCs w:val="28"/>
        </w:rPr>
        <w:t xml:space="preserve"> рассмотрения которых подготовлены соответствующие докладные записки и мотивированные заключения, содержащие мотивированный вывод, а также рекомендации для принятия одного из решений, предусмотренных п. 33 Положения, утвержденного приказом ФНС России от 30.08.2017 № ММВ-7-4/700@. Передача материалов для рассмотрения на заседании Комиссии по соблюдению требований к служебному поведению и урегулированию конфликта интересов во всех случаях не требовалась.</w:t>
      </w:r>
    </w:p>
    <w:p w:rsidR="005B3EDD" w:rsidRPr="002E3DC3" w:rsidRDefault="005B3EDD" w:rsidP="002E3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 xml:space="preserve">В ходе декларационной кампании 2023 года организован прием справок о доходах, расходах, об имуществе и обязательствах имущественного характера за 2022 отчетный период. Одновременно организована работа по предоставлению Справок о доходах должностных лиц УФНС России по Владимирской области, входящих в номенклатуру ФНС России. </w:t>
      </w:r>
      <w:r w:rsidR="00602C35">
        <w:rPr>
          <w:rFonts w:ascii="Times New Roman" w:hAnsi="Times New Roman" w:cs="Times New Roman"/>
          <w:sz w:val="28"/>
          <w:szCs w:val="28"/>
        </w:rPr>
        <w:t xml:space="preserve">Фактов нарушения сроков предоставления указанных сведений не установлено. </w:t>
      </w:r>
    </w:p>
    <w:p w:rsidR="002E3DC3" w:rsidRPr="005A1263" w:rsidRDefault="002E3DC3" w:rsidP="005A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C3">
        <w:rPr>
          <w:rFonts w:ascii="Times New Roman" w:hAnsi="Times New Roman" w:cs="Times New Roman"/>
          <w:sz w:val="28"/>
          <w:szCs w:val="28"/>
        </w:rPr>
        <w:t xml:space="preserve">Проводится работа, направленная на выявление личной заинтересованности государственных служащих при осуществлении закупок, которая приводит или может привести к конфликту интересов. Все закупки товаров, работ, услуг для государственных нужд осуществлялись </w:t>
      </w:r>
      <w:r w:rsidRPr="005A1263">
        <w:rPr>
          <w:rFonts w:ascii="Times New Roman" w:hAnsi="Times New Roman" w:cs="Times New Roman"/>
          <w:sz w:val="28"/>
          <w:szCs w:val="28"/>
        </w:rPr>
        <w:lastRenderedPageBreak/>
        <w:t>Управлением с соблюдением требований законодательства Российской Федерации о контрактной системе в сфере закупок.</w:t>
      </w:r>
    </w:p>
    <w:p w:rsidR="002E3DC3" w:rsidRPr="005A1263" w:rsidRDefault="002E3DC3" w:rsidP="005A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0B4" w:rsidRPr="00902B02" w:rsidRDefault="002030B4" w:rsidP="00B118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B02">
        <w:rPr>
          <w:rFonts w:ascii="Times New Roman" w:hAnsi="Times New Roman" w:cs="Times New Roman"/>
          <w:i/>
          <w:sz w:val="28"/>
          <w:szCs w:val="28"/>
        </w:rPr>
        <w:t>2. По разделу 2 «Выявление и систематизация причин и условий проявления коррупции в деятельности Управления, мониторинг коррупционных рисков и их устранение»</w:t>
      </w:r>
    </w:p>
    <w:p w:rsidR="002B50FC" w:rsidRPr="005A1263" w:rsidRDefault="002B50FC" w:rsidP="00B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63">
        <w:rPr>
          <w:rFonts w:ascii="Times New Roman" w:hAnsi="Times New Roman" w:cs="Times New Roman"/>
          <w:sz w:val="28"/>
          <w:szCs w:val="28"/>
        </w:rPr>
        <w:t>Управлением обеспечено проведение анализа сведений о доходах, расходах, об имуществе и обязательствах имущественного характера, пред</w:t>
      </w:r>
      <w:r w:rsidR="003471C6">
        <w:rPr>
          <w:rFonts w:ascii="Times New Roman" w:hAnsi="Times New Roman" w:cs="Times New Roman"/>
          <w:sz w:val="28"/>
          <w:szCs w:val="28"/>
        </w:rPr>
        <w:t>о</w:t>
      </w:r>
      <w:r w:rsidRPr="005A1263">
        <w:rPr>
          <w:rFonts w:ascii="Times New Roman" w:hAnsi="Times New Roman" w:cs="Times New Roman"/>
          <w:sz w:val="28"/>
          <w:szCs w:val="28"/>
        </w:rPr>
        <w:t>ставленных гражданскими служащими</w:t>
      </w:r>
      <w:r w:rsidR="003471C6">
        <w:rPr>
          <w:rFonts w:ascii="Times New Roman" w:hAnsi="Times New Roman" w:cs="Times New Roman"/>
          <w:sz w:val="28"/>
          <w:szCs w:val="28"/>
        </w:rPr>
        <w:t>.</w:t>
      </w:r>
    </w:p>
    <w:p w:rsidR="002B50FC" w:rsidRDefault="002B50FC" w:rsidP="0002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63">
        <w:rPr>
          <w:rFonts w:ascii="Times New Roman" w:hAnsi="Times New Roman" w:cs="Times New Roman"/>
          <w:sz w:val="28"/>
          <w:szCs w:val="28"/>
        </w:rPr>
        <w:t xml:space="preserve">За отчетный период 2022 года в 2023 году проанализировано </w:t>
      </w:r>
      <w:r w:rsidR="00141F21" w:rsidRPr="005A1263">
        <w:rPr>
          <w:rFonts w:ascii="Times New Roman" w:hAnsi="Times New Roman" w:cs="Times New Roman"/>
          <w:sz w:val="28"/>
          <w:szCs w:val="28"/>
        </w:rPr>
        <w:t>98,6</w:t>
      </w:r>
      <w:r w:rsidRPr="005A1263">
        <w:rPr>
          <w:rFonts w:ascii="Times New Roman" w:hAnsi="Times New Roman" w:cs="Times New Roman"/>
          <w:sz w:val="28"/>
          <w:szCs w:val="28"/>
        </w:rPr>
        <w:t xml:space="preserve"> % пред</w:t>
      </w:r>
      <w:r w:rsidR="003471C6">
        <w:rPr>
          <w:rFonts w:ascii="Times New Roman" w:hAnsi="Times New Roman" w:cs="Times New Roman"/>
          <w:sz w:val="28"/>
          <w:szCs w:val="28"/>
        </w:rPr>
        <w:t>о</w:t>
      </w:r>
      <w:r w:rsidRPr="005A1263">
        <w:rPr>
          <w:rFonts w:ascii="Times New Roman" w:hAnsi="Times New Roman" w:cs="Times New Roman"/>
          <w:sz w:val="28"/>
          <w:szCs w:val="28"/>
        </w:rPr>
        <w:t>ставленных сведений (</w:t>
      </w:r>
      <w:r w:rsidR="00141F21" w:rsidRPr="005A1263">
        <w:rPr>
          <w:rFonts w:ascii="Times New Roman" w:hAnsi="Times New Roman" w:cs="Times New Roman"/>
          <w:sz w:val="28"/>
          <w:szCs w:val="28"/>
        </w:rPr>
        <w:t>без учета</w:t>
      </w:r>
      <w:r w:rsidRPr="005A1263">
        <w:rPr>
          <w:rFonts w:ascii="Times New Roman" w:hAnsi="Times New Roman" w:cs="Times New Roman"/>
          <w:sz w:val="28"/>
          <w:szCs w:val="28"/>
        </w:rPr>
        <w:t xml:space="preserve"> сотрудников, </w:t>
      </w:r>
      <w:r w:rsidR="00141F21" w:rsidRPr="005A1263">
        <w:rPr>
          <w:rFonts w:ascii="Times New Roman" w:hAnsi="Times New Roman" w:cs="Times New Roman"/>
          <w:sz w:val="28"/>
          <w:szCs w:val="28"/>
        </w:rPr>
        <w:t>уволившихся после декларационной кампании, сведения которых не анализировались</w:t>
      </w:r>
      <w:r w:rsidRPr="005A1263">
        <w:rPr>
          <w:rFonts w:ascii="Times New Roman" w:hAnsi="Times New Roman" w:cs="Times New Roman"/>
          <w:sz w:val="28"/>
          <w:szCs w:val="28"/>
        </w:rPr>
        <w:t xml:space="preserve">). В рамках анализа также проводится мониторинг исполнения гражданскими служащими обязанности соблюдения запретов, ограничений и требований, установленных законодательством Российской Федерации о противодействии коррупции, реализации указанными лицами обязанности принимать меры по предотвращению и урегулированию конфликта интересов, а также соблюдения этических норм и правил, установленных </w:t>
      </w:r>
      <w:hyperlink r:id="rId7" w:history="1">
        <w:r w:rsidRPr="005A126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1263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поведения.</w:t>
      </w:r>
    </w:p>
    <w:p w:rsidR="000C1BF5" w:rsidRPr="000C1BF5" w:rsidRDefault="003471C6" w:rsidP="000274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выявленных фактах </w:t>
      </w:r>
      <w:r w:rsidR="000C1BF5" w:rsidRPr="000C1BF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="000C1BF5" w:rsidRPr="000C1BF5">
        <w:rPr>
          <w:rFonts w:ascii="Times New Roman" w:hAnsi="Times New Roman"/>
          <w:sz w:val="28"/>
          <w:szCs w:val="28"/>
        </w:rPr>
        <w:t xml:space="preserve"> положений антикоррупционного законодательства Российской Федерации своевременно </w:t>
      </w:r>
      <w:r>
        <w:rPr>
          <w:rFonts w:ascii="Times New Roman" w:hAnsi="Times New Roman"/>
          <w:sz w:val="28"/>
          <w:szCs w:val="28"/>
        </w:rPr>
        <w:t>докладывается</w:t>
      </w:r>
      <w:r w:rsidR="000C1BF5" w:rsidRPr="000C1BF5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ю</w:t>
      </w:r>
      <w:r w:rsidR="000C1BF5" w:rsidRPr="000C1BF5">
        <w:rPr>
          <w:rFonts w:ascii="Times New Roman" w:hAnsi="Times New Roman"/>
          <w:sz w:val="28"/>
          <w:szCs w:val="28"/>
        </w:rPr>
        <w:t xml:space="preserve"> Управления.</w:t>
      </w:r>
    </w:p>
    <w:p w:rsidR="002B50FC" w:rsidRDefault="002B50FC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63">
        <w:rPr>
          <w:rFonts w:ascii="Times New Roman" w:hAnsi="Times New Roman" w:cs="Times New Roman"/>
          <w:sz w:val="28"/>
          <w:szCs w:val="28"/>
        </w:rPr>
        <w:t>При установлении фактов недостоверности или неполноты пред</w:t>
      </w:r>
      <w:r w:rsidR="003471C6">
        <w:rPr>
          <w:rFonts w:ascii="Times New Roman" w:hAnsi="Times New Roman" w:cs="Times New Roman"/>
          <w:sz w:val="28"/>
          <w:szCs w:val="28"/>
        </w:rPr>
        <w:t>о</w:t>
      </w:r>
      <w:r w:rsidRPr="005A1263">
        <w:rPr>
          <w:rFonts w:ascii="Times New Roman" w:hAnsi="Times New Roman" w:cs="Times New Roman"/>
          <w:sz w:val="28"/>
          <w:szCs w:val="28"/>
        </w:rPr>
        <w:t>ставленных сведений о доходах, расходах, об имуществе и обязательствах имущественного характера</w:t>
      </w:r>
      <w:r w:rsidR="003471C6">
        <w:rPr>
          <w:rFonts w:ascii="Times New Roman" w:hAnsi="Times New Roman" w:cs="Times New Roman"/>
          <w:sz w:val="28"/>
          <w:szCs w:val="28"/>
        </w:rPr>
        <w:t>,</w:t>
      </w:r>
      <w:r w:rsidRPr="005A1263">
        <w:rPr>
          <w:rFonts w:ascii="Times New Roman" w:hAnsi="Times New Roman" w:cs="Times New Roman"/>
          <w:sz w:val="28"/>
          <w:szCs w:val="28"/>
        </w:rPr>
        <w:t xml:space="preserve"> проводятся соответствующие проверки либо обеспечивается привлечение к юридической ответственности в виде дисциплинарных взысканий на основании статьи 59.3 «</w:t>
      </w:r>
      <w:r w:rsidRPr="005A1263">
        <w:rPr>
          <w:rFonts w:ascii="Times New Roman" w:hAnsi="Times New Roman" w:cs="Times New Roman"/>
          <w:bCs/>
          <w:sz w:val="28"/>
          <w:szCs w:val="28"/>
        </w:rPr>
        <w:t xml:space="preserve">Порядок применения взысканий за коррупционные правонарушения» </w:t>
      </w:r>
      <w:r w:rsidRPr="005A1263">
        <w:rPr>
          <w:rFonts w:ascii="Times New Roman" w:hAnsi="Times New Roman" w:cs="Times New Roman"/>
          <w:sz w:val="28"/>
          <w:szCs w:val="28"/>
        </w:rPr>
        <w:t>Федерального закона от 27.07.2004 № 79-ФЗ «О государственной гражданской службе Российской Федерации» (в упрощенном порядке)</w:t>
      </w:r>
      <w:proofErr w:type="gramStart"/>
      <w:r w:rsidRPr="005A1263">
        <w:rPr>
          <w:rFonts w:ascii="Times New Roman" w:hAnsi="Times New Roman" w:cs="Times New Roman"/>
          <w:sz w:val="28"/>
          <w:szCs w:val="28"/>
        </w:rPr>
        <w:t>.</w:t>
      </w:r>
      <w:r w:rsidR="005A1263" w:rsidRPr="005A12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1263">
        <w:rPr>
          <w:rFonts w:ascii="Times New Roman" w:hAnsi="Times New Roman" w:cs="Times New Roman"/>
          <w:sz w:val="28"/>
          <w:szCs w:val="28"/>
        </w:rPr>
        <w:t xml:space="preserve"> 202</w:t>
      </w:r>
      <w:r w:rsidR="005A1263" w:rsidRPr="005A1263">
        <w:rPr>
          <w:rFonts w:ascii="Times New Roman" w:hAnsi="Times New Roman" w:cs="Times New Roman"/>
          <w:sz w:val="28"/>
          <w:szCs w:val="28"/>
        </w:rPr>
        <w:t>3</w:t>
      </w:r>
      <w:r w:rsidRPr="005A1263">
        <w:rPr>
          <w:rFonts w:ascii="Times New Roman" w:hAnsi="Times New Roman" w:cs="Times New Roman"/>
          <w:sz w:val="28"/>
          <w:szCs w:val="28"/>
        </w:rPr>
        <w:t xml:space="preserve"> год</w:t>
      </w:r>
      <w:r w:rsidR="005A1263" w:rsidRPr="005A1263">
        <w:rPr>
          <w:rFonts w:ascii="Times New Roman" w:hAnsi="Times New Roman" w:cs="Times New Roman"/>
          <w:sz w:val="28"/>
          <w:szCs w:val="28"/>
        </w:rPr>
        <w:t xml:space="preserve">упо результатам 4 проведенных проверок сотрудники </w:t>
      </w:r>
      <w:r w:rsidRPr="005A1263">
        <w:rPr>
          <w:rFonts w:ascii="Times New Roman" w:hAnsi="Times New Roman" w:cs="Times New Roman"/>
          <w:sz w:val="28"/>
          <w:szCs w:val="28"/>
        </w:rPr>
        <w:t>привлечены к дисциплинарной ответственности</w:t>
      </w:r>
      <w:r w:rsidR="005A1263" w:rsidRPr="005A1263">
        <w:rPr>
          <w:rFonts w:ascii="Times New Roman" w:hAnsi="Times New Roman" w:cs="Times New Roman"/>
          <w:sz w:val="28"/>
          <w:szCs w:val="28"/>
        </w:rPr>
        <w:t xml:space="preserve"> (замечание – 2, выговор – 2).</w:t>
      </w:r>
    </w:p>
    <w:p w:rsidR="005078DF" w:rsidRDefault="005078DF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На постоянной основе осуществляется мониторинг информационных сообщений в средствах массовой информации и сети Интернет о деятельности ФНС России, при этом особое внимание уделяется публикациям о фактах проявления коррупции в налоговых органах.</w:t>
      </w:r>
    </w:p>
    <w:p w:rsidR="00C20DBC" w:rsidRPr="00F02983" w:rsidRDefault="003471C6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0DBC" w:rsidRPr="00F02983">
        <w:rPr>
          <w:rFonts w:ascii="Times New Roman" w:hAnsi="Times New Roman" w:cs="Times New Roman"/>
          <w:sz w:val="28"/>
          <w:szCs w:val="28"/>
        </w:rPr>
        <w:t>рганизована работа «телефона доверия», а также специализированн</w:t>
      </w:r>
      <w:r w:rsidR="00C20DBC">
        <w:rPr>
          <w:rFonts w:ascii="Times New Roman" w:hAnsi="Times New Roman" w:cs="Times New Roman"/>
          <w:sz w:val="28"/>
          <w:szCs w:val="28"/>
        </w:rPr>
        <w:t>ых</w:t>
      </w:r>
      <w:r w:rsidR="00C20DBC" w:rsidRPr="00F02983">
        <w:rPr>
          <w:rFonts w:ascii="Times New Roman" w:hAnsi="Times New Roman" w:cs="Times New Roman"/>
          <w:sz w:val="28"/>
          <w:szCs w:val="28"/>
        </w:rPr>
        <w:t xml:space="preserve"> почтов</w:t>
      </w:r>
      <w:r w:rsidR="00C20DBC">
        <w:rPr>
          <w:rFonts w:ascii="Times New Roman" w:hAnsi="Times New Roman" w:cs="Times New Roman"/>
          <w:sz w:val="28"/>
          <w:szCs w:val="28"/>
        </w:rPr>
        <w:t>ых</w:t>
      </w:r>
      <w:r w:rsidR="00C20DBC" w:rsidRPr="00F02983">
        <w:rPr>
          <w:rFonts w:ascii="Times New Roman" w:hAnsi="Times New Roman" w:cs="Times New Roman"/>
          <w:sz w:val="28"/>
          <w:szCs w:val="28"/>
        </w:rPr>
        <w:t xml:space="preserve"> ящик</w:t>
      </w:r>
      <w:r w:rsidR="00C20DBC">
        <w:rPr>
          <w:rFonts w:ascii="Times New Roman" w:hAnsi="Times New Roman" w:cs="Times New Roman"/>
          <w:sz w:val="28"/>
          <w:szCs w:val="28"/>
        </w:rPr>
        <w:t>ов (на территории каждого обособленного подразделения)</w:t>
      </w:r>
      <w:r w:rsidR="00C20DBC" w:rsidRPr="00F02983">
        <w:rPr>
          <w:rFonts w:ascii="Times New Roman" w:hAnsi="Times New Roman" w:cs="Times New Roman"/>
          <w:sz w:val="28"/>
          <w:szCs w:val="28"/>
        </w:rPr>
        <w:t xml:space="preserve"> для сбора обращений по фактам коррупции, направленная на оперативное реагирование в случае поступления информации о возможных коррупционных проявлениях в деятельности работников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C20DBC" w:rsidRPr="00F02983">
        <w:rPr>
          <w:rFonts w:ascii="Times New Roman" w:hAnsi="Times New Roman" w:cs="Times New Roman"/>
          <w:sz w:val="28"/>
          <w:szCs w:val="28"/>
        </w:rPr>
        <w:t>.</w:t>
      </w:r>
    </w:p>
    <w:p w:rsidR="00C20DBC" w:rsidRPr="00F02983" w:rsidRDefault="00C20DBC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В каждом случае доводы заявителей исследуются, получают оценку, и, при наличии оснований, влекут за собой применение мер соответствующего реагирования.</w:t>
      </w:r>
    </w:p>
    <w:p w:rsidR="00C20DBC" w:rsidRPr="00F02983" w:rsidRDefault="00C20DBC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lastRenderedPageBreak/>
        <w:t xml:space="preserve">При проверке информации о совершении противоправных действий лицами, замещающими должности, связанные с высоким коррупционным риском, учитываются, в том числе и представленные указанными лицами </w:t>
      </w:r>
      <w:r w:rsidRPr="00ED3273"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ED3273" w:rsidRPr="00ED3273">
        <w:rPr>
          <w:rFonts w:ascii="Times New Roman" w:hAnsi="Times New Roman" w:cs="Times New Roman"/>
          <w:sz w:val="28"/>
          <w:szCs w:val="28"/>
        </w:rPr>
        <w:t>, об имуществе</w:t>
      </w:r>
      <w:r w:rsidRPr="00ED3273">
        <w:rPr>
          <w:rFonts w:ascii="Times New Roman" w:hAnsi="Times New Roman" w:cs="Times New Roman"/>
          <w:sz w:val="28"/>
          <w:szCs w:val="28"/>
        </w:rPr>
        <w:t xml:space="preserve"> и обязательствах</w:t>
      </w:r>
      <w:r w:rsidRPr="00F02983">
        <w:rPr>
          <w:rFonts w:ascii="Times New Roman" w:hAnsi="Times New Roman" w:cs="Times New Roman"/>
          <w:sz w:val="28"/>
          <w:szCs w:val="28"/>
        </w:rPr>
        <w:t xml:space="preserve"> имущественного характера, с целью выявления возможных фактов коррупционных проявлений. В случаях 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проверяются, несмотря на их анонимность.</w:t>
      </w:r>
    </w:p>
    <w:p w:rsidR="004D6888" w:rsidRPr="004D6888" w:rsidRDefault="004D6888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88">
        <w:rPr>
          <w:rFonts w:ascii="Times New Roman" w:hAnsi="Times New Roman"/>
          <w:sz w:val="28"/>
          <w:szCs w:val="28"/>
        </w:rPr>
        <w:t xml:space="preserve">В 2023 году в подразделе «Противодействие коррупции» официального сайта ФНС России были размещены 10 сообщений о предстоящем заседании Комиссии по соблюдению требований к служебному поведению гражданских служащих и </w:t>
      </w:r>
      <w:r w:rsidR="003471C6">
        <w:rPr>
          <w:rFonts w:ascii="Times New Roman" w:hAnsi="Times New Roman"/>
          <w:sz w:val="28"/>
          <w:szCs w:val="28"/>
        </w:rPr>
        <w:t xml:space="preserve">об </w:t>
      </w:r>
      <w:r w:rsidRPr="004D6888">
        <w:rPr>
          <w:rFonts w:ascii="Times New Roman" w:hAnsi="Times New Roman"/>
          <w:sz w:val="28"/>
          <w:szCs w:val="28"/>
        </w:rPr>
        <w:t>их результат</w:t>
      </w:r>
      <w:r w:rsidR="003471C6">
        <w:rPr>
          <w:rFonts w:ascii="Times New Roman" w:hAnsi="Times New Roman"/>
          <w:sz w:val="28"/>
          <w:szCs w:val="28"/>
        </w:rPr>
        <w:t>ах</w:t>
      </w:r>
      <w:r w:rsidRPr="004D6888">
        <w:rPr>
          <w:rFonts w:ascii="Times New Roman" w:hAnsi="Times New Roman"/>
          <w:sz w:val="28"/>
          <w:szCs w:val="28"/>
        </w:rPr>
        <w:t xml:space="preserve">, итоги работы по данному направлению и опрос налогоплательщиков об эффективности работы </w:t>
      </w:r>
      <w:r w:rsidR="003471C6">
        <w:rPr>
          <w:rFonts w:ascii="Times New Roman" w:hAnsi="Times New Roman"/>
          <w:sz w:val="28"/>
          <w:szCs w:val="28"/>
        </w:rPr>
        <w:t>Управления</w:t>
      </w:r>
      <w:r w:rsidRPr="004D6888">
        <w:rPr>
          <w:rFonts w:ascii="Times New Roman" w:hAnsi="Times New Roman"/>
          <w:sz w:val="28"/>
          <w:szCs w:val="28"/>
        </w:rPr>
        <w:t xml:space="preserve"> по противодействию коррупции.</w:t>
      </w:r>
    </w:p>
    <w:p w:rsidR="00B1181B" w:rsidRDefault="00B1181B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В целях укрепления доверия граждан и организаций к деятельности ФНС России итоги работы по п</w:t>
      </w:r>
      <w:r>
        <w:rPr>
          <w:rFonts w:ascii="Times New Roman" w:hAnsi="Times New Roman" w:cs="Times New Roman"/>
          <w:sz w:val="28"/>
          <w:szCs w:val="28"/>
        </w:rPr>
        <w:t>ротиводействию коррупции за 2022</w:t>
      </w:r>
      <w:r w:rsidRPr="00F02983">
        <w:rPr>
          <w:rFonts w:ascii="Times New Roman" w:hAnsi="Times New Roman" w:cs="Times New Roman"/>
          <w:sz w:val="28"/>
          <w:szCs w:val="28"/>
        </w:rPr>
        <w:t xml:space="preserve"> год рассмотрены на заседании Общественного совета при Управлении </w:t>
      </w:r>
      <w:r>
        <w:rPr>
          <w:rFonts w:ascii="Times New Roman" w:hAnsi="Times New Roman" w:cs="Times New Roman"/>
          <w:sz w:val="28"/>
          <w:szCs w:val="28"/>
        </w:rPr>
        <w:t>07.02.2023</w:t>
      </w:r>
      <w:r w:rsidRPr="00F029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2023 года запланировано к рассмотрению на заседании Общественного совета в 1 квартале 2024 года. </w:t>
      </w:r>
    </w:p>
    <w:p w:rsidR="00E466B0" w:rsidRPr="00E466B0" w:rsidRDefault="00E466B0" w:rsidP="00C2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0">
        <w:rPr>
          <w:rFonts w:ascii="Times New Roman" w:hAnsi="Times New Roman" w:cs="Times New Roman"/>
          <w:sz w:val="28"/>
          <w:szCs w:val="28"/>
        </w:rPr>
        <w:t xml:space="preserve">Кроме того, в Управлении ежеквартально проводится мониторинг реализации антикоррупционных мер, с последующим предоставлением отчетов в ФНС России в соответствии с установленными сроками. Также осуществляется ежегодный мониторинг </w:t>
      </w:r>
      <w:r w:rsidRPr="00E466B0">
        <w:rPr>
          <w:rFonts w:ascii="Times New Roman" w:eastAsia="Times New Roman" w:hAnsi="Times New Roman"/>
          <w:sz w:val="28"/>
          <w:szCs w:val="28"/>
          <w:lang w:eastAsia="ru-RU"/>
        </w:rPr>
        <w:t>эффективности деятельности подразделения по профилактике коррупционных и иных правонарушений Управления посредством онлайн-опроса граждан об оценке работы, проводимой соответствующим подразделением. По итогам оценки за 2023 год итоговый балл составил 87,2.</w:t>
      </w:r>
    </w:p>
    <w:p w:rsidR="00FA2726" w:rsidRDefault="00FA2726" w:rsidP="00FA272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2726" w:rsidRPr="00FA2726" w:rsidRDefault="00FA2726" w:rsidP="00FA272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726">
        <w:rPr>
          <w:rFonts w:ascii="Times New Roman" w:hAnsi="Times New Roman" w:cs="Times New Roman"/>
          <w:i/>
          <w:sz w:val="28"/>
          <w:szCs w:val="28"/>
        </w:rPr>
        <w:t>3. По разделу 3 «Взаимодействие УФНС России по Владимирской области с институтами гражданского общества и гражданами, обеспечение доступности информации о деятельности ФНС России»</w:t>
      </w:r>
    </w:p>
    <w:p w:rsidR="007150B6" w:rsidRPr="007150B6" w:rsidRDefault="007150B6" w:rsidP="00715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C8F">
        <w:rPr>
          <w:rFonts w:ascii="Times New Roman" w:hAnsi="Times New Roman" w:cs="Times New Roman"/>
          <w:sz w:val="28"/>
          <w:szCs w:val="28"/>
        </w:rPr>
        <w:t xml:space="preserve">В рамках обеспечения открытости и доступности информации о деятельности ФНС России </w:t>
      </w:r>
      <w:r>
        <w:rPr>
          <w:rFonts w:ascii="Times New Roman" w:hAnsi="Times New Roman" w:cs="Times New Roman"/>
          <w:sz w:val="28"/>
          <w:szCs w:val="28"/>
        </w:rPr>
        <w:t xml:space="preserve">помимо размещения </w:t>
      </w:r>
      <w:r w:rsidRPr="00530C8F">
        <w:rPr>
          <w:rFonts w:ascii="Times New Roman" w:hAnsi="Times New Roman" w:cs="Times New Roman"/>
          <w:sz w:val="28"/>
          <w:szCs w:val="28"/>
        </w:rPr>
        <w:t>на официальном сайте ФНС России актуальн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30C8F">
        <w:rPr>
          <w:rFonts w:ascii="Times New Roman" w:hAnsi="Times New Roman" w:cs="Times New Roman"/>
          <w:sz w:val="28"/>
          <w:szCs w:val="28"/>
        </w:rPr>
        <w:t xml:space="preserve"> информации об антикоррупционной деятельности (информация о проводимых заседаниях комиссий по конфликту интересов, итоги работы по данному направлению)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530C8F">
        <w:rPr>
          <w:rFonts w:ascii="Times New Roman" w:hAnsi="Times New Roman" w:cs="Times New Roman"/>
          <w:sz w:val="28"/>
          <w:szCs w:val="28"/>
        </w:rPr>
        <w:t xml:space="preserve">азработан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0C8F">
        <w:rPr>
          <w:rFonts w:ascii="Times New Roman" w:hAnsi="Times New Roman" w:cs="Times New Roman"/>
          <w:sz w:val="28"/>
          <w:szCs w:val="28"/>
        </w:rPr>
        <w:t>едомственный план Управления по реализации Концепции открытости федеральных органов исполнительной власти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0C8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утвержденный приказом Управления</w:t>
      </w:r>
      <w:r w:rsidRPr="00530C8F">
        <w:rPr>
          <w:rFonts w:ascii="Times New Roman" w:hAnsi="Times New Roman" w:cs="Times New Roman"/>
          <w:sz w:val="28"/>
          <w:szCs w:val="28"/>
        </w:rPr>
        <w:t xml:space="preserve"> от 01.04.2022 № 01-04-01/06-035@.</w:t>
      </w:r>
      <w:proofErr w:type="gramEnd"/>
    </w:p>
    <w:p w:rsidR="007150B6" w:rsidRDefault="007150B6" w:rsidP="00E9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Следует отметить, что в состав Общественного совета входит представитель некоммерческой организации, уставная деятельность которой связана с противодействием коррупции, а именно, Субботин Александр Юрьевич, председатель Президиума АНО «Центр общественных процедур «Бизнес против коррупции» во Владимирской области.</w:t>
      </w:r>
    </w:p>
    <w:p w:rsidR="00B076FC" w:rsidRPr="00B076FC" w:rsidRDefault="00E97CB3" w:rsidP="00A565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76FC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на официальном сайте ФНС России сведений о доходах, расходах, об имуществе и обязательствах имущественного характера, представленных гражданскими служащими, назначаемыми на должность и освобождаемыми от должности руководителем ФНС России и министром финансов РФ в 2023 году не </w:t>
      </w:r>
      <w:r w:rsidR="00B076FC" w:rsidRPr="00B076FC">
        <w:rPr>
          <w:rFonts w:ascii="Times New Roman" w:hAnsi="Times New Roman" w:cs="Times New Roman"/>
          <w:sz w:val="28"/>
          <w:szCs w:val="28"/>
        </w:rPr>
        <w:t>производилось</w:t>
      </w:r>
      <w:r w:rsidRPr="00B076FC">
        <w:rPr>
          <w:rFonts w:ascii="Times New Roman" w:hAnsi="Times New Roman" w:cs="Times New Roman"/>
          <w:sz w:val="28"/>
          <w:szCs w:val="28"/>
        </w:rPr>
        <w:t xml:space="preserve"> в связи с изданием </w:t>
      </w:r>
      <w:r w:rsidRPr="00B076FC">
        <w:rPr>
          <w:rFonts w:ascii="Times New Roman" w:hAnsi="Times New Roman"/>
          <w:sz w:val="28"/>
          <w:szCs w:val="28"/>
        </w:rPr>
        <w:t>Указа Президента РФ от 29.12.2022 № 968 «Об особенностях исполнения обязанностей, соблюдения ограничений и запретов в области противодействия коррупциинекоторыми</w:t>
      </w:r>
      <w:proofErr w:type="gramEnd"/>
      <w:r w:rsidRPr="00B076FC">
        <w:rPr>
          <w:rFonts w:ascii="Times New Roman" w:hAnsi="Times New Roman"/>
          <w:sz w:val="28"/>
          <w:szCs w:val="28"/>
        </w:rPr>
        <w:t xml:space="preserve"> категориями граждан в период проведения специальной военной операции»</w:t>
      </w:r>
      <w:r w:rsidR="00B076FC" w:rsidRPr="00B076FC">
        <w:rPr>
          <w:rFonts w:ascii="Times New Roman" w:hAnsi="Times New Roman"/>
          <w:sz w:val="28"/>
          <w:szCs w:val="28"/>
        </w:rPr>
        <w:t xml:space="preserve">, в соответствии с </w:t>
      </w:r>
      <w:proofErr w:type="spellStart"/>
      <w:r w:rsidR="00B076FC" w:rsidRPr="00B076FC">
        <w:rPr>
          <w:rFonts w:ascii="Times New Roman" w:hAnsi="Times New Roman"/>
          <w:sz w:val="28"/>
          <w:szCs w:val="28"/>
        </w:rPr>
        <w:t>пп</w:t>
      </w:r>
      <w:proofErr w:type="spellEnd"/>
      <w:r w:rsidR="00B076FC" w:rsidRPr="00B076FC">
        <w:rPr>
          <w:rFonts w:ascii="Times New Roman" w:hAnsi="Times New Roman"/>
          <w:sz w:val="28"/>
          <w:szCs w:val="28"/>
        </w:rPr>
        <w:t>. «ж» п. 1 которого следует, что с</w:t>
      </w:r>
      <w:r w:rsidR="001B7F64" w:rsidRPr="00B076FC">
        <w:rPr>
          <w:rFonts w:ascii="Times New Roman" w:hAnsi="Times New Roman"/>
          <w:sz w:val="28"/>
          <w:szCs w:val="28"/>
        </w:rPr>
        <w:t xml:space="preserve"> 24.02.2023 и до издания соответствующих нормативных правовых актов Российской Федерации размещение в информационно-телекоммуникационной сети Интернет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25.12.2008 </w:t>
      </w:r>
      <w:r w:rsidR="00B076FC" w:rsidRPr="00B076FC">
        <w:rPr>
          <w:rFonts w:ascii="Times New Roman" w:hAnsi="Times New Roman"/>
          <w:sz w:val="28"/>
          <w:szCs w:val="28"/>
        </w:rPr>
        <w:t>№</w:t>
      </w:r>
      <w:r w:rsidR="001B7F64" w:rsidRPr="00B076FC">
        <w:rPr>
          <w:rFonts w:ascii="Times New Roman" w:hAnsi="Times New Roman"/>
          <w:sz w:val="28"/>
          <w:szCs w:val="28"/>
        </w:rPr>
        <w:t xml:space="preserve"> 273-ФЗ</w:t>
      </w:r>
      <w:proofErr w:type="gramStart"/>
      <w:r w:rsidR="00B076FC" w:rsidRPr="00B076FC">
        <w:rPr>
          <w:rFonts w:ascii="Times New Roman" w:hAnsi="Times New Roman"/>
          <w:sz w:val="28"/>
          <w:szCs w:val="28"/>
        </w:rPr>
        <w:t>«О</w:t>
      </w:r>
      <w:proofErr w:type="gramEnd"/>
      <w:r w:rsidR="00B076FC" w:rsidRPr="00B076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76FC" w:rsidRPr="00B076FC">
        <w:rPr>
          <w:rFonts w:ascii="Times New Roman" w:hAnsi="Times New Roman"/>
          <w:sz w:val="28"/>
          <w:szCs w:val="28"/>
        </w:rPr>
        <w:t>противодействии</w:t>
      </w:r>
      <w:proofErr w:type="gramEnd"/>
      <w:r w:rsidR="00B076FC" w:rsidRPr="00B076FC">
        <w:rPr>
          <w:rFonts w:ascii="Times New Roman" w:hAnsi="Times New Roman"/>
          <w:sz w:val="28"/>
          <w:szCs w:val="28"/>
        </w:rPr>
        <w:t xml:space="preserve"> коррупции»</w:t>
      </w:r>
      <w:r w:rsidR="001B7F64" w:rsidRPr="00B076FC">
        <w:rPr>
          <w:rFonts w:ascii="Times New Roman" w:hAnsi="Times New Roman"/>
          <w:sz w:val="28"/>
          <w:szCs w:val="28"/>
        </w:rPr>
        <w:t xml:space="preserve"> и другими федеральными законами, и предоставление таких сведений общероссийским средствам массовой информации для опубликования не осуществляются</w:t>
      </w:r>
      <w:r w:rsidR="00B076FC" w:rsidRPr="00B076FC">
        <w:rPr>
          <w:rFonts w:ascii="Times New Roman" w:hAnsi="Times New Roman"/>
          <w:sz w:val="28"/>
          <w:szCs w:val="28"/>
        </w:rPr>
        <w:t>.</w:t>
      </w:r>
    </w:p>
    <w:p w:rsidR="00FA2726" w:rsidRDefault="00FA2726" w:rsidP="00A56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5F7" w:rsidRPr="00A565F7" w:rsidRDefault="00A565F7" w:rsidP="00E0759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5F7">
        <w:rPr>
          <w:rFonts w:ascii="Times New Roman" w:hAnsi="Times New Roman" w:cs="Times New Roman"/>
          <w:i/>
          <w:sz w:val="28"/>
          <w:szCs w:val="28"/>
        </w:rPr>
        <w:t>4. По разделу 4 «Мероприятия, направленные на противодействие коррупции, с учетом специфики деятельности ФНС России»</w:t>
      </w:r>
    </w:p>
    <w:p w:rsidR="00A565F7" w:rsidRPr="00E07595" w:rsidRDefault="00A565F7" w:rsidP="00E07595">
      <w:pPr>
        <w:pStyle w:val="Default"/>
        <w:ind w:firstLine="709"/>
        <w:jc w:val="both"/>
        <w:rPr>
          <w:sz w:val="28"/>
          <w:szCs w:val="28"/>
        </w:rPr>
      </w:pPr>
      <w:r w:rsidRPr="00E07595">
        <w:rPr>
          <w:sz w:val="28"/>
          <w:szCs w:val="28"/>
        </w:rPr>
        <w:t>В ходе аудиторских мероприятий в сфере закупок для обеспечения федеральных нужд и закупочной деятельности</w:t>
      </w:r>
      <w:r w:rsidR="00E07595" w:rsidRPr="00E07595">
        <w:rPr>
          <w:sz w:val="28"/>
          <w:szCs w:val="28"/>
        </w:rPr>
        <w:t xml:space="preserve">, а также </w:t>
      </w:r>
      <w:r w:rsidR="00E07595" w:rsidRPr="00E07595">
        <w:rPr>
          <w:color w:val="auto"/>
          <w:sz w:val="28"/>
          <w:szCs w:val="28"/>
        </w:rPr>
        <w:t>в части правонарушений со стороны сотрудников, связанных с исполнением должностных обязанностей (сведения о фактах коррупции, других должностных преступлений и нарушений)</w:t>
      </w:r>
      <w:r w:rsidRPr="00E07595">
        <w:rPr>
          <w:sz w:val="28"/>
          <w:szCs w:val="28"/>
        </w:rPr>
        <w:t xml:space="preserve"> не выявлялись риски, связанные с коррупционной составляющей.</w:t>
      </w:r>
    </w:p>
    <w:p w:rsidR="00E07595" w:rsidRPr="00E07595" w:rsidRDefault="00E07595" w:rsidP="001B0F57">
      <w:pPr>
        <w:pStyle w:val="Default"/>
        <w:ind w:firstLine="709"/>
        <w:jc w:val="both"/>
        <w:rPr>
          <w:sz w:val="28"/>
          <w:szCs w:val="28"/>
        </w:rPr>
      </w:pPr>
      <w:r w:rsidRPr="00E07595">
        <w:rPr>
          <w:sz w:val="28"/>
          <w:szCs w:val="28"/>
        </w:rPr>
        <w:t xml:space="preserve">В части развития системы управления инцидентами информационной безопасности в Управлении </w:t>
      </w:r>
      <w:r>
        <w:rPr>
          <w:sz w:val="28"/>
          <w:szCs w:val="28"/>
        </w:rPr>
        <w:t>н</w:t>
      </w:r>
      <w:r w:rsidRPr="00E07595">
        <w:rPr>
          <w:sz w:val="28"/>
          <w:szCs w:val="28"/>
        </w:rPr>
        <w:t xml:space="preserve">а площадках обособленных подразделений назначены сотрудники, ответственные за постоянный мониторинг и реагирование на события информационной безопасности, размещаемые в подсистеме управления и мониторинга инцидентов информационной безопасности ФНС России (СУИИБ); назначены необходимые полномочия в СУИИБ для ответственных сотрудников; </w:t>
      </w:r>
      <w:proofErr w:type="gramStart"/>
      <w:r w:rsidRPr="00E07595">
        <w:rPr>
          <w:sz w:val="28"/>
          <w:szCs w:val="28"/>
        </w:rPr>
        <w:t>организован постоянный контроль и реагирование на события информационной безопасности, зарегистрированные в СУИИБ по следующим направлениям: запрос информации о защищаемых лицах, блокировка УЗ сотрудников, попытки входа в систему заблокированных УЗ, ошибки работы антивирусной системы на АРМ и серверах, нарушения, выявленные на оборудовании СТК ФНС России, недоступность сканера контроля защищенности, сетевые атаки и др.</w:t>
      </w:r>
      <w:proofErr w:type="gramEnd"/>
    </w:p>
    <w:p w:rsidR="00A565F7" w:rsidRPr="00111C70" w:rsidRDefault="00E07595" w:rsidP="001B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95">
        <w:rPr>
          <w:rFonts w:ascii="Times New Roman" w:hAnsi="Times New Roman" w:cs="Times New Roman"/>
          <w:sz w:val="28"/>
          <w:szCs w:val="28"/>
        </w:rPr>
        <w:t xml:space="preserve">По результатам мероприятий по реагированию на события информационной безопасности в отношении сотрудников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07595">
        <w:rPr>
          <w:rFonts w:ascii="Times New Roman" w:hAnsi="Times New Roman" w:cs="Times New Roman"/>
          <w:sz w:val="28"/>
          <w:szCs w:val="28"/>
        </w:rPr>
        <w:t xml:space="preserve"> за 2023 год было инициировано 3 </w:t>
      </w:r>
      <w:r w:rsidRPr="00111C70">
        <w:rPr>
          <w:rFonts w:ascii="Times New Roman" w:hAnsi="Times New Roman" w:cs="Times New Roman"/>
          <w:sz w:val="28"/>
          <w:szCs w:val="28"/>
        </w:rPr>
        <w:t xml:space="preserve">служебных проверки по вопросам нарушения требований информационной безопасности, по результатам которых </w:t>
      </w:r>
      <w:r w:rsidR="00111C70">
        <w:rPr>
          <w:rFonts w:ascii="Times New Roman" w:hAnsi="Times New Roman" w:cs="Times New Roman"/>
          <w:sz w:val="28"/>
          <w:szCs w:val="28"/>
        </w:rPr>
        <w:t xml:space="preserve">к </w:t>
      </w:r>
      <w:r w:rsidR="00111C70" w:rsidRPr="00111C70">
        <w:rPr>
          <w:rFonts w:ascii="Times New Roman" w:hAnsi="Times New Roman" w:cs="Times New Roman"/>
          <w:sz w:val="28"/>
          <w:szCs w:val="28"/>
        </w:rPr>
        <w:t xml:space="preserve">1 сотруднику применено </w:t>
      </w:r>
      <w:r w:rsidR="00111C70">
        <w:rPr>
          <w:rFonts w:ascii="Times New Roman" w:hAnsi="Times New Roman" w:cs="Times New Roman"/>
          <w:sz w:val="28"/>
          <w:szCs w:val="28"/>
        </w:rPr>
        <w:t xml:space="preserve">дисциплинарное </w:t>
      </w:r>
      <w:r w:rsidR="00111C70" w:rsidRPr="00111C70">
        <w:rPr>
          <w:rFonts w:ascii="Times New Roman" w:hAnsi="Times New Roman" w:cs="Times New Roman"/>
          <w:sz w:val="28"/>
          <w:szCs w:val="28"/>
        </w:rPr>
        <w:t>взыскание в виде замечания</w:t>
      </w:r>
      <w:r w:rsidR="00111C70">
        <w:rPr>
          <w:rFonts w:ascii="Times New Roman" w:hAnsi="Times New Roman" w:cs="Times New Roman"/>
          <w:sz w:val="28"/>
          <w:szCs w:val="28"/>
        </w:rPr>
        <w:t>.</w:t>
      </w:r>
    </w:p>
    <w:p w:rsidR="002030B4" w:rsidRPr="005078DF" w:rsidRDefault="005078DF" w:rsidP="001B0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8DF">
        <w:rPr>
          <w:rFonts w:ascii="Times New Roman" w:hAnsi="Times New Roman" w:cs="Times New Roman"/>
          <w:i/>
          <w:sz w:val="28"/>
          <w:szCs w:val="28"/>
        </w:rPr>
        <w:lastRenderedPageBreak/>
        <w:t>5. По разделу 5 «Организация профессионального развития и антикоррупционного просвещения»</w:t>
      </w:r>
    </w:p>
    <w:p w:rsidR="00FD2FFB" w:rsidRDefault="00E2746C" w:rsidP="001B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A9D">
        <w:rPr>
          <w:rFonts w:ascii="Times New Roman" w:hAnsi="Times New Roman" w:cs="Times New Roman"/>
          <w:sz w:val="28"/>
          <w:szCs w:val="28"/>
        </w:rPr>
        <w:t xml:space="preserve">Обеспечивается повышение уровня квалификации гражданских служащих Управления,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FE6A9D">
        <w:rPr>
          <w:rFonts w:ascii="Times New Roman" w:hAnsi="Times New Roman" w:cs="Times New Roman"/>
          <w:sz w:val="28"/>
          <w:szCs w:val="28"/>
        </w:rPr>
        <w:t xml:space="preserve">ответственных за работу по </w:t>
      </w:r>
      <w:r w:rsidRPr="00D35FF6">
        <w:rPr>
          <w:rFonts w:ascii="Times New Roman" w:hAnsi="Times New Roman" w:cs="Times New Roman"/>
          <w:sz w:val="28"/>
          <w:szCs w:val="28"/>
        </w:rPr>
        <w:t xml:space="preserve">профилактике коррупционных и иных правонарушений. </w:t>
      </w:r>
    </w:p>
    <w:p w:rsidR="00E005A8" w:rsidRPr="00D35FF6" w:rsidRDefault="00FD2FFB" w:rsidP="001B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F6">
        <w:rPr>
          <w:rFonts w:ascii="Times New Roman" w:hAnsi="Times New Roman" w:cs="Times New Roman"/>
          <w:sz w:val="28"/>
          <w:szCs w:val="28"/>
        </w:rPr>
        <w:t>Управлением обеспечено участие в заседаниях межведомственных рабочих гру</w:t>
      </w:r>
      <w:proofErr w:type="gramStart"/>
      <w:r w:rsidRPr="00D35FF6">
        <w:rPr>
          <w:rFonts w:ascii="Times New Roman" w:hAnsi="Times New Roman" w:cs="Times New Roman"/>
          <w:sz w:val="28"/>
          <w:szCs w:val="28"/>
        </w:rPr>
        <w:t>пп в пр</w:t>
      </w:r>
      <w:proofErr w:type="gramEnd"/>
      <w:r w:rsidRPr="00D35FF6">
        <w:rPr>
          <w:rFonts w:ascii="Times New Roman" w:hAnsi="Times New Roman" w:cs="Times New Roman"/>
          <w:sz w:val="28"/>
          <w:szCs w:val="28"/>
        </w:rPr>
        <w:t xml:space="preserve">окуратуре Владимирской области и администрации Владимирской области. </w:t>
      </w:r>
      <w:r w:rsidR="00E005A8" w:rsidRPr="007A0156">
        <w:rPr>
          <w:rFonts w:ascii="Times New Roman" w:hAnsi="Times New Roman"/>
          <w:sz w:val="28"/>
          <w:szCs w:val="28"/>
        </w:rPr>
        <w:t xml:space="preserve">С учетом проводимой работы и принятых мер, </w:t>
      </w:r>
      <w:r w:rsidR="00E005A8">
        <w:rPr>
          <w:rFonts w:ascii="Times New Roman" w:hAnsi="Times New Roman"/>
          <w:sz w:val="28"/>
          <w:szCs w:val="28"/>
        </w:rPr>
        <w:t>Управлением</w:t>
      </w:r>
      <w:r w:rsidR="00E005A8" w:rsidRPr="007A0156">
        <w:rPr>
          <w:rFonts w:ascii="Times New Roman" w:hAnsi="Times New Roman"/>
          <w:sz w:val="28"/>
          <w:szCs w:val="28"/>
        </w:rPr>
        <w:t xml:space="preserve"> обеспечено конструктивное взаимодействие с надзорными органами Владимирской области. В рамках заседаний межведомственной комиссии представителями прокуратуры отмечается хорошее качество проводимой работы </w:t>
      </w:r>
      <w:r w:rsidR="00E005A8">
        <w:rPr>
          <w:rFonts w:ascii="Times New Roman" w:hAnsi="Times New Roman"/>
          <w:sz w:val="28"/>
          <w:szCs w:val="28"/>
        </w:rPr>
        <w:t xml:space="preserve">в </w:t>
      </w:r>
      <w:r w:rsidR="00E005A8" w:rsidRPr="007A0156">
        <w:rPr>
          <w:rFonts w:ascii="Times New Roman" w:hAnsi="Times New Roman"/>
          <w:sz w:val="28"/>
          <w:szCs w:val="28"/>
        </w:rPr>
        <w:t>налоговых орган</w:t>
      </w:r>
      <w:r w:rsidR="00E005A8">
        <w:rPr>
          <w:rFonts w:ascii="Times New Roman" w:hAnsi="Times New Roman"/>
          <w:sz w:val="28"/>
          <w:szCs w:val="28"/>
        </w:rPr>
        <w:t>ах</w:t>
      </w:r>
      <w:r w:rsidR="00E005A8" w:rsidRPr="007A0156">
        <w:rPr>
          <w:rFonts w:ascii="Times New Roman" w:hAnsi="Times New Roman"/>
          <w:sz w:val="28"/>
          <w:szCs w:val="28"/>
        </w:rPr>
        <w:t xml:space="preserve"> области</w:t>
      </w:r>
      <w:r w:rsidR="00E005A8" w:rsidRPr="00C65C9F">
        <w:rPr>
          <w:rFonts w:ascii="Times New Roman" w:hAnsi="Times New Roman"/>
          <w:sz w:val="28"/>
          <w:szCs w:val="28"/>
        </w:rPr>
        <w:t>.</w:t>
      </w:r>
    </w:p>
    <w:p w:rsidR="004B0937" w:rsidRPr="00D35FF6" w:rsidRDefault="00FD2FFB" w:rsidP="001B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746C" w:rsidRPr="00D35FF6">
        <w:rPr>
          <w:rFonts w:ascii="Times New Roman" w:hAnsi="Times New Roman" w:cs="Times New Roman"/>
          <w:sz w:val="28"/>
          <w:szCs w:val="28"/>
        </w:rPr>
        <w:t xml:space="preserve"> ноябре 2023 года проведено совещание по </w:t>
      </w:r>
      <w:r w:rsidR="00D35FF6" w:rsidRPr="00D35FF6">
        <w:rPr>
          <w:rFonts w:ascii="Times New Roman" w:hAnsi="Times New Roman" w:cs="Times New Roman"/>
          <w:sz w:val="28"/>
          <w:szCs w:val="28"/>
        </w:rPr>
        <w:t>вопросам профилактики коррупционных и иных правонарушений и обеспечению безопасности деятельности с гражданскими служащими</w:t>
      </w:r>
      <w:r w:rsidR="00E2746C" w:rsidRPr="00D35FF6"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которых входят </w:t>
      </w:r>
      <w:r w:rsidR="00D35FF6" w:rsidRPr="00D35FF6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="00E2746C" w:rsidRPr="00D35FF6">
        <w:rPr>
          <w:rFonts w:ascii="Times New Roman" w:hAnsi="Times New Roman" w:cs="Times New Roman"/>
          <w:sz w:val="28"/>
          <w:szCs w:val="28"/>
        </w:rPr>
        <w:t>вопросы</w:t>
      </w:r>
      <w:r w:rsidR="00D35FF6" w:rsidRPr="00D35FF6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gramStart"/>
      <w:r w:rsidR="00D35FF6" w:rsidRPr="00D35FF6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D35FF6" w:rsidRPr="00D35FF6">
        <w:rPr>
          <w:rFonts w:ascii="Times New Roman" w:hAnsi="Times New Roman" w:cs="Times New Roman"/>
          <w:sz w:val="28"/>
          <w:szCs w:val="28"/>
        </w:rPr>
        <w:t xml:space="preserve"> которого использованы доведенные ФНС России материалы.</w:t>
      </w:r>
    </w:p>
    <w:p w:rsidR="00C20DBC" w:rsidRPr="00D35FF6" w:rsidRDefault="00D35FF6" w:rsidP="001B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F6">
        <w:rPr>
          <w:rFonts w:ascii="Times New Roman" w:hAnsi="Times New Roman" w:cs="Times New Roman"/>
          <w:sz w:val="28"/>
          <w:szCs w:val="28"/>
        </w:rPr>
        <w:t>В целях повышения правовой грамотности гражданских служащих Управления в вопросах противодействия коррупции н</w:t>
      </w:r>
      <w:r w:rsidR="00C20DBC" w:rsidRPr="00D35FF6">
        <w:rPr>
          <w:rFonts w:ascii="Times New Roman" w:hAnsi="Times New Roman" w:cs="Times New Roman"/>
          <w:sz w:val="28"/>
          <w:szCs w:val="28"/>
        </w:rPr>
        <w:t>а постоянной основе проводятся мероприятия, направленные на соблюдение гражданскими служащими, замещающими должности, связанные с высоким коррупционным риском, установленных антикоррупционных запретов, ограничений и требований.</w:t>
      </w:r>
    </w:p>
    <w:p w:rsidR="00D35FF6" w:rsidRPr="00D35FF6" w:rsidRDefault="00D35FF6" w:rsidP="001B0F57">
      <w:pPr>
        <w:spacing w:after="0" w:line="240" w:lineRule="auto"/>
        <w:ind w:right="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F6">
        <w:rPr>
          <w:rFonts w:ascii="Times New Roman" w:hAnsi="Times New Roman" w:cs="Times New Roman"/>
          <w:sz w:val="28"/>
          <w:szCs w:val="28"/>
        </w:rPr>
        <w:t xml:space="preserve">Большое внимание уделяется разъяснительной работе по заполнению сведений о доходах, расходах, об имуществе и обязательствах имущественного характера с учетом нововведений.В качестве обеспечения легкости и доступности для понимания, процесс заполнения </w:t>
      </w:r>
      <w:r w:rsidR="00FD2FFB">
        <w:rPr>
          <w:rFonts w:ascii="Times New Roman" w:hAnsi="Times New Roman" w:cs="Times New Roman"/>
          <w:sz w:val="28"/>
          <w:szCs w:val="28"/>
        </w:rPr>
        <w:t>сведений</w:t>
      </w:r>
      <w:r w:rsidRPr="00D35FF6">
        <w:rPr>
          <w:rFonts w:ascii="Times New Roman" w:hAnsi="Times New Roman" w:cs="Times New Roman"/>
          <w:sz w:val="28"/>
          <w:szCs w:val="28"/>
        </w:rPr>
        <w:t xml:space="preserve"> был доведен до служащих в новом формате, а именно, был осуществлен репрезентативный семинар в форме «Онлайн Мастер-класса», посвященный актуализации практических знаний государственных служащих.</w:t>
      </w:r>
    </w:p>
    <w:p w:rsidR="00D35FF6" w:rsidRPr="00D35FF6" w:rsidRDefault="00C20DBC" w:rsidP="001B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F6"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="00FD2FF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35FF6">
        <w:rPr>
          <w:rFonts w:ascii="Times New Roman" w:hAnsi="Times New Roman" w:cs="Times New Roman"/>
          <w:sz w:val="28"/>
          <w:szCs w:val="28"/>
        </w:rPr>
        <w:t xml:space="preserve">оказывается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служащих». </w:t>
      </w:r>
    </w:p>
    <w:p w:rsidR="00C20DBC" w:rsidRDefault="00D35FF6" w:rsidP="001B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F6">
        <w:rPr>
          <w:rFonts w:ascii="Times New Roman" w:hAnsi="Times New Roman" w:cs="Times New Roman"/>
          <w:sz w:val="28"/>
          <w:szCs w:val="28"/>
        </w:rPr>
        <w:t>П</w:t>
      </w:r>
      <w:r w:rsidR="00C20DBC" w:rsidRPr="00D35FF6">
        <w:rPr>
          <w:rFonts w:ascii="Times New Roman" w:hAnsi="Times New Roman" w:cs="Times New Roman"/>
          <w:sz w:val="28"/>
          <w:szCs w:val="28"/>
        </w:rPr>
        <w:t>роводится разъяснительная работа с гражданами, претендующими на замещение должностей федеральной государственной службы, по вопросам соблюдения установленных антикоррупционных запретов, ограничений и требований.</w:t>
      </w:r>
    </w:p>
    <w:p w:rsidR="002D0C29" w:rsidRPr="002D0C29" w:rsidRDefault="002D0C29" w:rsidP="001B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C29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 w:rsidRPr="002D0C29">
        <w:rPr>
          <w:rFonts w:ascii="Times New Roman" w:hAnsi="Times New Roman"/>
          <w:sz w:val="28"/>
          <w:szCs w:val="28"/>
        </w:rPr>
        <w:t>План-графиком</w:t>
      </w:r>
      <w:proofErr w:type="gramEnd"/>
      <w:r w:rsidRPr="002D0C29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в 2023 году </w:t>
      </w:r>
      <w:r w:rsidRPr="002D0C29">
        <w:rPr>
          <w:rFonts w:ascii="Times New Roman" w:hAnsi="Times New Roman" w:cs="Times New Roman"/>
          <w:sz w:val="28"/>
          <w:szCs w:val="28"/>
        </w:rPr>
        <w:t xml:space="preserve">по дополнительным профессиональным программам в области противодействия </w:t>
      </w:r>
      <w:r w:rsidRPr="002D0C29">
        <w:rPr>
          <w:rFonts w:ascii="Times New Roman" w:hAnsi="Times New Roman" w:cs="Times New Roman"/>
          <w:sz w:val="28"/>
          <w:szCs w:val="28"/>
        </w:rPr>
        <w:lastRenderedPageBreak/>
        <w:t>коррупции</w:t>
      </w:r>
      <w:r w:rsidRPr="002D0C29">
        <w:rPr>
          <w:rFonts w:ascii="Times New Roman" w:hAnsi="Times New Roman"/>
          <w:sz w:val="28"/>
          <w:szCs w:val="28"/>
        </w:rPr>
        <w:t xml:space="preserve">обучено </w:t>
      </w:r>
      <w:r>
        <w:rPr>
          <w:rFonts w:ascii="Times New Roman" w:hAnsi="Times New Roman"/>
          <w:sz w:val="28"/>
          <w:szCs w:val="28"/>
        </w:rPr>
        <w:t>4</w:t>
      </w:r>
      <w:r w:rsidRPr="002D0C29">
        <w:rPr>
          <w:rFonts w:ascii="Times New Roman" w:hAnsi="Times New Roman"/>
          <w:sz w:val="28"/>
          <w:szCs w:val="28"/>
        </w:rPr>
        <w:t xml:space="preserve"> государственных гражданских служащих Управления, в должностные обязанности которых входит работа по профилактике коррупционных и иных правонарушений.</w:t>
      </w:r>
    </w:p>
    <w:p w:rsidR="00C20DBC" w:rsidRPr="00111C70" w:rsidRDefault="002D0C29" w:rsidP="00111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C29">
        <w:rPr>
          <w:rFonts w:ascii="Times New Roman" w:hAnsi="Times New Roman" w:cs="Times New Roman"/>
          <w:sz w:val="28"/>
          <w:szCs w:val="28"/>
        </w:rPr>
        <w:t xml:space="preserve">Аналогичные мероприятия профессионального развития в области противодействия коррупции организованы и проведены для 33 лиц, впервые поступивших </w:t>
      </w:r>
      <w:r w:rsidRPr="00111C70">
        <w:rPr>
          <w:rFonts w:ascii="Times New Roman" w:hAnsi="Times New Roman" w:cs="Times New Roman"/>
          <w:sz w:val="28"/>
          <w:szCs w:val="28"/>
        </w:rPr>
        <w:t>на государственную службу в Управление и замещающих должности, связанные с соблюдением антикоррупционных стандартов.</w:t>
      </w:r>
    </w:p>
    <w:p w:rsidR="00111C70" w:rsidRDefault="00111C70" w:rsidP="00111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C70">
        <w:rPr>
          <w:rFonts w:ascii="Times New Roman" w:hAnsi="Times New Roman" w:cs="Times New Roman"/>
          <w:sz w:val="28"/>
          <w:szCs w:val="28"/>
        </w:rPr>
        <w:t>В рамках обучения 11 сотрудниками, в должностные обязанности которых входит участие в проведении закупок, по дополнительным профессиональным программам («Контрактная система в сфере закупок товаров, работ, услуг для обеспечения государственных нужд» и «Управление государственными и муниципальными закупками») получена необходимая информация в области противодействия коррупции при проведении закупочных процедур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48A6" w:rsidRDefault="002748A6" w:rsidP="00111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8A6" w:rsidRDefault="002748A6" w:rsidP="00111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8A6" w:rsidRDefault="002748A6" w:rsidP="00111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48A6" w:rsidRDefault="002748A6" w:rsidP="00274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профилактики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</w:p>
    <w:p w:rsidR="002748A6" w:rsidRDefault="002748A6" w:rsidP="00274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иных правонарушений и безопасности </w:t>
      </w:r>
    </w:p>
    <w:p w:rsidR="002748A6" w:rsidRDefault="002748A6" w:rsidP="00274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УФНС России по Владимирской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Ломтадзе</w:t>
      </w:r>
      <w:proofErr w:type="spellEnd"/>
    </w:p>
    <w:p w:rsidR="002748A6" w:rsidRPr="002748A6" w:rsidRDefault="002748A6" w:rsidP="00111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48A6" w:rsidRPr="002748A6" w:rsidSect="00C7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B0937"/>
    <w:rsid w:val="00027416"/>
    <w:rsid w:val="000C1BF5"/>
    <w:rsid w:val="00111C70"/>
    <w:rsid w:val="00141F21"/>
    <w:rsid w:val="00183AB4"/>
    <w:rsid w:val="00186D19"/>
    <w:rsid w:val="001B0F57"/>
    <w:rsid w:val="001B7F64"/>
    <w:rsid w:val="001F25E2"/>
    <w:rsid w:val="002030B4"/>
    <w:rsid w:val="002748A6"/>
    <w:rsid w:val="002B50FC"/>
    <w:rsid w:val="002D0C29"/>
    <w:rsid w:val="002E3DC3"/>
    <w:rsid w:val="003471C6"/>
    <w:rsid w:val="00497DC6"/>
    <w:rsid w:val="004B0937"/>
    <w:rsid w:val="004D6888"/>
    <w:rsid w:val="005078DF"/>
    <w:rsid w:val="005A1263"/>
    <w:rsid w:val="005B3EDD"/>
    <w:rsid w:val="005F7B54"/>
    <w:rsid w:val="00602C35"/>
    <w:rsid w:val="0067540D"/>
    <w:rsid w:val="007150B6"/>
    <w:rsid w:val="00747EC6"/>
    <w:rsid w:val="008229D7"/>
    <w:rsid w:val="0088697E"/>
    <w:rsid w:val="008F7DE1"/>
    <w:rsid w:val="00902B02"/>
    <w:rsid w:val="00963BDB"/>
    <w:rsid w:val="009702D6"/>
    <w:rsid w:val="009E16ED"/>
    <w:rsid w:val="00A565F7"/>
    <w:rsid w:val="00AD49B6"/>
    <w:rsid w:val="00B076FC"/>
    <w:rsid w:val="00B1181B"/>
    <w:rsid w:val="00B273C7"/>
    <w:rsid w:val="00B518A9"/>
    <w:rsid w:val="00BC1B48"/>
    <w:rsid w:val="00C03F43"/>
    <w:rsid w:val="00C147AD"/>
    <w:rsid w:val="00C20DBC"/>
    <w:rsid w:val="00C73FC1"/>
    <w:rsid w:val="00CA4216"/>
    <w:rsid w:val="00D35FF6"/>
    <w:rsid w:val="00DF42D6"/>
    <w:rsid w:val="00E005A8"/>
    <w:rsid w:val="00E07595"/>
    <w:rsid w:val="00E2547A"/>
    <w:rsid w:val="00E2746C"/>
    <w:rsid w:val="00E466B0"/>
    <w:rsid w:val="00E97CB3"/>
    <w:rsid w:val="00ED3273"/>
    <w:rsid w:val="00F43697"/>
    <w:rsid w:val="00FA2726"/>
    <w:rsid w:val="00FD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E16ED"/>
    <w:pPr>
      <w:ind w:left="720"/>
      <w:contextualSpacing/>
    </w:pPr>
  </w:style>
  <w:style w:type="character" w:styleId="a4">
    <w:name w:val="Hyperlink"/>
    <w:uiPriority w:val="99"/>
    <w:rsid w:val="00FA2726"/>
    <w:rPr>
      <w:rFonts w:cs="Times New Roman"/>
      <w:color w:val="0563C1"/>
      <w:u w:val="single"/>
    </w:rPr>
  </w:style>
  <w:style w:type="character" w:customStyle="1" w:styleId="a5">
    <w:name w:val="Основной текст_"/>
    <w:basedOn w:val="a0"/>
    <w:link w:val="1"/>
    <w:rsid w:val="00FA2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FA2726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FA2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E16ED"/>
    <w:pPr>
      <w:ind w:left="720"/>
      <w:contextualSpacing/>
    </w:pPr>
  </w:style>
  <w:style w:type="character" w:styleId="a4">
    <w:name w:val="Hyperlink"/>
    <w:uiPriority w:val="99"/>
    <w:rsid w:val="00FA2726"/>
    <w:rPr>
      <w:rFonts w:cs="Times New Roman"/>
      <w:color w:val="0563C1"/>
      <w:u w:val="single"/>
    </w:rPr>
  </w:style>
  <w:style w:type="character" w:customStyle="1" w:styleId="a5">
    <w:name w:val="Основной текст_"/>
    <w:basedOn w:val="a0"/>
    <w:link w:val="1"/>
    <w:rsid w:val="00FA2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FA2726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FA2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hyperlink" Target="consultantplus://offline/ref=15FA68F4BAF88B97EF45A658812CB6CCE2F30203852CF778B196BD2230928C1C2C2E9C5C6Bu6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 Светлана Владимировна</dc:creator>
  <cp:lastModifiedBy>3300-01-340</cp:lastModifiedBy>
  <cp:revision>2</cp:revision>
  <cp:lastPrinted>2024-01-11T07:38:00Z</cp:lastPrinted>
  <dcterms:created xsi:type="dcterms:W3CDTF">2024-02-13T11:32:00Z</dcterms:created>
  <dcterms:modified xsi:type="dcterms:W3CDTF">2024-02-13T11:32:00Z</dcterms:modified>
</cp:coreProperties>
</file>