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76" w:rsidRPr="00326D76" w:rsidRDefault="00326D76" w:rsidP="00326D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26D76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326D7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326D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2016 </w:t>
      </w:r>
      <w:r w:rsidRPr="00326D76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326D76" w:rsidRPr="00326D76" w:rsidRDefault="00326D76" w:rsidP="00326D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9"/>
        <w:gridCol w:w="11397"/>
      </w:tblGrid>
      <w:tr w:rsidR="00326D76" w:rsidRPr="00326D76" w:rsidTr="00326D76">
        <w:trPr>
          <w:tblCellSpacing w:w="15" w:type="dxa"/>
        </w:trPr>
        <w:tc>
          <w:tcPr>
            <w:tcW w:w="1250" w:type="pct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МЕЖРАЙОННАЯ ИНСПЕКЦИЯ ФЕДЕРАЛЬНОЙ НАЛОГОВОЙ СЛУЖБЫ № 10 ПО ВОЛГОГРАДСКОЙ ОБЛАСТИ</w:t>
            </w:r>
          </w:p>
        </w:tc>
      </w:tr>
      <w:tr w:rsidR="00326D76" w:rsidRPr="00326D76" w:rsidTr="00326D76">
        <w:trPr>
          <w:tblCellSpacing w:w="15" w:type="dxa"/>
        </w:trPr>
        <w:tc>
          <w:tcPr>
            <w:tcW w:w="2250" w:type="dxa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Юридический адрес,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телефон, электронная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Российская Федерация, 400062, Волгоградская </w:t>
            </w:r>
            <w:proofErr w:type="spellStart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обл</w:t>
            </w:r>
            <w:proofErr w:type="spellEnd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, Волгоград г, ИМ БОГДАНОВА, </w:t>
            </w:r>
            <w:proofErr w:type="gramStart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>2 ,</w:t>
            </w:r>
            <w:proofErr w:type="gramEnd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+7 (8442) 464880 , mri10@mri10.r34.nalog.ru</w:t>
            </w:r>
          </w:p>
        </w:tc>
      </w:tr>
      <w:tr w:rsidR="00326D76" w:rsidRPr="00326D76" w:rsidTr="00326D76">
        <w:trPr>
          <w:tblCellSpacing w:w="15" w:type="dxa"/>
        </w:trPr>
        <w:tc>
          <w:tcPr>
            <w:tcW w:w="2250" w:type="dxa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3446858585</w:t>
            </w:r>
          </w:p>
        </w:tc>
      </w:tr>
      <w:tr w:rsidR="00326D76" w:rsidRPr="00326D76" w:rsidTr="00326D76">
        <w:trPr>
          <w:tblCellSpacing w:w="15" w:type="dxa"/>
        </w:trPr>
        <w:tc>
          <w:tcPr>
            <w:tcW w:w="2250" w:type="dxa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344601001</w:t>
            </w:r>
          </w:p>
        </w:tc>
      </w:tr>
      <w:tr w:rsidR="00326D76" w:rsidRPr="00326D76" w:rsidTr="00326D76">
        <w:trPr>
          <w:tblCellSpacing w:w="15" w:type="dxa"/>
        </w:trPr>
        <w:tc>
          <w:tcPr>
            <w:tcW w:w="2250" w:type="dxa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18701000</w:t>
            </w:r>
          </w:p>
        </w:tc>
      </w:tr>
    </w:tbl>
    <w:p w:rsidR="00326D76" w:rsidRPr="00326D76" w:rsidRDefault="00326D76" w:rsidP="00326D7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521"/>
        <w:gridCol w:w="868"/>
        <w:gridCol w:w="464"/>
        <w:gridCol w:w="1455"/>
        <w:gridCol w:w="1949"/>
        <w:gridCol w:w="751"/>
        <w:gridCol w:w="784"/>
        <w:gridCol w:w="1202"/>
        <w:gridCol w:w="1052"/>
        <w:gridCol w:w="868"/>
        <w:gridCol w:w="1151"/>
        <w:gridCol w:w="1102"/>
        <w:gridCol w:w="1374"/>
      </w:tblGrid>
      <w:tr w:rsidR="00326D76" w:rsidRPr="00326D76" w:rsidTr="00326D76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Обоснование внесения изменений </w:t>
            </w:r>
          </w:p>
        </w:tc>
      </w:tr>
      <w:tr w:rsidR="00326D76" w:rsidRPr="00326D76" w:rsidTr="00326D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14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1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почтовой связи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В соответствии с действующим законодательством. Доставка в срок.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сть поставки товаров, работ, услуг: в течение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18201063940290019244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35.30.11.120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Снабжение </w:t>
            </w:r>
            <w:proofErr w:type="spellStart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теплоэнергией</w:t>
            </w:r>
            <w:proofErr w:type="spellEnd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офиса по адресу: г. Волгоград, ул. Богданова, д. 2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теплоэнергии</w:t>
            </w:r>
            <w:proofErr w:type="spellEnd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в соответствии с федеральным законом "О теплоснабжении" от 27.07.2010 № 190-ФЗ, "Правилами учёта тепловой энергии и теплоносителя", утверждёнными приказом Минтопэнерго РФ от 12.09.1995 № Вк-4936, "Правилами технической эксплуатации тепловых установок", утверждённых приказом Минэнерго РФ от 24.03.2003 № 115, решениями УРТ администрации Волгоградской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627,5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в течение отопительного сезона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18201063940290019242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61.10.11.120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электросвязи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В соответствии с действующим законодательством. Бесперебойное снабжение.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458,4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Выдача предписания уполномоченного органа исполнительной власти об устранении нарушения законодательства РФ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35.30.2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35.30.11.120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Снабжение </w:t>
            </w:r>
            <w:proofErr w:type="spellStart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теплоэнергией</w:t>
            </w:r>
            <w:proofErr w:type="spellEnd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административного здания по адресу: г. Волгоград, ул.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Баррикадная, д. 10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Поставка </w:t>
            </w:r>
            <w:proofErr w:type="spellStart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теплоэнергии</w:t>
            </w:r>
            <w:proofErr w:type="spellEnd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в соответствии с федеральным законом "О теплоснабжении" от 27.07.2010 № 190-ФЗ, "Правилами учёта тепловой энергии и теплоносителя", утверждёнными приказом Минтопэнерго РФ от 12.09.1995 № Вк-4936, "Правилами технической эксплуатации тепловых установок", утверждённых приказом Минэнерго РФ от 24.03.2003 № 115, решениями УРТ администрации Волгоградской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235,9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исполнения отдельных этапов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В течение отопительного сезона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Закупка у единственного поставщика (подрядчика,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Возникновение непредвиденных обстоятельств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18201063940019242225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95.11.10.000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Заправка картриджей оргтехники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26D76" w:rsidRPr="00326D76" w:rsidRDefault="00326D76" w:rsidP="00326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44-ФЗ); </w:t>
            </w:r>
          </w:p>
          <w:p w:rsidR="00326D76" w:rsidRPr="00326D76" w:rsidRDefault="00326D76" w:rsidP="00326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Организациям инвалидов (в соответствии со Статьей 29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Учреждениям и предприятиям уголовно-исполнительной системы (в соответствии со Статьей 28 Федерального закона № 44-ФЗ); </w:t>
            </w:r>
          </w:p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300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 / 15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26.30.50.119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Оказание услуг по техническому обслуживанию и ремонту пожарно-охранной сигнализации, систем видеонаблюдения, систем передачи тревожных сигналов на пульт центрального наблюдения и систем контроля доступа Межрайонной ИФНС России №10 по Волгоградской области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26D76" w:rsidRPr="00326D76" w:rsidRDefault="00326D76" w:rsidP="00326D7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Участникам, привлекающим Субъекты малого предпринимательства в качестве соисполнителей, субподрядчиков для исполнения контракта, и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участникам, привлекающим Социально ориентированные некоммерческие организации в качестве соисполнителей, субподрядчиков для исполнения контракта (в соответствии со Статьей 30 Федерального закона № 44-ФЗ); </w:t>
            </w:r>
          </w:p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150,7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1,507 / 7,535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непрерывно в течение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84.11.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Информация об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Закупка у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Отмена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95.11.10.000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Обслуживание оргтехники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26D76" w:rsidRPr="00326D76" w:rsidRDefault="00326D76" w:rsidP="00326D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Учреждениям и предприятиям уголовно-исполнительной системы (в соответствии со Статьей 28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Организациям инвалидов (в соответствии со Статьей 29 Федеральног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о закона № 44-ФЗ); </w:t>
            </w:r>
          </w:p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 / 5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36.00.2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36.00.11.000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Холодное </w:t>
            </w:r>
            <w:proofErr w:type="gramStart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водоснабжение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Услуги</w:t>
            </w:r>
            <w:proofErr w:type="gramEnd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холодного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Бесперебойная подача </w:t>
            </w:r>
            <w:proofErr w:type="spellStart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водоснаюжения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непрерывно в течение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Информация об общественном обсуждении закупки: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Сроки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Закупка у единственного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Отмена заказчиком, уполномоченн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53.10.12.000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почтовой связи (</w:t>
            </w:r>
            <w:proofErr w:type="spellStart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франкирование</w:t>
            </w:r>
            <w:proofErr w:type="spellEnd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)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В соответствии с действующим законодательством. Отправка в срок.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750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03.2016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в течение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33.12.15.000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Техническое обслуживание и содержание лифтового </w:t>
            </w:r>
            <w:proofErr w:type="gramStart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оборудования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Оказание</w:t>
            </w:r>
            <w:proofErr w:type="gramEnd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услуг по техническому обслуживанию лифтового оборудования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276,4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2,764 / 13,82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непрерывно в течение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35.12.1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35.12.10.110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Снабжение электроэнергией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Поставка электроэнергии в </w:t>
            </w:r>
            <w:proofErr w:type="spellStart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соответствиии</w:t>
            </w:r>
            <w:proofErr w:type="spellEnd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с требованиями ГОСТ 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13109-97. " Правилами определения стоимости электроэнергии"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2412,6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Периодичность поставки товаров, работ, услуг: непрерывно в течение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Возникновение непредвиденных обстоятельств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18201063940019244340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47.99.90.000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Поставка </w:t>
            </w:r>
            <w:proofErr w:type="spellStart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хозтоваров</w:t>
            </w:r>
            <w:proofErr w:type="spellEnd"/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26D76" w:rsidRPr="00326D76" w:rsidRDefault="00326D76" w:rsidP="00326D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Организациям инвалидов (в соответствии со Статьей 29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Учреждениям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и предприятиям уголовно-исполнительной системы (в соответствии со Статьей 28 Федерального закона № 44-ФЗ); </w:t>
            </w:r>
          </w:p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0,4 / 2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 заявке заказчика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84.24.11.000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Охрана (экстренный вызов полиции) г. Волгоград, ул. Баррикадная, д. 10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В соответствии с действующим законодательством.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133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31.12.2016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18201063940019244226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91.01.12.000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Обработка архива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26D76" w:rsidRPr="00326D76" w:rsidRDefault="00326D76" w:rsidP="00326D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Организациям инвалидов (в соответствии со Статьей 29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Учреждениям и предприятиям уголовно-исполнительной системы (в соответствии со Статьей 28 Федерального закона № 44-ФЗ); </w:t>
            </w:r>
          </w:p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42,6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0,426 / 2,13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18201063940019244340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47.62.20.000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канцтоваров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26D76" w:rsidRPr="00326D76" w:rsidRDefault="00326D76" w:rsidP="00326D7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Учреждениям и предприятиям уголовно-исполнительной системы (в соответствии со Статьей 28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Организациям инвалидов (в соответствии со Статьей 29 Федерального закона № 44-ФЗ); </w:t>
            </w:r>
          </w:p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60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0,6 / 3 / не предусмотр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84.21.12.000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18201063940019242340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28.23.25.000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Поставка картриджей для оргтехники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Преимущества: </w:t>
            </w:r>
          </w:p>
          <w:p w:rsidR="00326D76" w:rsidRPr="00326D76" w:rsidRDefault="00326D76" w:rsidP="00326D7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Учреждениям и предприятиям уголовно-исполнительной системы (в соответствии со Статьей 28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Организациям инвалидов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(в соответствии со Статьей 29 Федерального закона № 44-ФЗ); </w:t>
            </w:r>
          </w:p>
          <w:p w:rsidR="00326D76" w:rsidRPr="00326D76" w:rsidRDefault="00326D76" w:rsidP="00326D76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Информация об общественном обсуждении закупки: не проводилось</w:t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326D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соответствии с техническим заданием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100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 / 5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по </w:t>
            </w:r>
            <w:proofErr w:type="spellStart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требоанию</w:t>
            </w:r>
            <w:proofErr w:type="spellEnd"/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 заказчика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 xml:space="preserve">Периодичность поставки товаров, работ, услуг: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18201063940019244225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80.10.19.000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 по техническому обслуживанию средств охраны (тревожная кнопка) г. Волгоград, ул. Баррикадная, д. 10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В соответствии с действующим законодательством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12.2016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31.12.2016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непрерывно в течение 2016 г.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9076FA">
        <w:tc>
          <w:tcPr>
            <w:tcW w:w="0" w:type="auto"/>
            <w:tcBorders>
              <w:lef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br/>
              <w:t>Периодичность поставки товаров, работ, услуг: 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Закупка у единственного поставщика (подрядчика, исполнител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я)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 xml:space="preserve">Отмена заказчиком, уполномоченным органом предусмотренного планом-графиком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размещения заказа.</w:t>
            </w:r>
          </w:p>
        </w:tc>
      </w:tr>
      <w:tr w:rsidR="009076FA" w:rsidRPr="00326D76" w:rsidTr="009076FA">
        <w:trPr>
          <w:trHeight w:val="2535"/>
        </w:trPr>
        <w:tc>
          <w:tcPr>
            <w:tcW w:w="0" w:type="auto"/>
            <w:vMerge w:val="restart"/>
            <w:tcBorders>
              <w:lef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18201063940019000000</w:t>
            </w:r>
          </w:p>
        </w:tc>
        <w:tc>
          <w:tcPr>
            <w:tcW w:w="0" w:type="auto"/>
            <w:vMerge w:val="restart"/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vMerge w:val="restart"/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- / - / не предусмотрен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076FA" w:rsidRPr="00326D76" w:rsidTr="009076FA">
        <w:tc>
          <w:tcPr>
            <w:tcW w:w="0" w:type="auto"/>
            <w:vMerge/>
            <w:tcBorders>
              <w:lef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076FA" w:rsidRPr="00326D76" w:rsidRDefault="009076FA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</w:tr>
      <w:tr w:rsidR="00326D76" w:rsidRPr="00326D76" w:rsidTr="009076FA">
        <w:tc>
          <w:tcPr>
            <w:tcW w:w="0" w:type="auto"/>
            <w:tcBorders>
              <w:lef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9076FA">
        <w:tc>
          <w:tcPr>
            <w:tcW w:w="0" w:type="auto"/>
            <w:tcBorders>
              <w:lef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18201063940019000000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84.11.4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35.1</w:t>
            </w:r>
          </w:p>
        </w:tc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нет позиции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.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Информация об общественном обсуждении закупки: не проводилось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0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</w:p>
        </w:tc>
        <w:tc>
          <w:tcPr>
            <w:tcW w:w="0" w:type="auto"/>
            <w:tcBorders>
              <w:bottom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01.2016 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Сроки исполнения отдельных этапов контракта: 1</w:t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</w: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br/>
              <w:t>Периодичность поставки товаров, работ, услуг: 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326D76" w:rsidRPr="00326D76" w:rsidTr="009076FA">
        <w:tc>
          <w:tcPr>
            <w:tcW w:w="0" w:type="auto"/>
            <w:gridSpan w:val="14"/>
            <w:tcBorders>
              <w:left w:val="single" w:sz="4" w:space="0" w:color="auto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179,2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Закупка у единственного поставщика 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18201063940290019242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54,9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182010615Г0099998244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8,244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191,4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18201063940290019244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gridSpan w:val="14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основании приглашений на посещение указанных мероприятий (закупки в соответствии с п. 4, 5, 23, 26, 33, 42, 44 части 1 статьи 93 Федерального закона № 44-ФЗ)</w:t>
            </w: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18201063940290019122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Услуги, связанные с направлением работника в служебную командировку, а также связанные с участием в проведении фестивалей, концертов, представлений и подобных культурных мероприятий (в том числе гастролей) на 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lastRenderedPageBreak/>
              <w:t>основании приглашений на посещение указанных мероприятий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380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gridSpan w:val="14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lastRenderedPageBreak/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1033,744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gridSpan w:val="14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gridSpan w:val="14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1382,6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gridSpan w:val="14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Годовой объем закупок, осуществляемых путем проведения запроса котировок</w:t>
            </w: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326D76" w:rsidRPr="00326D76" w:rsidTr="00326D76">
        <w:tc>
          <w:tcPr>
            <w:tcW w:w="0" w:type="auto"/>
            <w:gridSpan w:val="14"/>
            <w:hideMark/>
          </w:tcPr>
          <w:p w:rsidR="00326D76" w:rsidRPr="00326D76" w:rsidRDefault="00326D76" w:rsidP="00326D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b/>
                <w:bCs/>
                <w:sz w:val="17"/>
                <w:szCs w:val="17"/>
              </w:rPr>
              <w:t>Совокупный объем закупок, планируемых в текущем году</w:t>
            </w:r>
          </w:p>
        </w:tc>
      </w:tr>
      <w:tr w:rsidR="00326D76" w:rsidRPr="00326D76" w:rsidTr="00326D76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7331,844 / 6789,6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Закупка у единственного поставщика (подрядчика, исполнителя), Электронный аукцион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9076FA" w:rsidRDefault="009076FA" w:rsidP="00326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6FA" w:rsidRDefault="009076FA" w:rsidP="00326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076FA" w:rsidRDefault="009076FA" w:rsidP="00326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26D76" w:rsidRPr="00326D76" w:rsidRDefault="00326D76" w:rsidP="00326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1"/>
        <w:gridCol w:w="455"/>
        <w:gridCol w:w="1517"/>
        <w:gridCol w:w="3792"/>
        <w:gridCol w:w="5611"/>
      </w:tblGrid>
      <w:tr w:rsidR="009076FA" w:rsidRPr="00326D76" w:rsidTr="009076FA">
        <w:trPr>
          <w:trHeight w:val="120"/>
        </w:trPr>
        <w:tc>
          <w:tcPr>
            <w:tcW w:w="1250" w:type="pct"/>
            <w:tcBorders>
              <w:bottom w:val="single" w:sz="4" w:space="0" w:color="auto"/>
            </w:tcBorders>
            <w:hideMark/>
          </w:tcPr>
          <w:p w:rsidR="009076FA" w:rsidRPr="00326D76" w:rsidRDefault="009076FA" w:rsidP="009076FA">
            <w:pPr>
              <w:spacing w:after="0" w:line="240" w:lineRule="auto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50" w:type="pct"/>
            <w:vMerge w:val="restart"/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250" w:type="pct"/>
            <w:vMerge w:val="restart"/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"</w:t>
            </w:r>
            <w:r w:rsidRPr="00326D76">
              <w:rPr>
                <w:rFonts w:ascii="Arial" w:eastAsia="Times New Roman" w:hAnsi="Arial" w:cs="Arial"/>
                <w:sz w:val="17"/>
                <w:szCs w:val="17"/>
                <w:u w:val="single"/>
              </w:rPr>
              <w:t>01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" </w:t>
            </w:r>
            <w:r w:rsidRPr="00326D76">
              <w:rPr>
                <w:rFonts w:ascii="Arial" w:eastAsia="Times New Roman" w:hAnsi="Arial" w:cs="Arial"/>
                <w:sz w:val="17"/>
                <w:szCs w:val="17"/>
                <w:u w:val="single"/>
              </w:rPr>
              <w:t>марта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20</w:t>
            </w:r>
            <w:r w:rsidRPr="00326D76">
              <w:rPr>
                <w:rFonts w:ascii="Arial" w:eastAsia="Times New Roman" w:hAnsi="Arial" w:cs="Arial"/>
                <w:sz w:val="17"/>
                <w:szCs w:val="17"/>
                <w:u w:val="single"/>
              </w:rPr>
              <w:t>16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 г. 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 xml:space="preserve">(Дата утверждения) </w:t>
            </w:r>
          </w:p>
        </w:tc>
        <w:tc>
          <w:tcPr>
            <w:tcW w:w="0" w:type="auto"/>
            <w:vMerge w:val="restart"/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  <w:tr w:rsidR="009076FA" w:rsidRPr="00326D76" w:rsidTr="009076FA">
        <w:trPr>
          <w:trHeight w:val="660"/>
        </w:trPr>
        <w:tc>
          <w:tcPr>
            <w:tcW w:w="1250" w:type="pct"/>
            <w:tcBorders>
              <w:top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>(Ф.И.О., должность руководителя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(уполномоченного должностного лица)</w:t>
            </w:r>
            <w:r w:rsidRPr="00326D76">
              <w:rPr>
                <w:rFonts w:ascii="Arial" w:eastAsia="Times New Roman" w:hAnsi="Arial" w:cs="Arial"/>
                <w:sz w:val="17"/>
                <w:szCs w:val="17"/>
              </w:rPr>
              <w:br/>
              <w:t>заказчика)</w:t>
            </w:r>
          </w:p>
        </w:tc>
        <w:tc>
          <w:tcPr>
            <w:tcW w:w="150" w:type="pct"/>
            <w:vMerge/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(подпись) </w:t>
            </w:r>
          </w:p>
        </w:tc>
        <w:tc>
          <w:tcPr>
            <w:tcW w:w="1250" w:type="pct"/>
            <w:vMerge/>
            <w:hideMark/>
          </w:tcPr>
          <w:p w:rsidR="009076FA" w:rsidRPr="00326D76" w:rsidRDefault="009076FA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0" w:type="auto"/>
            <w:vMerge/>
            <w:hideMark/>
          </w:tcPr>
          <w:p w:rsidR="009076FA" w:rsidRPr="00326D76" w:rsidRDefault="009076FA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326D76" w:rsidRPr="00326D76" w:rsidRDefault="00326D76" w:rsidP="00326D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033"/>
        <w:gridCol w:w="9858"/>
      </w:tblGrid>
      <w:tr w:rsidR="00326D76" w:rsidRPr="00326D76" w:rsidTr="00326D76">
        <w:tc>
          <w:tcPr>
            <w:tcW w:w="750" w:type="pct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  <w:r w:rsidRPr="00326D76">
              <w:rPr>
                <w:rFonts w:ascii="Arial" w:eastAsia="Times New Roman" w:hAnsi="Arial" w:cs="Arial"/>
                <w:sz w:val="17"/>
                <w:szCs w:val="17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26D76" w:rsidRPr="00326D76" w:rsidRDefault="00326D76" w:rsidP="00326D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326D76" w:rsidRPr="00326D76" w:rsidRDefault="00326D76" w:rsidP="00326D7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38"/>
        <w:gridCol w:w="3328"/>
      </w:tblGrid>
      <w:tr w:rsidR="00326D76" w:rsidRPr="00326D76" w:rsidTr="00326D76">
        <w:tc>
          <w:tcPr>
            <w:tcW w:w="0" w:type="auto"/>
            <w:hideMark/>
          </w:tcPr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05"/>
              <w:gridCol w:w="2093"/>
            </w:tblGrid>
            <w:tr w:rsidR="00326D76" w:rsidRPr="00326D7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6D76" w:rsidRPr="00326D76" w:rsidRDefault="00326D76" w:rsidP="00326D7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26D76">
                    <w:rPr>
                      <w:rFonts w:ascii="Arial" w:eastAsia="Times New Roman" w:hAnsi="Arial" w:cs="Arial"/>
                      <w:sz w:val="17"/>
                      <w:szCs w:val="17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6D76" w:rsidRPr="00326D76" w:rsidRDefault="009076FA" w:rsidP="00326D7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Шустов С.А.</w:t>
                  </w:r>
                </w:p>
              </w:tc>
            </w:tr>
            <w:tr w:rsidR="00326D76" w:rsidRPr="00326D7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6D76" w:rsidRPr="00326D76" w:rsidRDefault="00326D76" w:rsidP="00326D7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26D76">
                    <w:rPr>
                      <w:rFonts w:ascii="Arial" w:eastAsia="Times New Roman" w:hAnsi="Arial" w:cs="Arial"/>
                      <w:sz w:val="17"/>
                      <w:szCs w:val="17"/>
                    </w:rPr>
                    <w:lastRenderedPageBreak/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6D76" w:rsidRPr="00326D76" w:rsidRDefault="00326D76" w:rsidP="00326D7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26D76">
                    <w:rPr>
                      <w:rFonts w:ascii="Arial" w:eastAsia="Times New Roman" w:hAnsi="Arial" w:cs="Arial"/>
                      <w:sz w:val="17"/>
                      <w:szCs w:val="17"/>
                    </w:rPr>
                    <w:t>(8442)464880</w:t>
                  </w:r>
                </w:p>
              </w:tc>
            </w:tr>
            <w:tr w:rsidR="00326D76" w:rsidRPr="00326D7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6D76" w:rsidRPr="00326D76" w:rsidRDefault="00326D76" w:rsidP="00326D7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26D76">
                    <w:rPr>
                      <w:rFonts w:ascii="Arial" w:eastAsia="Times New Roman" w:hAnsi="Arial" w:cs="Arial"/>
                      <w:sz w:val="17"/>
                      <w:szCs w:val="17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6D76" w:rsidRPr="00326D76" w:rsidRDefault="00326D76" w:rsidP="00326D7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26D76">
                    <w:rPr>
                      <w:rFonts w:ascii="Arial" w:eastAsia="Times New Roman" w:hAnsi="Arial" w:cs="Arial"/>
                      <w:sz w:val="17"/>
                      <w:szCs w:val="17"/>
                    </w:rPr>
                    <w:t>(8442)465664</w:t>
                  </w:r>
                </w:p>
              </w:tc>
            </w:tr>
            <w:tr w:rsidR="00326D76" w:rsidRPr="00326D7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6D76" w:rsidRPr="00326D76" w:rsidRDefault="00326D76" w:rsidP="00326D7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26D76">
                    <w:rPr>
                      <w:rFonts w:ascii="Arial" w:eastAsia="Times New Roman" w:hAnsi="Arial" w:cs="Arial"/>
                      <w:sz w:val="17"/>
                      <w:szCs w:val="17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26D76" w:rsidRPr="00326D76" w:rsidRDefault="00326D76" w:rsidP="00326D76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 w:rsidRPr="00326D76">
                    <w:rPr>
                      <w:rFonts w:ascii="Arial" w:eastAsia="Times New Roman" w:hAnsi="Arial" w:cs="Arial"/>
                      <w:sz w:val="17"/>
                      <w:szCs w:val="17"/>
                    </w:rPr>
                    <w:t>mri10@mri10.r34.nalog.ru</w:t>
                  </w:r>
                </w:p>
              </w:tc>
            </w:tr>
          </w:tbl>
          <w:p w:rsidR="00326D76" w:rsidRPr="00326D76" w:rsidRDefault="00326D76" w:rsidP="00326D7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</w:rPr>
            </w:pPr>
          </w:p>
        </w:tc>
      </w:tr>
    </w:tbl>
    <w:p w:rsidR="00646061" w:rsidRDefault="00646061"/>
    <w:sectPr w:rsidR="00646061" w:rsidSect="00326D76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4B6C"/>
    <w:multiLevelType w:val="multilevel"/>
    <w:tmpl w:val="88F0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4163E4"/>
    <w:multiLevelType w:val="multilevel"/>
    <w:tmpl w:val="C97A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9A59A3"/>
    <w:multiLevelType w:val="multilevel"/>
    <w:tmpl w:val="351E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E75A12"/>
    <w:multiLevelType w:val="multilevel"/>
    <w:tmpl w:val="57D6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964FC0"/>
    <w:multiLevelType w:val="multilevel"/>
    <w:tmpl w:val="5C96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0B2665"/>
    <w:multiLevelType w:val="multilevel"/>
    <w:tmpl w:val="3A5EB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F6E49"/>
    <w:multiLevelType w:val="multilevel"/>
    <w:tmpl w:val="767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76"/>
    <w:rsid w:val="000251FE"/>
    <w:rsid w:val="00326D76"/>
    <w:rsid w:val="00646061"/>
    <w:rsid w:val="009076FA"/>
    <w:rsid w:val="00CD2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3D1B023-3FDC-41D3-93BF-7C3E6C1C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282F"/>
  </w:style>
  <w:style w:type="paragraph" w:styleId="1">
    <w:name w:val="heading 1"/>
    <w:basedOn w:val="a"/>
    <w:link w:val="10"/>
    <w:uiPriority w:val="9"/>
    <w:qFormat/>
    <w:rsid w:val="00326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D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requesttable">
    <w:name w:val="requesttable"/>
    <w:basedOn w:val="a"/>
    <w:rsid w:val="00326D7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326D76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326D76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326D76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326D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326D76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326D76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326D76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326D7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326D76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326D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326D76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326D76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326D7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326D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326D76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326D7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326D76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326D7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326D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326D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326D7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326D76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326D76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326D76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326D76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326D76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326D76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326D76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326D76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326D76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326D76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326D76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326D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326D7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326D7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326D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326D7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326D7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326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326D76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326D7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F527D-DCC7-4BC4-910B-4A6CDE082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Помещиков Сергей Петрович</cp:lastModifiedBy>
  <cp:revision>2</cp:revision>
  <dcterms:created xsi:type="dcterms:W3CDTF">2016-03-22T06:05:00Z</dcterms:created>
  <dcterms:modified xsi:type="dcterms:W3CDTF">2016-03-22T06:05:00Z</dcterms:modified>
</cp:coreProperties>
</file>