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2F0" w:rsidRPr="002E69D0" w:rsidRDefault="002142F0" w:rsidP="000643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2E69D0">
        <w:rPr>
          <w:rFonts w:ascii="Times New Roman" w:eastAsia="Times New Roman" w:hAnsi="Times New Roman" w:cs="Times New Roman"/>
          <w:b/>
          <w:bCs/>
          <w:sz w:val="24"/>
          <w:szCs w:val="24"/>
        </w:rPr>
        <w:t>План-график размещения заказов на поставку товаров, выполнение работ, оказание услуг</w:t>
      </w:r>
      <w:r w:rsidRPr="002E69D0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для обеспечения государственных и муниципальных нужд на </w:t>
      </w:r>
      <w:r w:rsidRPr="002E69D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2016 </w:t>
      </w:r>
      <w:r w:rsidRPr="002E69D0">
        <w:rPr>
          <w:rFonts w:ascii="Times New Roman" w:eastAsia="Times New Roman" w:hAnsi="Times New Roman" w:cs="Times New Roman"/>
          <w:b/>
          <w:bCs/>
          <w:sz w:val="24"/>
          <w:szCs w:val="24"/>
        </w:rPr>
        <w:t>год</w:t>
      </w:r>
    </w:p>
    <w:p w:rsidR="002142F0" w:rsidRPr="00064313" w:rsidRDefault="002142F0" w:rsidP="0006431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8"/>
        <w:gridCol w:w="10356"/>
      </w:tblGrid>
      <w:tr w:rsidR="002142F0" w:rsidRPr="00064313" w:rsidTr="00064313">
        <w:trPr>
          <w:tblCellSpacing w:w="15" w:type="dxa"/>
        </w:trPr>
        <w:tc>
          <w:tcPr>
            <w:tcW w:w="1705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Наименование заказчика </w:t>
            </w:r>
          </w:p>
        </w:tc>
        <w:tc>
          <w:tcPr>
            <w:tcW w:w="3267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МЕЖРАЙОННАЯ ИНСПЕКЦИЯ ФЕДЕРАЛЬНОЙ НАЛОГОВОЙ СЛУЖБЫ № 7 ПО ВОЛГОГРАДСКОЙ ОБЛАСТИ</w:t>
            </w:r>
          </w:p>
        </w:tc>
      </w:tr>
      <w:tr w:rsidR="002142F0" w:rsidRPr="00064313" w:rsidTr="00064313">
        <w:trPr>
          <w:tblCellSpacing w:w="15" w:type="dxa"/>
        </w:trPr>
        <w:tc>
          <w:tcPr>
            <w:tcW w:w="1705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Юридический адрес,</w:t>
            </w:r>
            <w:r w:rsid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телефон, электронная</w:t>
            </w:r>
            <w:r w:rsid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почта заказчика</w:t>
            </w:r>
          </w:p>
        </w:tc>
        <w:tc>
          <w:tcPr>
            <w:tcW w:w="3267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Российская Федерация, 403115, Волгоградская обл, Урюпинск г, ПР-КТ ЛЕНИНА, 83 , +7 (84442) 44549</w:t>
            </w:r>
          </w:p>
        </w:tc>
      </w:tr>
      <w:tr w:rsidR="002142F0" w:rsidRPr="00064313" w:rsidTr="00064313">
        <w:trPr>
          <w:tblCellSpacing w:w="15" w:type="dxa"/>
        </w:trPr>
        <w:tc>
          <w:tcPr>
            <w:tcW w:w="1705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ИНН </w:t>
            </w:r>
          </w:p>
        </w:tc>
        <w:tc>
          <w:tcPr>
            <w:tcW w:w="3267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3438006555</w:t>
            </w:r>
          </w:p>
        </w:tc>
      </w:tr>
      <w:tr w:rsidR="002142F0" w:rsidRPr="00064313" w:rsidTr="00064313">
        <w:trPr>
          <w:tblCellSpacing w:w="15" w:type="dxa"/>
        </w:trPr>
        <w:tc>
          <w:tcPr>
            <w:tcW w:w="1705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КПП </w:t>
            </w:r>
          </w:p>
        </w:tc>
        <w:tc>
          <w:tcPr>
            <w:tcW w:w="3267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343801001</w:t>
            </w:r>
          </w:p>
        </w:tc>
      </w:tr>
      <w:tr w:rsidR="002142F0" w:rsidRPr="00064313" w:rsidTr="00064313">
        <w:trPr>
          <w:tblCellSpacing w:w="15" w:type="dxa"/>
        </w:trPr>
        <w:tc>
          <w:tcPr>
            <w:tcW w:w="1705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ОКАТО </w:t>
            </w:r>
          </w:p>
        </w:tc>
        <w:tc>
          <w:tcPr>
            <w:tcW w:w="3267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18725000</w:t>
            </w:r>
          </w:p>
        </w:tc>
      </w:tr>
    </w:tbl>
    <w:p w:rsidR="002142F0" w:rsidRPr="00064313" w:rsidRDefault="002142F0" w:rsidP="0006431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"/>
        <w:gridCol w:w="712"/>
        <w:gridCol w:w="991"/>
        <w:gridCol w:w="6"/>
        <w:gridCol w:w="422"/>
        <w:gridCol w:w="6"/>
        <w:gridCol w:w="1551"/>
        <w:gridCol w:w="9"/>
        <w:gridCol w:w="2558"/>
        <w:gridCol w:w="551"/>
        <w:gridCol w:w="6"/>
        <w:gridCol w:w="13"/>
        <w:gridCol w:w="689"/>
        <w:gridCol w:w="6"/>
        <w:gridCol w:w="13"/>
        <w:gridCol w:w="1256"/>
        <w:gridCol w:w="6"/>
        <w:gridCol w:w="13"/>
        <w:gridCol w:w="972"/>
        <w:gridCol w:w="9"/>
        <w:gridCol w:w="9"/>
        <w:gridCol w:w="695"/>
        <w:gridCol w:w="13"/>
        <w:gridCol w:w="1901"/>
        <w:gridCol w:w="1073"/>
        <w:gridCol w:w="1246"/>
      </w:tblGrid>
      <w:tr w:rsidR="008736A4" w:rsidRPr="00064313" w:rsidTr="008736A4">
        <w:tc>
          <w:tcPr>
            <w:tcW w:w="320" w:type="pct"/>
            <w:vMerge w:val="restart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КБК</w:t>
            </w:r>
          </w:p>
        </w:tc>
        <w:tc>
          <w:tcPr>
            <w:tcW w:w="226" w:type="pct"/>
            <w:vMerge w:val="restart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ОКВЭД</w:t>
            </w:r>
          </w:p>
        </w:tc>
        <w:tc>
          <w:tcPr>
            <w:tcW w:w="317" w:type="pct"/>
            <w:gridSpan w:val="2"/>
            <w:vMerge w:val="restart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ОКПД</w:t>
            </w:r>
          </w:p>
        </w:tc>
        <w:tc>
          <w:tcPr>
            <w:tcW w:w="3397" w:type="pct"/>
            <w:gridSpan w:val="20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Условия контракта</w:t>
            </w:r>
          </w:p>
        </w:tc>
        <w:tc>
          <w:tcPr>
            <w:tcW w:w="341" w:type="pct"/>
            <w:vMerge w:val="restart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Способ размещения заказа</w:t>
            </w:r>
          </w:p>
        </w:tc>
        <w:tc>
          <w:tcPr>
            <w:tcW w:w="398" w:type="pct"/>
            <w:vMerge w:val="restart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Обоснование внесения изменений</w:t>
            </w: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vMerge w:val="restart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№ заказа (№ лота)</w:t>
            </w:r>
          </w:p>
        </w:tc>
        <w:tc>
          <w:tcPr>
            <w:tcW w:w="496" w:type="pct"/>
            <w:gridSpan w:val="2"/>
            <w:vMerge w:val="restart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предмета контракта</w:t>
            </w:r>
          </w:p>
        </w:tc>
        <w:tc>
          <w:tcPr>
            <w:tcW w:w="813" w:type="pct"/>
            <w:vMerge w:val="restart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181" w:type="pct"/>
            <w:gridSpan w:val="3"/>
            <w:vMerge w:val="restart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ед. измерения</w:t>
            </w:r>
          </w:p>
        </w:tc>
        <w:tc>
          <w:tcPr>
            <w:tcW w:w="225" w:type="pct"/>
            <w:gridSpan w:val="3"/>
            <w:vMerge w:val="restart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количество (объем)</w:t>
            </w:r>
          </w:p>
        </w:tc>
        <w:tc>
          <w:tcPr>
            <w:tcW w:w="405" w:type="pct"/>
            <w:gridSpan w:val="3"/>
            <w:vMerge w:val="restart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ориентировочная начальная (максимальная) цена контракта (тыс. рублей)</w:t>
            </w:r>
          </w:p>
        </w:tc>
        <w:tc>
          <w:tcPr>
            <w:tcW w:w="315" w:type="pct"/>
            <w:gridSpan w:val="3"/>
            <w:vMerge w:val="restart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827" w:type="pct"/>
            <w:gridSpan w:val="3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график осуществления процедур закупки</w:t>
            </w: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 размещения заказа (месяц, год)</w:t>
            </w:r>
          </w:p>
        </w:tc>
        <w:tc>
          <w:tcPr>
            <w:tcW w:w="602" w:type="pct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срок исполнения контракта (месяц, год)</w:t>
            </w: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6" w:type="pct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7" w:type="pct"/>
            <w:gridSpan w:val="2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6" w:type="pct"/>
            <w:gridSpan w:val="2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96" w:type="pct"/>
            <w:gridSpan w:val="2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13" w:type="pct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81" w:type="pct"/>
            <w:gridSpan w:val="3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5" w:type="pct"/>
            <w:gridSpan w:val="3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05" w:type="pct"/>
            <w:gridSpan w:val="3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5" w:type="pct"/>
            <w:gridSpan w:val="3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25" w:type="pct"/>
            <w:gridSpan w:val="2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02" w:type="pct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41" w:type="pct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98" w:type="pct"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35.30.14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35.30.11.120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тепловой энергии (ст.Алексеевская)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.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Поставка тепловой энергии (ст. Алексеевская)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34,25514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Изменение КБК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35.30.14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35.30.11.120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тепловой энергии (ст. Нехаевская)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27,85332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Изменение КБК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35.30.14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35.30.11.120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тепловой энергии (р.п. Елань)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11,01937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отдельных этапов контракта: В соответствии с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контрактом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Закупка у единственного поставщика (подрядчика,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Возникновение непредвиденных обстоятельств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Изменение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КБК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35.30.14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35.30.11.120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тепловой энергии (г.Урюпинск)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461,5655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Изменение КБК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35.30.14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35.30.11.120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тепловой энергии (ст. Преображенская)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102,6699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Изменение КБК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35.30.14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35.30.11.120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тепловой энергии (р.п. Новониколаевский)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112,42211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Изменение КБК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35.11.2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35.11.10.110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электроэнергии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990,11466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Изменение КБК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35.11.2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35.11.10.110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электроэнергии (р.п. Елань)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Изменение КБК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35.22.11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35.22.10.110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газа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110,5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Изменение КБК </w:t>
            </w:r>
          </w:p>
        </w:tc>
      </w:tr>
      <w:tr w:rsidR="008736A4" w:rsidRPr="00064313" w:rsidTr="008736A4">
        <w:tc>
          <w:tcPr>
            <w:tcW w:w="320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36.00.2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37.00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воды и отвод стоков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60,683</w:t>
            </w:r>
          </w:p>
        </w:tc>
        <w:tc>
          <w:tcPr>
            <w:tcW w:w="315" w:type="pct"/>
            <w:gridSpan w:val="3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5" w:type="pct"/>
            <w:gridSpan w:val="2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602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41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Изменение КБК</w:t>
            </w: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37.00.11.110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 водоотведению сточных вод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действующем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29,414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36.00.11.000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воды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действующем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31,269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68.20.2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68.20.12.000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Аренда нежилого помещения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688,104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Возникновение непредвиденных обстоятельств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Изменение КБК</w:t>
            </w:r>
          </w:p>
        </w:tc>
      </w:tr>
      <w:tr w:rsidR="008736A4" w:rsidRPr="00064313" w:rsidTr="008736A4">
        <w:tc>
          <w:tcPr>
            <w:tcW w:w="320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19.20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Приобретение нефтепродуктов по топливным картам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356,988</w:t>
            </w:r>
          </w:p>
        </w:tc>
        <w:tc>
          <w:tcPr>
            <w:tcW w:w="315" w:type="pct"/>
            <w:gridSpan w:val="3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3,56988 / 17,8494 / Аванс не предусмотрен.</w:t>
            </w:r>
          </w:p>
        </w:tc>
        <w:tc>
          <w:tcPr>
            <w:tcW w:w="225" w:type="pct"/>
            <w:gridSpan w:val="2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602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07.2016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Этапы не предусмотрены.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Периодичность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поставки товаров, работ, услуг: В соответствии с государственным контрактом.</w:t>
            </w:r>
          </w:p>
        </w:tc>
        <w:tc>
          <w:tcPr>
            <w:tcW w:w="341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398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Выделение ЛБО</w:t>
            </w: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19.20.21.100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Приобретение нефтепродуктов по топливным картам 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(АИ-95)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 соответствии с государственным контрактом. Общественное обсуждение не 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требуется.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Л;ДМ3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120,06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19.20.21.100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нефтепродуктов по топливным картам (АИ-92)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Л;ДМ3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6400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236,928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19.20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Приобретение нефтепродуктов по топливным картам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249,685</w:t>
            </w:r>
          </w:p>
        </w:tc>
        <w:tc>
          <w:tcPr>
            <w:tcW w:w="315" w:type="pct"/>
            <w:gridSpan w:val="3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2,49685 / 12,48425 / Не предусмотрен</w:t>
            </w:r>
          </w:p>
        </w:tc>
        <w:tc>
          <w:tcPr>
            <w:tcW w:w="225" w:type="pct"/>
            <w:gridSpan w:val="2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</w:p>
        </w:tc>
        <w:tc>
          <w:tcPr>
            <w:tcW w:w="602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Этапы не предусмотрены.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41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398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Выделение ЛБО</w:t>
            </w: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19.20.21.100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нефтепродуктов по топливным картам (АИ-92)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Л;ДМ3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4500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168,525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19.20.21.100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нефтепродуктов по топливным картам (АИ-95)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Л;ДМ3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81,16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18201063940290019242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61.10.1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61.10.11.110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Услуги внутризоновой телефонной связи.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486,5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Аванс не предусмотрен.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Этапы не предусмотрены.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Выделение ЛБО</w:t>
            </w:r>
          </w:p>
        </w:tc>
      </w:tr>
      <w:tr w:rsidR="008736A4" w:rsidRPr="00064313" w:rsidTr="008736A4">
        <w:tc>
          <w:tcPr>
            <w:tcW w:w="320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53.10.2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Услуги почтовой 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480</w:t>
            </w:r>
          </w:p>
        </w:tc>
        <w:tc>
          <w:tcPr>
            <w:tcW w:w="315" w:type="pct"/>
            <w:gridSpan w:val="3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Аванс в размере 100%</w:t>
            </w:r>
          </w:p>
        </w:tc>
        <w:tc>
          <w:tcPr>
            <w:tcW w:w="225" w:type="pct"/>
            <w:gridSpan w:val="2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602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Этапы не предусмотрены.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41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6000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3500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87,5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13000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соответствии с государственным контрактом. Общественное обсуждение не 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требуется.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4000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0,23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12000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1822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63,77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80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80.10.19.000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Техническое обслуживание ОПС, КТС, СКУД, видеонаблюдения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464,25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4,6425 / 23,2125 / Аванс не предусмотрен.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01.2016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Этапы не предусмотрены.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Выделение ЛБО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84.24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84.24.19.000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услуг по централизованной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охране путем приема и регистрации сообщений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br/>
              <w:t xml:space="preserve">Информация об общественном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38,97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/ - / Аванс не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предусмотрен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02.2016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отдельных этапов контракта: В соответствии с контрактом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Запрос котировок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Выделение дополнительны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х ЛБО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84.24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84.24.19.000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Оказание услуг о централизованной охране и об экстренном вызове полиции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154,2742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Аванс не предусмотрен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02.2016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08.2016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Выделение дополнительных ЛБО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68.32.2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68.32.13.000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Формирование фонда капитального ремонта Регионального оператора для организации проведения капитального ремонта общего имущества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61,44732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условиями контракта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условиями контракта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71.20.4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71.20.13.000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Проведение электроизмерительных работ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51,96213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не предусмотрен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41.20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41.20.40.000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Выполнение работ по текущему ремонту санитарного узла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br/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212,46743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2,12467 / 10,62337 / не предусмотрен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08.2016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отдельных этапов контракта: В соответствии с документацией электронного аукциона,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техническим заданием и проектом контракта.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Выделение дополнительных ЛБО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84.24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84.24.19.000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Военизированная охрана объекта Межрайонной ИФНС России № 7 по Волгоградской области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124,5198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не предусмотрен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04.2016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07.2016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Выделение дополнительных ЛБО</w:t>
            </w:r>
          </w:p>
        </w:tc>
      </w:tr>
      <w:tr w:rsidR="008736A4" w:rsidRPr="00064313" w:rsidTr="008736A4">
        <w:tc>
          <w:tcPr>
            <w:tcW w:w="320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53.10.2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Услуги почтовой 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</w:t>
            </w:r>
          </w:p>
        </w:tc>
        <w:tc>
          <w:tcPr>
            <w:tcW w:w="315" w:type="pct"/>
            <w:gridSpan w:val="3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Аванс в размере 100%</w:t>
            </w:r>
          </w:p>
        </w:tc>
        <w:tc>
          <w:tcPr>
            <w:tcW w:w="225" w:type="pct"/>
            <w:gridSpan w:val="2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</w:p>
        </w:tc>
        <w:tc>
          <w:tcPr>
            <w:tcW w:w="602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41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Выделение дополнительных ЛБО</w:t>
            </w: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7000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3,75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6,25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6500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17.23.12.110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7000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Услуги почтовой 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 xml:space="preserve">В соответствии с действующим 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58.19.14.110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Услуги почтовой связи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18201063940290019242</w:t>
            </w:r>
          </w:p>
        </w:tc>
        <w:tc>
          <w:tcPr>
            <w:tcW w:w="226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26.30.3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Приобретение коммутационного оборудования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82,69635</w:t>
            </w:r>
          </w:p>
        </w:tc>
        <w:tc>
          <w:tcPr>
            <w:tcW w:w="315" w:type="pct"/>
            <w:gridSpan w:val="3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0,82696 / 4,13482 / Аванс не предусмотрен</w:t>
            </w:r>
          </w:p>
        </w:tc>
        <w:tc>
          <w:tcPr>
            <w:tcW w:w="225" w:type="pct"/>
            <w:gridSpan w:val="2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05.2016 </w:t>
            </w:r>
          </w:p>
        </w:tc>
        <w:tc>
          <w:tcPr>
            <w:tcW w:w="602" w:type="pct"/>
            <w:vMerge w:val="restart"/>
            <w:hideMark/>
          </w:tcPr>
          <w:p w:rsidR="002142F0" w:rsidRPr="00064313" w:rsidRDefault="002142F0" w:rsidP="00873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07.2016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41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398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Выделение дополнительных ЛБО</w:t>
            </w: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26.30.30.000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коммутационного оборудования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23,922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26.30.30.000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коммутационного оборудования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6,74312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26.30.30.000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коммутационного оборудования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52,03123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35.11.2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35.11.10.110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электроэнергии (р.п. Елань)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контрактом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5,8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873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Выделение дополнительных ЛБО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84.24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84.24.19.000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Военизированная охрана объекта Межрайонной ИФНС России № 7 по Волгоградской области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255,33623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не предусмотрен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06.2016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873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Выделение дополнительных ЛБО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84.24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84.24.19.000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услуг о централизованной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охране и об экстренном вызове полиции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br/>
              <w:t xml:space="preserve">Информация об общественном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126,3344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/ - / Аванс не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предусмотрен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06.2016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873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Запрос котировок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Выделение дополнительны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х ЛБО</w:t>
            </w:r>
          </w:p>
        </w:tc>
      </w:tr>
      <w:tr w:rsidR="008736A4" w:rsidRPr="00064313" w:rsidTr="008736A4">
        <w:tc>
          <w:tcPr>
            <w:tcW w:w="320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58.19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813" w:type="pct"/>
            <w:hideMark/>
          </w:tcPr>
          <w:p w:rsidR="002142F0" w:rsidRPr="00064313" w:rsidRDefault="002142F0" w:rsidP="008736A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Запреты на допуск,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Установлены запреты и ограничения в соответствии с Постановлением Правительства РФ от 29.12.2015 N 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запрещено».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700</w:t>
            </w:r>
          </w:p>
        </w:tc>
        <w:tc>
          <w:tcPr>
            <w:tcW w:w="315" w:type="pct"/>
            <w:gridSpan w:val="3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 / 35 / Аванс не предусмотрен</w:t>
            </w:r>
          </w:p>
        </w:tc>
        <w:tc>
          <w:tcPr>
            <w:tcW w:w="225" w:type="pct"/>
            <w:gridSpan w:val="2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07.2016 </w:t>
            </w:r>
          </w:p>
        </w:tc>
        <w:tc>
          <w:tcPr>
            <w:tcW w:w="602" w:type="pct"/>
            <w:vMerge w:val="restart"/>
            <w:hideMark/>
          </w:tcPr>
          <w:p w:rsidR="002142F0" w:rsidRPr="00064313" w:rsidRDefault="002142F0" w:rsidP="00873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41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398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маркированных конвертов для нужд Межрайонной ИФНС России № 7 по Волгоградской области.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11000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14500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8000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Поставка государственных знаков почтовой оплаты (почтовых марок) для нужд Межрайонной 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ИФНС России № 7 по Волгоградской области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7,5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8000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19000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7000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17,5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35.11.2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35.11.10.110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Поставка электроэнергии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контрактом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360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09.2016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873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Выделение дополнительных ЛБО</w:t>
            </w:r>
          </w:p>
        </w:tc>
      </w:tr>
      <w:tr w:rsidR="008736A4" w:rsidRPr="00064313" w:rsidTr="008736A4">
        <w:tc>
          <w:tcPr>
            <w:tcW w:w="320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19.20.2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Приобретение нефтепродуктов по топливным картам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349,97645</w:t>
            </w:r>
          </w:p>
        </w:tc>
        <w:tc>
          <w:tcPr>
            <w:tcW w:w="315" w:type="pct"/>
            <w:gridSpan w:val="3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3,49976 / 17,49882 / Аванс не предусмотрен.</w:t>
            </w:r>
          </w:p>
        </w:tc>
        <w:tc>
          <w:tcPr>
            <w:tcW w:w="225" w:type="pct"/>
            <w:gridSpan w:val="2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08.2016 </w:t>
            </w:r>
          </w:p>
        </w:tc>
        <w:tc>
          <w:tcPr>
            <w:tcW w:w="602" w:type="pct"/>
            <w:vMerge w:val="restart"/>
            <w:hideMark/>
          </w:tcPr>
          <w:p w:rsidR="002142F0" w:rsidRPr="00064313" w:rsidRDefault="002142F0" w:rsidP="00873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41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398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Выделение дополнительных ЛБО</w:t>
            </w: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19.20.21.100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нефтепродуктов по топливным картам (АИ-92)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Л;ДМ3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5661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212,00445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19.20.21.100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нефтепродуктов по топливным картам (АИ-95)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Л;ДМ3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3400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137,972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65.12.2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65.12.21.000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Оказание услуг по обязательному страхованию гражданской ответственности владельцев транспортных средств (ОСАГО)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21,42091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Не предусмотрен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873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45.20.1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45.20.2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45.20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Техническое обслуживание и текущий ремонт автотранспортных средств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Преимущества: </w:t>
            </w:r>
          </w:p>
          <w:p w:rsidR="002142F0" w:rsidRPr="00064313" w:rsidRDefault="002142F0" w:rsidP="008736A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— 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32,51333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32,51333 / 32,51333</w:t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09.2016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873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Запрос котировок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Выделение дополнительных ЛБО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18201063940290019242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61.10.1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61.10.11.110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Услуги внутризоновой телефонной связи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действующем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136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условиями контракта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873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условиями контракта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Выделение дополнительных ЛБО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35.30.14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35.30.11.120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Поставка тепловой энергии (г.Урюпинск)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178,76424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10.2016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873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35.11.2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35.11.10.110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Поставка электроэнергии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78,95132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контрактом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11.2016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873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контрактом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68.32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68.32.13.120</w:t>
            </w: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Техническое обслуживание управляющей компанией общего имущества 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УСЛ ЕД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46,59849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- / - / В соответствии с условиями контракта</w:t>
            </w:r>
          </w:p>
        </w:tc>
        <w:tc>
          <w:tcPr>
            <w:tcW w:w="22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09.2016 </w:t>
            </w:r>
          </w:p>
        </w:tc>
        <w:tc>
          <w:tcPr>
            <w:tcW w:w="602" w:type="pct"/>
            <w:hideMark/>
          </w:tcPr>
          <w:p w:rsidR="002142F0" w:rsidRPr="00064313" w:rsidRDefault="002142F0" w:rsidP="00873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условиями контракта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41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8736A4" w:rsidRPr="00064313" w:rsidTr="008736A4">
        <w:tc>
          <w:tcPr>
            <w:tcW w:w="320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19.20.2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Приобретение нефтепродуктов по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топливным картам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Информация об общественном обсуждении закупки: не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проводилось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99,7812</w:t>
            </w:r>
          </w:p>
        </w:tc>
        <w:tc>
          <w:tcPr>
            <w:tcW w:w="315" w:type="pct"/>
            <w:gridSpan w:val="3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0,99781 / 4,98906 /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Аванс не предусмотрен</w:t>
            </w:r>
          </w:p>
        </w:tc>
        <w:tc>
          <w:tcPr>
            <w:tcW w:w="225" w:type="pct"/>
            <w:gridSpan w:val="2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 xml:space="preserve">09.2016 </w:t>
            </w:r>
          </w:p>
        </w:tc>
        <w:tc>
          <w:tcPr>
            <w:tcW w:w="602" w:type="pct"/>
            <w:vMerge w:val="restart"/>
            <w:hideMark/>
          </w:tcPr>
          <w:p w:rsidR="002142F0" w:rsidRPr="00064313" w:rsidRDefault="002142F0" w:rsidP="00873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 xml:space="preserve">Сроки исполнения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41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Электронный аукцион</w:t>
            </w:r>
          </w:p>
        </w:tc>
        <w:tc>
          <w:tcPr>
            <w:tcW w:w="398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Выделение дополнительны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х ЛБО</w:t>
            </w: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19.20.21.100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нефтепродуктов по топливным картам (АИ-95)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Л;ДМ3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890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36,1162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19.20.21.100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Приобретение нефтепродуктов по топливным картам (АИ-92)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Л;ДМ3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63,665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58.19</w:t>
            </w: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250</w:t>
            </w:r>
          </w:p>
        </w:tc>
        <w:tc>
          <w:tcPr>
            <w:tcW w:w="315" w:type="pct"/>
            <w:gridSpan w:val="3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2,5 / 12,5 / Аванс не предусмотрен</w:t>
            </w:r>
          </w:p>
        </w:tc>
        <w:tc>
          <w:tcPr>
            <w:tcW w:w="225" w:type="pct"/>
            <w:gridSpan w:val="2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09.2016 </w:t>
            </w:r>
          </w:p>
        </w:tc>
        <w:tc>
          <w:tcPr>
            <w:tcW w:w="602" w:type="pct"/>
            <w:vMerge w:val="restart"/>
            <w:hideMark/>
          </w:tcPr>
          <w:p w:rsidR="002142F0" w:rsidRPr="00064313" w:rsidRDefault="002142F0" w:rsidP="008736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12.2016 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41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Электронный аукцион</w:t>
            </w:r>
          </w:p>
        </w:tc>
        <w:tc>
          <w:tcPr>
            <w:tcW w:w="398" w:type="pct"/>
            <w:vMerge w:val="restart"/>
            <w:hideMark/>
          </w:tcPr>
          <w:p w:rsidR="002142F0" w:rsidRPr="00064313" w:rsidRDefault="002142F0" w:rsidP="000643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Выделение дополнительных ЛБО</w:t>
            </w: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Поставка государственных знаков почтовой оплаты (почтовых марок) для нужд Межрайонной </w:t>
            </w: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ИФНС России № 7 по Волгоградской области.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1,5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38,5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(маркированных конвертов) для нужд Межрайонной ИФНС России № 7 по Волгоградской области.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2200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2000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4,5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2500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12,5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58.19.19.190</w:t>
            </w:r>
          </w:p>
        </w:tc>
        <w:tc>
          <w:tcPr>
            <w:tcW w:w="136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В соответствии с действующим законодательством</w:t>
            </w:r>
          </w:p>
        </w:tc>
        <w:tc>
          <w:tcPr>
            <w:tcW w:w="181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ШТ</w:t>
            </w: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315" w:type="pct"/>
            <w:gridSpan w:val="3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5" w:type="pct"/>
            <w:gridSpan w:val="2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602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41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98" w:type="pct"/>
            <w:vMerge/>
            <w:vAlign w:val="center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2142F0" w:rsidRPr="00064313" w:rsidTr="00064313">
        <w:tc>
          <w:tcPr>
            <w:tcW w:w="5000" w:type="pct"/>
            <w:gridSpan w:val="26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55,52937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0,02355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193,57688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68,4252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74,7558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17,30365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2,94507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18,6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22,18418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92,85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3,1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39,5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10,9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289,48667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182010615Г0099998244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8,244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1,07909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27,9398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21,42091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18201063940290019242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0,03257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75,1153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18201063940290019244</w:t>
            </w: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3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46,78843</w:t>
            </w:r>
          </w:p>
        </w:tc>
        <w:tc>
          <w:tcPr>
            <w:tcW w:w="316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42F0" w:rsidRPr="00064313" w:rsidTr="00064313">
        <w:tc>
          <w:tcPr>
            <w:tcW w:w="5000" w:type="pct"/>
            <w:gridSpan w:val="26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1917,60047</w:t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Закупка у единственного поставщика (подрядчика, </w:t>
            </w: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исполнителя)</w:t>
            </w:r>
          </w:p>
        </w:tc>
        <w:tc>
          <w:tcPr>
            <w:tcW w:w="398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142F0" w:rsidRPr="00064313" w:rsidTr="00064313">
        <w:tc>
          <w:tcPr>
            <w:tcW w:w="5000" w:type="pct"/>
            <w:gridSpan w:val="26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7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8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2142F0" w:rsidRPr="00064313" w:rsidTr="00064313">
        <w:tc>
          <w:tcPr>
            <w:tcW w:w="5000" w:type="pct"/>
            <w:gridSpan w:val="26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709,23076</w:t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Электронный аукцион, Запрос котировок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42F0" w:rsidRPr="00064313" w:rsidTr="00064313">
        <w:tc>
          <w:tcPr>
            <w:tcW w:w="5000" w:type="pct"/>
            <w:gridSpan w:val="26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Годовой объем закупок, осуществляемых путем проведения запроса котировок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783,91009</w:t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Запрос котировок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2142F0" w:rsidRPr="00064313" w:rsidTr="00064313">
        <w:tc>
          <w:tcPr>
            <w:tcW w:w="5000" w:type="pct"/>
            <w:gridSpan w:val="26"/>
            <w:hideMark/>
          </w:tcPr>
          <w:p w:rsidR="002142F0" w:rsidRPr="00064313" w:rsidRDefault="002142F0" w:rsidP="000643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Совокупный объем закупок, планируемых в текущем году</w:t>
            </w:r>
          </w:p>
        </w:tc>
      </w:tr>
      <w:tr w:rsidR="008736A4" w:rsidRPr="00064313" w:rsidTr="008736A4">
        <w:tc>
          <w:tcPr>
            <w:tcW w:w="320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5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6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4313">
              <w:rPr>
                <w:rFonts w:ascii="Times New Roman" w:eastAsia="Times New Roman" w:hAnsi="Times New Roman" w:cs="Times New Roman"/>
                <w:sz w:val="18"/>
                <w:szCs w:val="18"/>
              </w:rPr>
              <w:t>10158,60336 / 9573,644</w:t>
            </w:r>
          </w:p>
        </w:tc>
        <w:tc>
          <w:tcPr>
            <w:tcW w:w="31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" w:type="pct"/>
            <w:gridSpan w:val="3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08" w:type="pct"/>
            <w:gridSpan w:val="2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" w:type="pct"/>
            <w:hideMark/>
          </w:tcPr>
          <w:p w:rsidR="002142F0" w:rsidRPr="008736A4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736A4">
              <w:rPr>
                <w:rFonts w:ascii="Times New Roman" w:eastAsia="Times New Roman" w:hAnsi="Times New Roman" w:cs="Times New Roman"/>
                <w:sz w:val="16"/>
                <w:szCs w:val="16"/>
              </w:rPr>
              <w:t>Закупка у единственного поставщика (подрядчика, исполнителя), Электронный аукцион, Запрос котировок</w:t>
            </w:r>
          </w:p>
        </w:tc>
        <w:tc>
          <w:tcPr>
            <w:tcW w:w="398" w:type="pct"/>
            <w:hideMark/>
          </w:tcPr>
          <w:p w:rsidR="002142F0" w:rsidRPr="00064313" w:rsidRDefault="002142F0" w:rsidP="00064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2142F0" w:rsidRPr="00C66934" w:rsidRDefault="002142F0" w:rsidP="000643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934" w:rsidRPr="00D25D74" w:rsidRDefault="00C66934" w:rsidP="00C66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934" w:rsidRPr="00D25D74" w:rsidRDefault="00C66934" w:rsidP="00C66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66934" w:rsidRDefault="00C66934" w:rsidP="00C66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Курманов Андрей Рафаилович, </w:t>
      </w:r>
    </w:p>
    <w:p w:rsidR="00C66934" w:rsidRPr="000437CF" w:rsidRDefault="00C66934" w:rsidP="00C669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исполняющий обязанности начальника инспекции</w:t>
      </w:r>
    </w:p>
    <w:tbl>
      <w:tblPr>
        <w:tblW w:w="527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5"/>
        <w:gridCol w:w="472"/>
        <w:gridCol w:w="3547"/>
        <w:gridCol w:w="3262"/>
        <w:gridCol w:w="5371"/>
      </w:tblGrid>
      <w:tr w:rsidR="00C66934" w:rsidRPr="00292C13" w:rsidTr="008D5B9F">
        <w:tc>
          <w:tcPr>
            <w:tcW w:w="1186" w:type="pct"/>
            <w:hideMark/>
          </w:tcPr>
          <w:p w:rsidR="00C66934" w:rsidRPr="00292C13" w:rsidRDefault="00C66934" w:rsidP="008D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(Ф.И.О., должность руководителя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(уполномоченного должностного лица)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заказчика)</w:t>
            </w:r>
          </w:p>
        </w:tc>
        <w:tc>
          <w:tcPr>
            <w:tcW w:w="142" w:type="pct"/>
            <w:hideMark/>
          </w:tcPr>
          <w:p w:rsidR="00C66934" w:rsidRPr="00292C13" w:rsidRDefault="00C66934" w:rsidP="008D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pct"/>
            <w:hideMark/>
          </w:tcPr>
          <w:p w:rsidR="00C66934" w:rsidRPr="00292C13" w:rsidRDefault="00C66934" w:rsidP="008D5B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(подпись) </w:t>
            </w:r>
          </w:p>
        </w:tc>
        <w:tc>
          <w:tcPr>
            <w:tcW w:w="983" w:type="pct"/>
            <w:hideMark/>
          </w:tcPr>
          <w:p w:rsidR="00C66934" w:rsidRPr="00292C13" w:rsidRDefault="00C66934" w:rsidP="00C669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15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сентября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16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(Дата утверждения) </w:t>
            </w:r>
          </w:p>
        </w:tc>
        <w:tc>
          <w:tcPr>
            <w:tcW w:w="1619" w:type="pct"/>
            <w:hideMark/>
          </w:tcPr>
          <w:p w:rsidR="00C66934" w:rsidRPr="00292C13" w:rsidRDefault="00C66934" w:rsidP="008D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66934" w:rsidRPr="00292C13" w:rsidRDefault="00C66934" w:rsidP="00C66934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3147"/>
        <w:gridCol w:w="10227"/>
      </w:tblGrid>
      <w:tr w:rsidR="00C66934" w:rsidRPr="00292C13" w:rsidTr="008D5B9F">
        <w:tc>
          <w:tcPr>
            <w:tcW w:w="750" w:type="pct"/>
            <w:hideMark/>
          </w:tcPr>
          <w:p w:rsidR="00C66934" w:rsidRPr="00292C13" w:rsidRDefault="00C66934" w:rsidP="008D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  <w:hideMark/>
          </w:tcPr>
          <w:p w:rsidR="00C66934" w:rsidRPr="00292C13" w:rsidRDefault="00C66934" w:rsidP="008D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C66934" w:rsidRPr="00292C13" w:rsidRDefault="00C66934" w:rsidP="008D5B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66934" w:rsidRPr="00292C13" w:rsidRDefault="00C66934" w:rsidP="00C66934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8"/>
        <w:gridCol w:w="4236"/>
      </w:tblGrid>
      <w:tr w:rsidR="00C66934" w:rsidRPr="00292C13" w:rsidTr="008D5B9F">
        <w:tc>
          <w:tcPr>
            <w:tcW w:w="3654" w:type="pct"/>
            <w:hideMark/>
          </w:tcPr>
          <w:p w:rsidR="00C66934" w:rsidRPr="00292C13" w:rsidRDefault="00C66934" w:rsidP="008D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pct"/>
            <w:hideMark/>
          </w:tcPr>
          <w:p w:rsidR="00C66934" w:rsidRDefault="00C66934" w:rsidP="008D5B9F"/>
          <w:p w:rsidR="00C66934" w:rsidRDefault="00C66934" w:rsidP="008D5B9F"/>
          <w:p w:rsidR="00C66934" w:rsidRDefault="00C66934" w:rsidP="008D5B9F"/>
          <w:p w:rsidR="00C66934" w:rsidRDefault="00C66934" w:rsidP="008D5B9F"/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2349"/>
            </w:tblGrid>
            <w:tr w:rsidR="00C66934" w:rsidRPr="00D25D74" w:rsidTr="008D5B9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66934" w:rsidRPr="00D25D74" w:rsidRDefault="00C66934" w:rsidP="008D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66934" w:rsidRPr="00D25D74" w:rsidRDefault="00C66934" w:rsidP="008D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Фетисова В. В.</w:t>
                  </w:r>
                </w:p>
              </w:tc>
            </w:tr>
            <w:tr w:rsidR="00C66934" w:rsidRPr="00D25D74" w:rsidTr="008D5B9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66934" w:rsidRPr="00D25D74" w:rsidRDefault="00C66934" w:rsidP="008D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66934" w:rsidRPr="00D25D74" w:rsidRDefault="00C66934" w:rsidP="008D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(844-42) 4-45-49</w:t>
                  </w:r>
                </w:p>
              </w:tc>
            </w:tr>
            <w:tr w:rsidR="00C66934" w:rsidRPr="00D25D74" w:rsidTr="008D5B9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66934" w:rsidRPr="00D25D74" w:rsidRDefault="00C66934" w:rsidP="008D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66934" w:rsidRPr="00D25D74" w:rsidRDefault="00C66934" w:rsidP="008D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(844-42) 4-36-63</w:t>
                  </w:r>
                </w:p>
              </w:tc>
            </w:tr>
            <w:tr w:rsidR="00C66934" w:rsidRPr="00D25D74" w:rsidTr="008D5B9F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66934" w:rsidRPr="00D25D74" w:rsidRDefault="00C66934" w:rsidP="008D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Электронная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C66934" w:rsidRPr="00D25D74" w:rsidRDefault="00C66934" w:rsidP="008D5B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mri07@mri07.r34.nalog.ru</w:t>
                  </w:r>
                </w:p>
              </w:tc>
            </w:tr>
          </w:tbl>
          <w:p w:rsidR="00C66934" w:rsidRPr="00292C13" w:rsidRDefault="00C66934" w:rsidP="008D5B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C66934" w:rsidRPr="00292C13" w:rsidRDefault="00C66934" w:rsidP="00C6693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E511B0" w:rsidRPr="00064313" w:rsidRDefault="00E511B0" w:rsidP="00C6693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E511B0" w:rsidRPr="00064313" w:rsidSect="002142F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07C03"/>
    <w:multiLevelType w:val="multilevel"/>
    <w:tmpl w:val="C6CC2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E52CC"/>
    <w:multiLevelType w:val="multilevel"/>
    <w:tmpl w:val="617EA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D41045"/>
    <w:multiLevelType w:val="multilevel"/>
    <w:tmpl w:val="A1360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2F0"/>
    <w:rsid w:val="00064313"/>
    <w:rsid w:val="000A262A"/>
    <w:rsid w:val="002142F0"/>
    <w:rsid w:val="002E69D0"/>
    <w:rsid w:val="00310246"/>
    <w:rsid w:val="00711AAE"/>
    <w:rsid w:val="008736A4"/>
    <w:rsid w:val="00B339AA"/>
    <w:rsid w:val="00C66934"/>
    <w:rsid w:val="00D66188"/>
    <w:rsid w:val="00E5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2142F0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Подзаголовок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Верхний колонтитул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">
    <w:name w:val="offset25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">
    <w:name w:val="offset50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">
    <w:name w:val="tableco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">
    <w:name w:val="tablecol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">
    <w:name w:val="tablecol1notset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">
    <w:name w:val="tablecol2notset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">
    <w:name w:val="apptable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">
    <w:name w:val="appco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">
    <w:name w:val="appcol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">
    <w:name w:val="appcol3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">
    <w:name w:val="appcol4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">
    <w:name w:val="appcol5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">
    <w:name w:val="appresultco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">
    <w:name w:val="appresultcol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">
    <w:name w:val="appresultcol3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">
    <w:name w:val="appresultcol4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">
    <w:name w:val="appresultcol4_left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">
    <w:name w:val="appcritco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">
    <w:name w:val="appcritcol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">
    <w:name w:val="appcritcol3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">
    <w:name w:val="appdesicionco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">
    <w:name w:val="appdesicioncol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">
    <w:name w:val="appdesicioncol3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">
    <w:name w:val="appdesicioncol4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">
    <w:name w:val="appauctionco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">
    <w:name w:val="appauctioncol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">
    <w:name w:val="appauctioncol3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">
    <w:name w:val="appcommissionco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">
    <w:name w:val="appcommissioncol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">
    <w:name w:val="appcommissioncol3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">
    <w:name w:val="appcommissioncol4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">
    <w:name w:val="appcommissionresultco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">
    <w:name w:val="appcommissionresultcol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">
    <w:name w:val="appcommissionresultcoln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">
    <w:name w:val="refusalfactco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">
    <w:name w:val="refusalfactcol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">
    <w:name w:val="refusalfactcol3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">
    <w:name w:val="appcriteriasco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">
    <w:name w:val="appcriteriascol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">
    <w:name w:val="appcriteriascol3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">
    <w:name w:val="newpage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">
    <w:name w:val="col-border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">
    <w:name w:val="no-underline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">
    <w:name w:val="vert-space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">
    <w:name w:val="bottom-pad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">
    <w:name w:val="contentholder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">
    <w:name w:val="contractstable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">
    <w:name w:val="contractstablesub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">
    <w:name w:val="contractstitle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">
    <w:name w:val="budgetsoureccell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">
    <w:name w:val="offbudgetsoureccell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">
    <w:name w:val="pfco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">
    <w:name w:val="pfcol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">
    <w:name w:val="pfcol3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">
    <w:name w:val="pfcol4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">
    <w:name w:val="pfcol5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">
    <w:name w:val="pfcol6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">
    <w:name w:val="pfcol7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">
    <w:name w:val="pfcol8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">
    <w:name w:val="pfcol9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">
    <w:name w:val="pfcol10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">
    <w:name w:val="pfcol1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">
    <w:name w:val="pfcol1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">
    <w:name w:val="pfcol13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">
    <w:name w:val="pfcol14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">
    <w:name w:val="pfcol15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">
    <w:name w:val="pfcol16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">
    <w:name w:val="pfcol17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">
    <w:name w:val="pfcol18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">
    <w:name w:val="pfcol19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">
    <w:name w:val="pfcol20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">
    <w:name w:val="pfcol2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">
    <w:name w:val="pfcol2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">
    <w:name w:val="pfcol23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">
    <w:name w:val="pfcol24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">
    <w:name w:val="pfcol25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">
    <w:name w:val="pfcol26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">
    <w:name w:val="pfcol27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">
    <w:name w:val="pfcol28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">
    <w:name w:val="pfcol29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">
    <w:name w:val="pfcol30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">
    <w:name w:val="plangraphictable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">
    <w:name w:val="plangraphictitle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celltd">
    <w:name w:val="plangraphiccelltd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">
    <w:name w:val="plahgraphicposition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">
    <w:name w:val="plahgraphicpositiontoprightbottom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">
    <w:name w:val="plahgraphicpositionleftrightbottom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">
    <w:name w:val="plahgraphicpositionleftright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">
    <w:name w:val="plahgraphicpositiontopbottomleft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">
    <w:name w:val="plahgraphicpositiontoprightleft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">
    <w:name w:val="plahgraphicpositiontopbottom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">
    <w:name w:val="plahgraphicpositionleft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">
    <w:name w:val="plahgraphicpositionright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">
    <w:name w:val="plahgraphicpositionrightbottom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">
    <w:name w:val="plahgraphicpositionbottomleft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">
    <w:name w:val="plahgraphicpositionbottom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">
    <w:name w:val="plahgraphicpositionnoborders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">
    <w:name w:val="plangraphictableheader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">
    <w:name w:val="plangraphictableheaderleft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">
    <w:name w:val="offset5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">
    <w:name w:val="emptyrow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">
    <w:name w:val="icrtitle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">
    <w:name w:val="icrtable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">
    <w:name w:val="icrtableheader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">
    <w:name w:val="plangraphicorgtable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">
    <w:name w:val="plangraphicdoctable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">
    <w:name w:val="right-pad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">
    <w:name w:val="tdsub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">
    <w:name w:val="pfcolbr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">
    <w:name w:val="pfcolb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">
    <w:name w:val="pfcolb300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eft1">
    <w:name w:val="aleft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title1">
    <w:name w:val="subtitle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eader1">
    <w:name w:val="header1"/>
    <w:basedOn w:val="a"/>
    <w:rsid w:val="002142F0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1">
    <w:name w:val="offset251"/>
    <w:basedOn w:val="a"/>
    <w:rsid w:val="002142F0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1">
    <w:name w:val="offset501"/>
    <w:basedOn w:val="a"/>
    <w:rsid w:val="002142F0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1">
    <w:name w:val="tablecol1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1">
    <w:name w:val="tablecol2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1">
    <w:name w:val="tablecol1notset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1">
    <w:name w:val="tablecol2notset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1">
    <w:name w:val="right1"/>
    <w:basedOn w:val="a"/>
    <w:rsid w:val="002142F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1">
    <w:name w:val="apptable11"/>
    <w:basedOn w:val="a"/>
    <w:rsid w:val="002142F0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1">
    <w:name w:val="appcol1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1">
    <w:name w:val="appcol2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1">
    <w:name w:val="appcol3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1">
    <w:name w:val="appcol4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1">
    <w:name w:val="appcol5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1">
    <w:name w:val="appresultcol1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1">
    <w:name w:val="appresultcol2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1">
    <w:name w:val="appresultcol3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1">
    <w:name w:val="appresultcol4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1">
    <w:name w:val="appresultcol4_left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1">
    <w:name w:val="appcritcol1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1">
    <w:name w:val="appcritcol2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1">
    <w:name w:val="appcritcol3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1">
    <w:name w:val="appdesicioncol1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1">
    <w:name w:val="appdesicioncol2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1">
    <w:name w:val="appdesicioncol3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1">
    <w:name w:val="appdesicioncol4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1">
    <w:name w:val="appauctioncol1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1">
    <w:name w:val="appauctioncol2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1">
    <w:name w:val="appauctioncol3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1">
    <w:name w:val="appcommissioncol1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1">
    <w:name w:val="appcommissioncol2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1">
    <w:name w:val="appcommissioncol3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1">
    <w:name w:val="appcommissioncol4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1">
    <w:name w:val="appcommissionresultcol1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1">
    <w:name w:val="appcommissionresultcol2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1">
    <w:name w:val="appcommissionresultcoln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1">
    <w:name w:val="refusalfactcol1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1">
    <w:name w:val="refusalfactcol2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1">
    <w:name w:val="refusalfactcol3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1">
    <w:name w:val="appcriteriascol1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1">
    <w:name w:val="appcriteriascol2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1">
    <w:name w:val="appcriteriascol3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1">
    <w:name w:val="newpage1"/>
    <w:basedOn w:val="a"/>
    <w:rsid w:val="002142F0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1">
    <w:name w:val="col-border1"/>
    <w:basedOn w:val="a"/>
    <w:rsid w:val="002142F0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1">
    <w:name w:val="right-pad1"/>
    <w:basedOn w:val="a"/>
    <w:rsid w:val="002142F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1">
    <w:name w:val="data1"/>
    <w:basedOn w:val="a"/>
    <w:rsid w:val="002142F0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2142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1">
    <w:name w:val="no-underline1"/>
    <w:basedOn w:val="a"/>
    <w:rsid w:val="002142F0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1">
    <w:name w:val="line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1">
    <w:name w:val="vert-space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1">
    <w:name w:val="bottom-pad1"/>
    <w:basedOn w:val="a"/>
    <w:rsid w:val="002142F0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1">
    <w:name w:val="contentholder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1">
    <w:name w:val="contractstable1"/>
    <w:basedOn w:val="a"/>
    <w:rsid w:val="002142F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1">
    <w:name w:val="tdsub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1">
    <w:name w:val="contractstablesub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1">
    <w:name w:val="contractstitle1"/>
    <w:basedOn w:val="a"/>
    <w:rsid w:val="002142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1">
    <w:name w:val="budgetsoureccel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1">
    <w:name w:val="offbudgetsoureccel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0">
    <w:name w:val="pfcol110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0">
    <w:name w:val="pfcol210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1">
    <w:name w:val="pfcol3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1">
    <w:name w:val="pfcol4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1">
    <w:name w:val="pfcol5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1">
    <w:name w:val="pfcol6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1">
    <w:name w:val="pfcol7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1">
    <w:name w:val="pfcol8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1">
    <w:name w:val="pfcol9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1">
    <w:name w:val="pfcol10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1">
    <w:name w:val="pfcol11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1">
    <w:name w:val="pfcol12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1">
    <w:name w:val="pfcol13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1">
    <w:name w:val="pfcol14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1">
    <w:name w:val="pfcol15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1">
    <w:name w:val="pfcol16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1">
    <w:name w:val="pfcol17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1">
    <w:name w:val="pfcol18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1">
    <w:name w:val="pfcol19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1">
    <w:name w:val="pfcol20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1">
    <w:name w:val="pfcol21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1">
    <w:name w:val="pfcol22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1">
    <w:name w:val="pfcol23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1">
    <w:name w:val="pfcol24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1">
    <w:name w:val="pfcol25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1">
    <w:name w:val="pfcol26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1">
    <w:name w:val="pfcol27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1">
    <w:name w:val="pfcol28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1">
    <w:name w:val="pfcol29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1">
    <w:name w:val="pfcol30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1">
    <w:name w:val="pfcolbr1"/>
    <w:basedOn w:val="a"/>
    <w:rsid w:val="002142F0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1">
    <w:name w:val="pfcolb1"/>
    <w:basedOn w:val="a"/>
    <w:rsid w:val="002142F0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1">
    <w:name w:val="pfcolb3001"/>
    <w:basedOn w:val="a"/>
    <w:rsid w:val="002142F0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1">
    <w:name w:val="nowrap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1">
    <w:name w:val="plangraphictable1"/>
    <w:basedOn w:val="a"/>
    <w:rsid w:val="002142F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1">
    <w:name w:val="plangraphictitle1"/>
    <w:basedOn w:val="a"/>
    <w:rsid w:val="002142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langraphiccelltd1">
    <w:name w:val="plangraphiccelltd1"/>
    <w:basedOn w:val="a"/>
    <w:rsid w:val="002142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1">
    <w:name w:val="plahgraphicposition1"/>
    <w:basedOn w:val="a"/>
    <w:rsid w:val="002142F0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1">
    <w:name w:val="plahgraphicpositiontoprightbottom1"/>
    <w:basedOn w:val="a"/>
    <w:rsid w:val="002142F0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1">
    <w:name w:val="plahgraphicpositionleftrightbottom1"/>
    <w:basedOn w:val="a"/>
    <w:rsid w:val="002142F0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1">
    <w:name w:val="plahgraphicpositionleftright1"/>
    <w:basedOn w:val="a"/>
    <w:rsid w:val="002142F0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1">
    <w:name w:val="plahgraphicpositiontopbottomleft1"/>
    <w:basedOn w:val="a"/>
    <w:rsid w:val="002142F0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1">
    <w:name w:val="plahgraphicpositiontoprightleft1"/>
    <w:basedOn w:val="a"/>
    <w:rsid w:val="002142F0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1">
    <w:name w:val="plahgraphicpositiontopbottom1"/>
    <w:basedOn w:val="a"/>
    <w:rsid w:val="002142F0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1">
    <w:name w:val="plahgraphicpositionleft1"/>
    <w:basedOn w:val="a"/>
    <w:rsid w:val="002142F0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1">
    <w:name w:val="plahgraphicpositionright1"/>
    <w:basedOn w:val="a"/>
    <w:rsid w:val="002142F0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1">
    <w:name w:val="plahgraphicpositionrightbottom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1">
    <w:name w:val="plahgraphicpositionbottomleft1"/>
    <w:basedOn w:val="a"/>
    <w:rsid w:val="002142F0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1">
    <w:name w:val="plahgraphicpositionbottom1"/>
    <w:basedOn w:val="a"/>
    <w:rsid w:val="002142F0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1">
    <w:name w:val="plahgraphicpositionnoborders1"/>
    <w:basedOn w:val="a"/>
    <w:rsid w:val="002142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1">
    <w:name w:val="plangraphictableheader1"/>
    <w:basedOn w:val="a"/>
    <w:rsid w:val="002142F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1">
    <w:name w:val="plangraphictableheaderleft1"/>
    <w:basedOn w:val="a"/>
    <w:rsid w:val="002142F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1">
    <w:name w:val="offset5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1">
    <w:name w:val="emptyrow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1">
    <w:name w:val="icrtitle1"/>
    <w:basedOn w:val="a"/>
    <w:rsid w:val="002142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rtable1">
    <w:name w:val="icrtable1"/>
    <w:basedOn w:val="a"/>
    <w:rsid w:val="002142F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1">
    <w:name w:val="icrtableheader1"/>
    <w:basedOn w:val="a"/>
    <w:rsid w:val="002142F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1">
    <w:name w:val="plangraphicorgtable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1">
    <w:name w:val="plangraphicdoctable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2">
    <w:name w:val="plangraphictableheader2"/>
    <w:basedOn w:val="a"/>
    <w:rsid w:val="002142F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ber1">
    <w:name w:val="number1"/>
    <w:basedOn w:val="a"/>
    <w:rsid w:val="002142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14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2142F0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Подзаголовок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Верхний колонтитул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">
    <w:name w:val="offset25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">
    <w:name w:val="offset50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">
    <w:name w:val="tableco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">
    <w:name w:val="tablecol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">
    <w:name w:val="tablecol1notset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">
    <w:name w:val="tablecol2notset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">
    <w:name w:val="apptable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">
    <w:name w:val="appco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">
    <w:name w:val="appcol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">
    <w:name w:val="appcol3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">
    <w:name w:val="appcol4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">
    <w:name w:val="appcol5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">
    <w:name w:val="appresultco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">
    <w:name w:val="appresultcol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">
    <w:name w:val="appresultcol3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">
    <w:name w:val="appresultcol4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">
    <w:name w:val="appresultcol4_left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">
    <w:name w:val="appcritco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">
    <w:name w:val="appcritcol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">
    <w:name w:val="appcritcol3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">
    <w:name w:val="appdesicionco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">
    <w:name w:val="appdesicioncol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">
    <w:name w:val="appdesicioncol3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">
    <w:name w:val="appdesicioncol4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">
    <w:name w:val="appauctionco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">
    <w:name w:val="appauctioncol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">
    <w:name w:val="appauctioncol3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">
    <w:name w:val="appcommissionco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">
    <w:name w:val="appcommissioncol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">
    <w:name w:val="appcommissioncol3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">
    <w:name w:val="appcommissioncol4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">
    <w:name w:val="appcommissionresultco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">
    <w:name w:val="appcommissionresultcol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">
    <w:name w:val="appcommissionresultcoln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">
    <w:name w:val="refusalfactco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">
    <w:name w:val="refusalfactcol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">
    <w:name w:val="refusalfactcol3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">
    <w:name w:val="appcriteriasco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">
    <w:name w:val="appcriteriascol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">
    <w:name w:val="appcriteriascol3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">
    <w:name w:val="newpage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">
    <w:name w:val="col-border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">
    <w:name w:val="no-underline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">
    <w:name w:val="vert-space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">
    <w:name w:val="bottom-pad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">
    <w:name w:val="contentholder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">
    <w:name w:val="contractstable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">
    <w:name w:val="contractstablesub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">
    <w:name w:val="contractstitle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">
    <w:name w:val="budgetsoureccell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">
    <w:name w:val="offbudgetsoureccell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">
    <w:name w:val="pfco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">
    <w:name w:val="pfcol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">
    <w:name w:val="pfcol3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">
    <w:name w:val="pfcol4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">
    <w:name w:val="pfcol5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">
    <w:name w:val="pfcol6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">
    <w:name w:val="pfcol7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">
    <w:name w:val="pfcol8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">
    <w:name w:val="pfcol9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">
    <w:name w:val="pfcol10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">
    <w:name w:val="pfcol1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">
    <w:name w:val="pfcol1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">
    <w:name w:val="pfcol13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">
    <w:name w:val="pfcol14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">
    <w:name w:val="pfcol15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">
    <w:name w:val="pfcol16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">
    <w:name w:val="pfcol17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">
    <w:name w:val="pfcol18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">
    <w:name w:val="pfcol19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">
    <w:name w:val="pfcol20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">
    <w:name w:val="pfcol2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">
    <w:name w:val="pfcol22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">
    <w:name w:val="pfcol23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">
    <w:name w:val="pfcol24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">
    <w:name w:val="pfcol25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">
    <w:name w:val="pfcol26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">
    <w:name w:val="pfcol27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">
    <w:name w:val="pfcol28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">
    <w:name w:val="pfcol29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">
    <w:name w:val="pfcol30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">
    <w:name w:val="plangraphictable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">
    <w:name w:val="plangraphictitle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celltd">
    <w:name w:val="plangraphiccelltd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">
    <w:name w:val="plahgraphicposition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">
    <w:name w:val="plahgraphicpositiontoprightbottom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">
    <w:name w:val="plahgraphicpositionleftrightbottom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">
    <w:name w:val="plahgraphicpositionleftright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">
    <w:name w:val="plahgraphicpositiontopbottomleft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">
    <w:name w:val="plahgraphicpositiontoprightleft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">
    <w:name w:val="plahgraphicpositiontopbottom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">
    <w:name w:val="plahgraphicpositionleft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">
    <w:name w:val="plahgraphicpositionright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">
    <w:name w:val="plahgraphicpositionrightbottom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">
    <w:name w:val="plahgraphicpositionbottomleft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">
    <w:name w:val="plahgraphicpositionbottom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">
    <w:name w:val="plahgraphicpositionnoborders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">
    <w:name w:val="plangraphictableheader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">
    <w:name w:val="plangraphictableheaderleft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">
    <w:name w:val="offset5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">
    <w:name w:val="emptyrow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">
    <w:name w:val="icrtitle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">
    <w:name w:val="icrtable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">
    <w:name w:val="icrtableheader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">
    <w:name w:val="plangraphicorgtable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">
    <w:name w:val="plangraphicdoctable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">
    <w:name w:val="right-pad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">
    <w:name w:val="tdsub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">
    <w:name w:val="pfcolbr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">
    <w:name w:val="pfcolb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">
    <w:name w:val="pfcolb300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eft1">
    <w:name w:val="aleft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title1">
    <w:name w:val="subtitle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eader1">
    <w:name w:val="header1"/>
    <w:basedOn w:val="a"/>
    <w:rsid w:val="002142F0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1">
    <w:name w:val="offset251"/>
    <w:basedOn w:val="a"/>
    <w:rsid w:val="002142F0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1">
    <w:name w:val="offset501"/>
    <w:basedOn w:val="a"/>
    <w:rsid w:val="002142F0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1">
    <w:name w:val="tablecol1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1">
    <w:name w:val="tablecol2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1">
    <w:name w:val="tablecol1notset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1">
    <w:name w:val="tablecol2notset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1">
    <w:name w:val="right1"/>
    <w:basedOn w:val="a"/>
    <w:rsid w:val="002142F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1">
    <w:name w:val="apptable11"/>
    <w:basedOn w:val="a"/>
    <w:rsid w:val="002142F0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1">
    <w:name w:val="appcol1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1">
    <w:name w:val="appcol2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1">
    <w:name w:val="appcol3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1">
    <w:name w:val="appcol4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1">
    <w:name w:val="appcol5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1">
    <w:name w:val="appresultcol1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1">
    <w:name w:val="appresultcol2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1">
    <w:name w:val="appresultcol3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1">
    <w:name w:val="appresultcol4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1">
    <w:name w:val="appresultcol4_left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1">
    <w:name w:val="appcritcol1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1">
    <w:name w:val="appcritcol2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1">
    <w:name w:val="appcritcol3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1">
    <w:name w:val="appdesicioncol1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1">
    <w:name w:val="appdesicioncol2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1">
    <w:name w:val="appdesicioncol3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1">
    <w:name w:val="appdesicioncol4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1">
    <w:name w:val="appauctioncol1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1">
    <w:name w:val="appauctioncol2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1">
    <w:name w:val="appauctioncol3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1">
    <w:name w:val="appcommissioncol1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1">
    <w:name w:val="appcommissioncol2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1">
    <w:name w:val="appcommissioncol3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1">
    <w:name w:val="appcommissioncol4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1">
    <w:name w:val="appcommissionresultcol1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1">
    <w:name w:val="appcommissionresultcol2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1">
    <w:name w:val="appcommissionresultcoln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1">
    <w:name w:val="refusalfactcol1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1">
    <w:name w:val="refusalfactcol2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1">
    <w:name w:val="refusalfactcol3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1">
    <w:name w:val="appcriteriascol1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1">
    <w:name w:val="appcriteriascol2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1">
    <w:name w:val="appcriteriascol3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1">
    <w:name w:val="newpage1"/>
    <w:basedOn w:val="a"/>
    <w:rsid w:val="002142F0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1">
    <w:name w:val="col-border1"/>
    <w:basedOn w:val="a"/>
    <w:rsid w:val="002142F0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1">
    <w:name w:val="right-pad1"/>
    <w:basedOn w:val="a"/>
    <w:rsid w:val="002142F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1">
    <w:name w:val="data1"/>
    <w:basedOn w:val="a"/>
    <w:rsid w:val="002142F0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2142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1">
    <w:name w:val="no-underline1"/>
    <w:basedOn w:val="a"/>
    <w:rsid w:val="002142F0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1">
    <w:name w:val="line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1">
    <w:name w:val="vert-space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1">
    <w:name w:val="bottom-pad1"/>
    <w:basedOn w:val="a"/>
    <w:rsid w:val="002142F0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1">
    <w:name w:val="contentholder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1">
    <w:name w:val="contractstable1"/>
    <w:basedOn w:val="a"/>
    <w:rsid w:val="002142F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1">
    <w:name w:val="tdsub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1">
    <w:name w:val="contractstablesub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1">
    <w:name w:val="contractstitle1"/>
    <w:basedOn w:val="a"/>
    <w:rsid w:val="002142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1">
    <w:name w:val="budgetsoureccel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1">
    <w:name w:val="offbudgetsoureccell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0">
    <w:name w:val="pfcol110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0">
    <w:name w:val="pfcol210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1">
    <w:name w:val="pfcol3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1">
    <w:name w:val="pfcol4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1">
    <w:name w:val="pfcol5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1">
    <w:name w:val="pfcol6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1">
    <w:name w:val="pfcol7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1">
    <w:name w:val="pfcol8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1">
    <w:name w:val="pfcol9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1">
    <w:name w:val="pfcol10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1">
    <w:name w:val="pfcol11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1">
    <w:name w:val="pfcol12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1">
    <w:name w:val="pfcol13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1">
    <w:name w:val="pfcol14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1">
    <w:name w:val="pfcol15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1">
    <w:name w:val="pfcol16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1">
    <w:name w:val="pfcol17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1">
    <w:name w:val="pfcol18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1">
    <w:name w:val="pfcol19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1">
    <w:name w:val="pfcol20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1">
    <w:name w:val="pfcol21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1">
    <w:name w:val="pfcol22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1">
    <w:name w:val="pfcol23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1">
    <w:name w:val="pfcol24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1">
    <w:name w:val="pfcol25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1">
    <w:name w:val="pfcol26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1">
    <w:name w:val="pfcol27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1">
    <w:name w:val="pfcol28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1">
    <w:name w:val="pfcol29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1">
    <w:name w:val="pfcol30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1">
    <w:name w:val="pfcolbr1"/>
    <w:basedOn w:val="a"/>
    <w:rsid w:val="002142F0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1">
    <w:name w:val="pfcolb1"/>
    <w:basedOn w:val="a"/>
    <w:rsid w:val="002142F0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1">
    <w:name w:val="pfcolb3001"/>
    <w:basedOn w:val="a"/>
    <w:rsid w:val="002142F0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1">
    <w:name w:val="nowrap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1">
    <w:name w:val="plangraphictable1"/>
    <w:basedOn w:val="a"/>
    <w:rsid w:val="002142F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1">
    <w:name w:val="plangraphictitle1"/>
    <w:basedOn w:val="a"/>
    <w:rsid w:val="002142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langraphiccelltd1">
    <w:name w:val="plangraphiccelltd1"/>
    <w:basedOn w:val="a"/>
    <w:rsid w:val="002142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1">
    <w:name w:val="plahgraphicposition1"/>
    <w:basedOn w:val="a"/>
    <w:rsid w:val="002142F0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1">
    <w:name w:val="plahgraphicpositiontoprightbottom1"/>
    <w:basedOn w:val="a"/>
    <w:rsid w:val="002142F0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1">
    <w:name w:val="plahgraphicpositionleftrightbottom1"/>
    <w:basedOn w:val="a"/>
    <w:rsid w:val="002142F0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1">
    <w:name w:val="plahgraphicpositionleftright1"/>
    <w:basedOn w:val="a"/>
    <w:rsid w:val="002142F0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1">
    <w:name w:val="plahgraphicpositiontopbottomleft1"/>
    <w:basedOn w:val="a"/>
    <w:rsid w:val="002142F0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1">
    <w:name w:val="plahgraphicpositiontoprightleft1"/>
    <w:basedOn w:val="a"/>
    <w:rsid w:val="002142F0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1">
    <w:name w:val="plahgraphicpositiontopbottom1"/>
    <w:basedOn w:val="a"/>
    <w:rsid w:val="002142F0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1">
    <w:name w:val="plahgraphicpositionleft1"/>
    <w:basedOn w:val="a"/>
    <w:rsid w:val="002142F0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1">
    <w:name w:val="plahgraphicpositionright1"/>
    <w:basedOn w:val="a"/>
    <w:rsid w:val="002142F0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1">
    <w:name w:val="plahgraphicpositionrightbottom1"/>
    <w:basedOn w:val="a"/>
    <w:rsid w:val="002142F0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1">
    <w:name w:val="plahgraphicpositionbottomleft1"/>
    <w:basedOn w:val="a"/>
    <w:rsid w:val="002142F0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1">
    <w:name w:val="plahgraphicpositionbottom1"/>
    <w:basedOn w:val="a"/>
    <w:rsid w:val="002142F0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1">
    <w:name w:val="plahgraphicpositionnoborders1"/>
    <w:basedOn w:val="a"/>
    <w:rsid w:val="002142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1">
    <w:name w:val="plangraphictableheader1"/>
    <w:basedOn w:val="a"/>
    <w:rsid w:val="002142F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1">
    <w:name w:val="plangraphictableheaderleft1"/>
    <w:basedOn w:val="a"/>
    <w:rsid w:val="002142F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1">
    <w:name w:val="offset5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1">
    <w:name w:val="emptyrow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1">
    <w:name w:val="icrtitle1"/>
    <w:basedOn w:val="a"/>
    <w:rsid w:val="002142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rtable1">
    <w:name w:val="icrtable1"/>
    <w:basedOn w:val="a"/>
    <w:rsid w:val="002142F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1">
    <w:name w:val="icrtableheader1"/>
    <w:basedOn w:val="a"/>
    <w:rsid w:val="002142F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1">
    <w:name w:val="plangraphicorgtable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1">
    <w:name w:val="plangraphicdoctable1"/>
    <w:basedOn w:val="a"/>
    <w:rsid w:val="002142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2">
    <w:name w:val="plangraphictableheader2"/>
    <w:basedOn w:val="a"/>
    <w:rsid w:val="002142F0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ber1">
    <w:name w:val="number1"/>
    <w:basedOn w:val="a"/>
    <w:rsid w:val="002142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5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5587</Words>
  <Characters>31848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3457-00-561</dc:creator>
  <cp:lastModifiedBy>Ирина Константиновна Ермакова</cp:lastModifiedBy>
  <cp:revision>2</cp:revision>
  <cp:lastPrinted>2016-09-16T06:03:00Z</cp:lastPrinted>
  <dcterms:created xsi:type="dcterms:W3CDTF">2016-09-19T12:00:00Z</dcterms:created>
  <dcterms:modified xsi:type="dcterms:W3CDTF">2016-09-19T12:00:00Z</dcterms:modified>
</cp:coreProperties>
</file>