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0C3586" w:rsidRPr="004E45F6" w:rsidTr="000C3586"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bookmarkEnd w:id="0"/>
            <w:r w:rsidRPr="004E45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ПЛАН-ГРАФИК </w:t>
            </w:r>
            <w:r w:rsidRPr="004E45F6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 xml:space="preserve">закупок товаров, работ, услуг для обеспечения федеральных нужд на </w:t>
            </w:r>
            <w:r w:rsidRPr="004E45F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2017</w:t>
            </w:r>
            <w:r w:rsidRPr="004E45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финансовый год</w:t>
            </w:r>
          </w:p>
        </w:tc>
      </w:tr>
    </w:tbl>
    <w:p w:rsidR="000C3586" w:rsidRPr="004E45F6" w:rsidRDefault="000C3586" w:rsidP="004E16CB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3"/>
        <w:gridCol w:w="1570"/>
        <w:gridCol w:w="733"/>
        <w:gridCol w:w="750"/>
        <w:gridCol w:w="38"/>
      </w:tblGrid>
      <w:tr w:rsidR="000C3586" w:rsidRPr="004E45F6" w:rsidTr="000C3586">
        <w:trPr>
          <w:gridAfter w:val="1"/>
        </w:trPr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Коды </w:t>
            </w:r>
          </w:p>
        </w:tc>
      </w:tr>
      <w:tr w:rsidR="000C3586" w:rsidRPr="004E45F6" w:rsidTr="000C3586">
        <w:trPr>
          <w:gridAfter w:val="1"/>
        </w:trPr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C3586" w:rsidRPr="004E45F6" w:rsidTr="000C3586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3586" w:rsidRPr="004E45F6" w:rsidTr="000C3586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3438006555</w:t>
            </w:r>
          </w:p>
        </w:tc>
      </w:tr>
      <w:tr w:rsidR="000C3586" w:rsidRPr="004E45F6" w:rsidTr="000C3586">
        <w:trPr>
          <w:gridAfter w:val="1"/>
          <w:trHeight w:val="181"/>
        </w:trPr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343801001</w:t>
            </w:r>
          </w:p>
        </w:tc>
      </w:tr>
      <w:tr w:rsidR="000C3586" w:rsidRPr="004E45F6" w:rsidTr="000C3586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 </w:t>
            </w:r>
          </w:p>
        </w:tc>
      </w:tr>
      <w:tr w:rsidR="000C3586" w:rsidRPr="004E45F6" w:rsidTr="000C3586"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3586" w:rsidRPr="004E45F6" w:rsidTr="000C3586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3586" w:rsidRPr="004E45F6" w:rsidTr="000C3586"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3586" w:rsidRPr="004E45F6" w:rsidTr="000C3586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обл</w:t>
            </w:r>
            <w:proofErr w:type="spellEnd"/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 Урюпинск г, ПР-КТ ЛЕНИНА, 83, +78444244549, mri07@mri07.r34.nalog.ru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3586" w:rsidRPr="004E45F6" w:rsidTr="000C3586"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Вид документа (базовый (0), измененный (порядковый код изменения) </w:t>
            </w: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3586" w:rsidRPr="004E45F6" w:rsidTr="000C3586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3586" w:rsidRPr="004E45F6" w:rsidTr="000C3586"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Совокупный годовой объем закупок (</w:t>
            </w:r>
            <w:proofErr w:type="spellStart"/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справочно</w:t>
            </w:r>
            <w:proofErr w:type="spellEnd"/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7653.08400</w:t>
            </w: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3586" w:rsidRPr="004E45F6" w:rsidTr="000C3586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C3586" w:rsidRPr="004E45F6" w:rsidRDefault="000C3586" w:rsidP="004E16CB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"/>
        <w:gridCol w:w="1031"/>
        <w:gridCol w:w="851"/>
        <w:gridCol w:w="560"/>
        <w:gridCol w:w="784"/>
        <w:gridCol w:w="513"/>
        <w:gridCol w:w="383"/>
        <w:gridCol w:w="445"/>
        <w:gridCol w:w="445"/>
        <w:gridCol w:w="307"/>
        <w:gridCol w:w="307"/>
        <w:gridCol w:w="433"/>
        <w:gridCol w:w="212"/>
        <w:gridCol w:w="731"/>
        <w:gridCol w:w="353"/>
        <w:gridCol w:w="353"/>
        <w:gridCol w:w="180"/>
        <w:gridCol w:w="151"/>
        <w:gridCol w:w="433"/>
        <w:gridCol w:w="781"/>
        <w:gridCol w:w="425"/>
        <w:gridCol w:w="284"/>
        <w:gridCol w:w="567"/>
        <w:gridCol w:w="567"/>
        <w:gridCol w:w="708"/>
        <w:gridCol w:w="709"/>
        <w:gridCol w:w="425"/>
        <w:gridCol w:w="284"/>
        <w:gridCol w:w="283"/>
        <w:gridCol w:w="284"/>
        <w:gridCol w:w="304"/>
        <w:gridCol w:w="972"/>
        <w:gridCol w:w="283"/>
        <w:gridCol w:w="258"/>
      </w:tblGrid>
      <w:tr w:rsidR="004E45F6" w:rsidRPr="004E45F6" w:rsidTr="004E16CB">
        <w:tc>
          <w:tcPr>
            <w:tcW w:w="108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1031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513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</w:p>
        </w:tc>
        <w:tc>
          <w:tcPr>
            <w:tcW w:w="383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1937" w:type="dxa"/>
            <w:gridSpan w:val="5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943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470" w:type="dxa"/>
            <w:gridSpan w:val="5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781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304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972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258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4E45F6" w:rsidRPr="004E45F6" w:rsidTr="004E16CB">
        <w:tc>
          <w:tcPr>
            <w:tcW w:w="108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344" w:type="dxa"/>
            <w:gridSpan w:val="2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51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5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445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1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33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212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731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353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1117" w:type="dxa"/>
            <w:gridSpan w:val="4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781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567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4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72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44" w:type="dxa"/>
            <w:gridSpan w:val="2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5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5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307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43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12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3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331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33" w:type="dxa"/>
            <w:vMerge w:val="restart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781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4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72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44" w:type="dxa"/>
            <w:gridSpan w:val="2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5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5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12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43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4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72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vMerge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4E45F6" w:rsidRPr="004E45F6" w:rsidTr="004E16CB">
        <w:trPr>
          <w:trHeight w:val="1531"/>
        </w:trPr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171343800655534380100100010013522244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83.50000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83.50000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83.50000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171343800655534380100100020013530244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38.45322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38.45322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38.45322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171343800655534380100100030013530244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28.73139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28.73139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28.73139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171343800655534380100100040013530244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Елань)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Елань)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11.25073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11.25073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11.25073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171343800655534380100100050013530244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360.55087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360.55087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360.55087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171343800655534380100100060013530244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106.85057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106.85057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106.85057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171343800655534380100100070013530244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125.46322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125.46322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125.46322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171343800655534380100100080013511244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1428.00000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1428.00000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171343800655534380100100090013511244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 (р.п. Елань)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 (р.п. Елань)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14.90000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14.90000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14.90000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171343800655534380100100100010000244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59.05896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59.05896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59.05896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закупки 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171343800655534380100100110016820244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нежилого помещения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нежилого помещения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556.09200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556.09200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556.09200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171343800655534380100100120010000244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900.80000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900.80000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900.80000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9.00800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45.04000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171343800655534380100100130010000244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625.00000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625.00000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6.25000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31.25000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</w:t>
            </w: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государственных знаков почтовой оплаты - маркированных конвертов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</w:t>
            </w: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171343800655534380100100140018010244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412.96500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412.96500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412.96500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4.12965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20.64825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171343800655534380100100150016110242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600.00000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600.00000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171343800655534380100100180010000244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500.00000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500.00000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документацией, </w:t>
            </w:r>
            <w:proofErr w:type="spellStart"/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документацией, </w:t>
            </w:r>
            <w:proofErr w:type="spellStart"/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5.00000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25.00000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</w:t>
            </w: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знаков почтовой оплаты - маркированных конвертов</w:t>
            </w: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техзаданием</w:t>
            </w:r>
            <w:proofErr w:type="spellEnd"/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-почтовых марок</w:t>
            </w: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техзаданием</w:t>
            </w:r>
            <w:proofErr w:type="spellEnd"/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171343800655534380100100190196832244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61.44732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61.44732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61.44732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до 31.12.2017 г.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171343800655534380100100200206832244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52.68240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52.68240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52.68240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 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момента заключения контракта по 31.12.2017 г.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171343800655534380100100210216832244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50.28560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50.28560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50.28560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50285.6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50285.6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условиями контракта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171343800655534380100100220220000244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 и элементов навигации в фирменном стиле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 в фирменном стиле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31.74000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31.74000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31.74000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запроса котировок и условиями контракта</w:t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условиями контракта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Шкаф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171343800655534380100100230235819244</w:t>
            </w: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100.00000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100.00000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контрата</w:t>
            </w:r>
            <w:proofErr w:type="spellEnd"/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контрата</w:t>
            </w:r>
            <w:proofErr w:type="spellEnd"/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7.2017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знаков почтовой оплаты - почтовых </w:t>
            </w: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4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95" w:type="dxa"/>
            <w:gridSpan w:val="3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1831.77578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171343800655534380100100160010000244</w:t>
            </w:r>
          </w:p>
        </w:tc>
        <w:tc>
          <w:tcPr>
            <w:tcW w:w="1411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1678.97578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16CB">
        <w:tc>
          <w:tcPr>
            <w:tcW w:w="1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171343800655534380100100170010000242</w:t>
            </w:r>
          </w:p>
        </w:tc>
        <w:tc>
          <w:tcPr>
            <w:tcW w:w="1411" w:type="dxa"/>
            <w:gridSpan w:val="2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152.80000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45F6">
        <w:tc>
          <w:tcPr>
            <w:tcW w:w="3334" w:type="dxa"/>
            <w:gridSpan w:val="5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7979.54706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7979.54706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7979.54706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45F6">
        <w:tc>
          <w:tcPr>
            <w:tcW w:w="3334" w:type="dxa"/>
            <w:gridSpan w:val="5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131.74000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131.74000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131.74000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E45F6" w:rsidRPr="004E45F6" w:rsidTr="004E45F6">
        <w:tc>
          <w:tcPr>
            <w:tcW w:w="3334" w:type="dxa"/>
            <w:gridSpan w:val="5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51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412.96500</w:t>
            </w:r>
          </w:p>
        </w:tc>
        <w:tc>
          <w:tcPr>
            <w:tcW w:w="3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412.96500</w:t>
            </w:r>
          </w:p>
        </w:tc>
        <w:tc>
          <w:tcPr>
            <w:tcW w:w="44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412.96500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30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1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0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1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72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0C3586" w:rsidRPr="004E45F6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4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</w:tbl>
    <w:p w:rsidR="000C3586" w:rsidRPr="004E16CB" w:rsidRDefault="000C3586" w:rsidP="004E16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E45F6">
        <w:rPr>
          <w:rFonts w:ascii="Times New Roman" w:eastAsia="Times New Roman" w:hAnsi="Times New Roman" w:cs="Times New Roman"/>
          <w:sz w:val="15"/>
          <w:szCs w:val="15"/>
          <w:lang w:eastAsia="ru-RU"/>
        </w:rPr>
        <w:br/>
      </w:r>
      <w:r w:rsidRPr="004E16CB">
        <w:rPr>
          <w:rFonts w:ascii="Times New Roman" w:eastAsia="Times New Roman" w:hAnsi="Times New Roman" w:cs="Times New Roman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0"/>
        <w:gridCol w:w="784"/>
        <w:gridCol w:w="3140"/>
        <w:gridCol w:w="784"/>
        <w:gridCol w:w="3140"/>
        <w:gridCol w:w="6"/>
      </w:tblGrid>
      <w:tr w:rsidR="000C3586" w:rsidRPr="004E16CB" w:rsidTr="000C3586">
        <w:trPr>
          <w:gridAfter w:val="1"/>
          <w:wAfter w:w="969" w:type="dxa"/>
        </w:trPr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lang w:eastAsia="ru-RU"/>
              </w:rPr>
              <w:t>Курманов Андрей Рафаилович, исполняющий обязанности начальника инспекции</w:t>
            </w:r>
          </w:p>
        </w:tc>
        <w:tc>
          <w:tcPr>
            <w:tcW w:w="250" w:type="pc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lang w:eastAsia="ru-RU"/>
              </w:rPr>
              <w:t>07.07.2017</w:t>
            </w:r>
          </w:p>
        </w:tc>
      </w:tr>
      <w:tr w:rsidR="000C3586" w:rsidRPr="004E16CB" w:rsidTr="000C3586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утверждения) </w:t>
            </w:r>
          </w:p>
        </w:tc>
      </w:tr>
      <w:tr w:rsidR="000C3586" w:rsidRPr="004E16CB" w:rsidTr="000C3586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3586" w:rsidRPr="004E16CB" w:rsidTr="000C3586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3586" w:rsidRPr="004E16CB" w:rsidTr="000C3586"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lang w:eastAsia="ru-RU"/>
              </w:rPr>
              <w:t>Фетисова Вега Вениаминовна</w:t>
            </w:r>
          </w:p>
        </w:tc>
        <w:tc>
          <w:tcPr>
            <w:tcW w:w="250" w:type="pc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lang w:eastAsia="ru-RU"/>
              </w:rPr>
              <w:t xml:space="preserve">М.П. </w:t>
            </w:r>
          </w:p>
        </w:tc>
      </w:tr>
      <w:tr w:rsidR="000C3586" w:rsidRPr="004E16CB" w:rsidTr="000C3586">
        <w:tc>
          <w:tcPr>
            <w:tcW w:w="2500" w:type="pc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3586" w:rsidRDefault="000C3586" w:rsidP="004E16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E16CB">
        <w:rPr>
          <w:rFonts w:ascii="Times New Roman" w:eastAsia="Times New Roman" w:hAnsi="Times New Roman" w:cs="Times New Roman"/>
          <w:lang w:eastAsia="ru-RU"/>
        </w:rPr>
        <w:br/>
      </w:r>
      <w:r w:rsidRPr="004E16CB">
        <w:rPr>
          <w:rFonts w:ascii="Times New Roman" w:eastAsia="Times New Roman" w:hAnsi="Times New Roman" w:cs="Times New Roman"/>
          <w:lang w:eastAsia="ru-RU"/>
        </w:rPr>
        <w:br/>
      </w:r>
    </w:p>
    <w:p w:rsidR="004E16CB" w:rsidRDefault="004E16CB" w:rsidP="004E16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16CB" w:rsidRDefault="004E16CB" w:rsidP="004E16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16CB" w:rsidRDefault="004E16CB" w:rsidP="004E16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16CB" w:rsidRDefault="004E16CB" w:rsidP="004E16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16CB" w:rsidRDefault="004E16CB" w:rsidP="004E16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16CB" w:rsidRDefault="004E16CB" w:rsidP="004E16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16CB" w:rsidRPr="004E16CB" w:rsidRDefault="004E16CB" w:rsidP="004E16C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0C3586" w:rsidRPr="004E16CB" w:rsidTr="000C3586"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ФОРМА </w:t>
            </w:r>
            <w:r w:rsidRPr="004E16CB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 при формировании и утверждении плана-графика закупок</w:t>
            </w:r>
          </w:p>
        </w:tc>
      </w:tr>
    </w:tbl>
    <w:p w:rsidR="000C3586" w:rsidRPr="004E16CB" w:rsidRDefault="000C3586" w:rsidP="004E1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2"/>
        <w:gridCol w:w="2356"/>
        <w:gridCol w:w="4948"/>
        <w:gridCol w:w="548"/>
      </w:tblGrid>
      <w:tr w:rsidR="000C3586" w:rsidRPr="004E16CB" w:rsidTr="000C3586"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Вид документа (базовый (0), измененный (порядковый код изменения) </w:t>
            </w:r>
          </w:p>
        </w:tc>
        <w:tc>
          <w:tcPr>
            <w:tcW w:w="750" w:type="pc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0C3586" w:rsidRPr="004E16CB" w:rsidTr="000C3586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C3586" w:rsidRPr="004E16CB" w:rsidTr="000C3586"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Совокупный годовой объем закупок (</w:t>
            </w:r>
            <w:proofErr w:type="spellStart"/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справочно</w:t>
            </w:r>
            <w:proofErr w:type="spellEnd"/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7653.08400 тыс. рублей </w:t>
            </w:r>
          </w:p>
        </w:tc>
        <w:tc>
          <w:tcPr>
            <w:tcW w:w="750" w:type="pct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0C3586" w:rsidRPr="004E16CB" w:rsidRDefault="000C3586" w:rsidP="004E16C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527"/>
        <w:gridCol w:w="3240"/>
        <w:gridCol w:w="1098"/>
        <w:gridCol w:w="1412"/>
        <w:gridCol w:w="1762"/>
        <w:gridCol w:w="1559"/>
        <w:gridCol w:w="1985"/>
        <w:gridCol w:w="2268"/>
        <w:gridCol w:w="683"/>
      </w:tblGrid>
      <w:tr w:rsidR="008D4927" w:rsidRPr="004E16CB" w:rsidTr="008D4927">
        <w:tc>
          <w:tcPr>
            <w:tcW w:w="180" w:type="dxa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1527" w:type="dxa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3240" w:type="dxa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1098" w:type="dxa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1412" w:type="dxa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1762" w:type="dxa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559" w:type="dxa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1985" w:type="dxa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2268" w:type="dxa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683" w:type="dxa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171343800655534380100100010013522244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83.50000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171343800655534380100100020013530244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38.45322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171343800655534380100100030013530244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28.73139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171343800655534380100100040013530244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Елань)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11.25073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171343800655534380100100050013530244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360.55087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171343800655534380100100060013530244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106.85057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171343800655534380100100070013530244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125.46322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действующим </w:t>
            </w: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тарифом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исполнителя)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Использование иного способа определения поставщика </w:t>
            </w: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171343800655534380100100080013511244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1428.00000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171343800655534380100100090013511244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 (р.п. Елань)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14.90000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171343800655534380100100100010000244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59.05896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171343800655534380100100110016820244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нежилого помещения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556.09200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затратами арендодателя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171343800655534380100100120010000244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900.80000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предложений.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171343800655534380100100130010000244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625.00000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171343800655534380100100140018010244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412.96500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171343800655534380100100150016110242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600.00000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171343800655534380100100180010000244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500.00000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действующим тарифом 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171343800655534380100100190196832244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61.44732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171343800655534380100100200206832244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52.68240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171343800655534380100100210216832244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50.28560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171343800655534380100100220220000244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 и элементов навигации в фирменном стиле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31.74000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 (коммерческие предложения)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171343800655534380100100230235819244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100.00000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действующими тарифами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</w:t>
            </w: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нецелесообразно.</w:t>
            </w: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927" w:rsidRPr="004E16CB" w:rsidTr="008D4927">
        <w:tc>
          <w:tcPr>
            <w:tcW w:w="18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22</w:t>
            </w:r>
          </w:p>
        </w:tc>
        <w:tc>
          <w:tcPr>
            <w:tcW w:w="1527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171343800655534380100100160010000244</w:t>
            </w: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171343800655534380100100170010000242</w:t>
            </w:r>
          </w:p>
        </w:tc>
        <w:tc>
          <w:tcPr>
            <w:tcW w:w="3240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109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1678.97578</w:t>
            </w: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152.80000</w:t>
            </w:r>
          </w:p>
        </w:tc>
        <w:tc>
          <w:tcPr>
            <w:tcW w:w="141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62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предложений/изучение рынка/Расчёт произведён на основании коммерческих предложений</w:t>
            </w:r>
          </w:p>
        </w:tc>
        <w:tc>
          <w:tcPr>
            <w:tcW w:w="1985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vAlign w:val="center"/>
            <w:hideMark/>
          </w:tcPr>
          <w:p w:rsidR="000C3586" w:rsidRPr="004E16CB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0C3586" w:rsidRPr="008D4927" w:rsidRDefault="000C3586" w:rsidP="004E16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D4927">
        <w:rPr>
          <w:rFonts w:ascii="Times New Roman" w:eastAsia="Times New Roman" w:hAnsi="Times New Roman" w:cs="Times New Roman"/>
          <w:lang w:eastAsia="ru-RU"/>
        </w:rPr>
        <w:br/>
      </w:r>
      <w:r w:rsidRPr="008D4927">
        <w:rPr>
          <w:rFonts w:ascii="Times New Roman" w:eastAsia="Times New Roman" w:hAnsi="Times New Roman" w:cs="Times New Roman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0"/>
        <w:gridCol w:w="784"/>
        <w:gridCol w:w="3140"/>
        <w:gridCol w:w="784"/>
        <w:gridCol w:w="3140"/>
        <w:gridCol w:w="6"/>
      </w:tblGrid>
      <w:tr w:rsidR="000C3586" w:rsidRPr="008D4927" w:rsidTr="000C3586">
        <w:trPr>
          <w:gridAfter w:val="1"/>
          <w:wAfter w:w="969" w:type="dxa"/>
        </w:trPr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lang w:eastAsia="ru-RU"/>
              </w:rPr>
              <w:t>Курманов Андрей Рафаилович, исполняющий обязанности начальника инспекции</w:t>
            </w:r>
          </w:p>
        </w:tc>
        <w:tc>
          <w:tcPr>
            <w:tcW w:w="250" w:type="pct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lang w:eastAsia="ru-RU"/>
              </w:rPr>
              <w:t>07.07.2017</w:t>
            </w:r>
          </w:p>
        </w:tc>
      </w:tr>
      <w:tr w:rsidR="000C3586" w:rsidRPr="008D4927" w:rsidTr="000C3586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утверждения) </w:t>
            </w:r>
          </w:p>
        </w:tc>
      </w:tr>
      <w:tr w:rsidR="000C3586" w:rsidRPr="008D4927" w:rsidTr="000C3586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3586" w:rsidRPr="008D4927" w:rsidTr="000C3586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3586" w:rsidRPr="008D4927" w:rsidTr="000C3586"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lang w:eastAsia="ru-RU"/>
              </w:rPr>
              <w:t>Фетисова Вега Вениаминовна</w:t>
            </w:r>
          </w:p>
        </w:tc>
        <w:tc>
          <w:tcPr>
            <w:tcW w:w="250" w:type="pct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lang w:eastAsia="ru-RU"/>
              </w:rPr>
              <w:t xml:space="preserve">М.П. </w:t>
            </w:r>
          </w:p>
        </w:tc>
      </w:tr>
      <w:tr w:rsidR="000C3586" w:rsidRPr="008D4927" w:rsidTr="000C3586">
        <w:tc>
          <w:tcPr>
            <w:tcW w:w="2500" w:type="pct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49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3586" w:rsidRPr="008D4927" w:rsidRDefault="000C3586" w:rsidP="004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46A88" w:rsidRPr="008D4927" w:rsidRDefault="00246A88" w:rsidP="004E16C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246A88" w:rsidRPr="008D4927" w:rsidSect="000C358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586"/>
    <w:rsid w:val="000C3586"/>
    <w:rsid w:val="00246A88"/>
    <w:rsid w:val="004E16CB"/>
    <w:rsid w:val="004E45F6"/>
    <w:rsid w:val="0051572D"/>
    <w:rsid w:val="005A6F43"/>
    <w:rsid w:val="008D4927"/>
    <w:rsid w:val="00E3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DAF93DA-1827-4CE0-92F7-5395302C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A88"/>
  </w:style>
  <w:style w:type="paragraph" w:styleId="1">
    <w:name w:val="heading 1"/>
    <w:basedOn w:val="a"/>
    <w:link w:val="10"/>
    <w:uiPriority w:val="9"/>
    <w:qFormat/>
    <w:rsid w:val="000C35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lang w:eastAsia="ru-RU"/>
    </w:rPr>
  </w:style>
  <w:style w:type="paragraph" w:styleId="2">
    <w:name w:val="heading 2"/>
    <w:basedOn w:val="a"/>
    <w:link w:val="20"/>
    <w:uiPriority w:val="9"/>
    <w:qFormat/>
    <w:rsid w:val="000C35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586"/>
    <w:rPr>
      <w:rFonts w:ascii="Times New Roman" w:eastAsia="Times New Roman" w:hAnsi="Times New Roman" w:cs="Times New Roman"/>
      <w:kern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3586"/>
    <w:rPr>
      <w:rFonts w:ascii="Times New Roman" w:eastAsia="Times New Roman" w:hAnsi="Times New Roman" w:cs="Times New Roman"/>
      <w:b/>
      <w:bCs/>
      <w:color w:val="383838"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0C3586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0C3586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0C3586"/>
    <w:rPr>
      <w:b/>
      <w:bCs/>
    </w:rPr>
  </w:style>
  <w:style w:type="paragraph" w:styleId="a6">
    <w:name w:val="Normal (Web)"/>
    <w:basedOn w:val="a"/>
    <w:uiPriority w:val="99"/>
    <w:semiHidden/>
    <w:unhideWhenUsed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0C3586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outerwrapper">
    <w:name w:val="outerwrapper"/>
    <w:basedOn w:val="a"/>
    <w:rsid w:val="000C3586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0C358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0C3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0C358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0C3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0C3586"/>
    <w:pPr>
      <w:shd w:val="clear" w:color="auto" w:fill="FAFAFA"/>
      <w:spacing w:after="100" w:afterAutospacing="1" w:line="240" w:lineRule="auto"/>
      <w:ind w:left="-37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0C358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0C3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0C3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0C3586"/>
    <w:pPr>
      <w:spacing w:before="100" w:beforeAutospacing="1" w:after="100" w:afterAutospacing="1" w:line="240" w:lineRule="auto"/>
      <w:ind w:left="26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0C3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0C3586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0C3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0C3586"/>
    <w:pPr>
      <w:spacing w:before="100" w:beforeAutospacing="1" w:after="6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0C3586"/>
    <w:pP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color w:val="0075C5"/>
      <w:sz w:val="15"/>
      <w:szCs w:val="15"/>
      <w:lang w:eastAsia="ru-RU"/>
    </w:rPr>
  </w:style>
  <w:style w:type="paragraph" w:customStyle="1" w:styleId="extendsearchbox">
    <w:name w:val="extendsearchbox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0C3586"/>
    <w:pPr>
      <w:spacing w:before="16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0C358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0C3586"/>
    <w:pPr>
      <w:pBdr>
        <w:top w:val="single" w:sz="4" w:space="3" w:color="3B92D0"/>
        <w:left w:val="single" w:sz="4" w:space="0" w:color="3B92D0"/>
        <w:bottom w:val="single" w:sz="4" w:space="0" w:color="53B9E3"/>
        <w:right w:val="single" w:sz="4" w:space="3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0C3586"/>
    <w:pPr>
      <w:pBdr>
        <w:top w:val="single" w:sz="4" w:space="0" w:color="E4E8EB"/>
        <w:left w:val="single" w:sz="4" w:space="0" w:color="E4E8EB"/>
        <w:bottom w:val="single" w:sz="4" w:space="0" w:color="E4E8EB"/>
        <w:right w:val="single" w:sz="4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0C3586"/>
    <w:pPr>
      <w:spacing w:before="140" w:after="1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0C3586"/>
    <w:pPr>
      <w:spacing w:before="100" w:beforeAutospacing="1" w:after="32" w:line="39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0C3586"/>
    <w:pPr>
      <w:spacing w:before="100" w:beforeAutospacing="1" w:after="32" w:line="398" w:lineRule="atLeast"/>
    </w:pPr>
    <w:rPr>
      <w:rFonts w:ascii="Times New Roman" w:eastAsia="Times New Roman" w:hAnsi="Times New Roman" w:cs="Times New Roman"/>
      <w:color w:val="FEFEFE"/>
      <w:sz w:val="16"/>
      <w:szCs w:val="16"/>
      <w:lang w:eastAsia="ru-RU"/>
    </w:rPr>
  </w:style>
  <w:style w:type="paragraph" w:customStyle="1" w:styleId="leftcolboxcontent">
    <w:name w:val="leftcolboxcontent"/>
    <w:basedOn w:val="a"/>
    <w:rsid w:val="000C3586"/>
    <w:pPr>
      <w:pBdr>
        <w:left w:val="single" w:sz="4" w:space="0" w:color="D6E4EC"/>
        <w:bottom w:val="single" w:sz="4" w:space="0" w:color="D6E4EC"/>
        <w:right w:val="single" w:sz="4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17"/>
      <w:szCs w:val="17"/>
      <w:lang w:eastAsia="ru-RU"/>
    </w:rPr>
  </w:style>
  <w:style w:type="paragraph" w:customStyle="1" w:styleId="download">
    <w:name w:val="download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17"/>
      <w:szCs w:val="17"/>
      <w:lang w:eastAsia="ru-RU"/>
    </w:rPr>
  </w:style>
  <w:style w:type="paragraph" w:customStyle="1" w:styleId="tablenews">
    <w:name w:val="tablenews"/>
    <w:basedOn w:val="a"/>
    <w:rsid w:val="000C3586"/>
    <w:pPr>
      <w:spacing w:before="161" w:after="32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0C358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0C3586"/>
    <w:pPr>
      <w:spacing w:before="100" w:beforeAutospacing="1" w:after="2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0C358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0C358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0C358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0C3586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0C3586"/>
    <w:pPr>
      <w:pBdr>
        <w:top w:val="single" w:sz="2" w:space="0" w:color="D6E4EC"/>
        <w:left w:val="single" w:sz="4" w:space="0" w:color="D6E4EC"/>
        <w:bottom w:val="single" w:sz="4" w:space="11" w:color="D6E4EC"/>
        <w:right w:val="single" w:sz="4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0C3586"/>
    <w:pPr>
      <w:spacing w:before="100" w:beforeAutospacing="1" w:after="100" w:afterAutospacing="1" w:line="193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3"/>
      <w:szCs w:val="13"/>
      <w:lang w:eastAsia="ru-RU"/>
    </w:rPr>
  </w:style>
  <w:style w:type="paragraph" w:customStyle="1" w:styleId="capchaimg">
    <w:name w:val="capchaimg"/>
    <w:basedOn w:val="a"/>
    <w:rsid w:val="000C3586"/>
    <w:pPr>
      <w:pBdr>
        <w:top w:val="single" w:sz="4" w:space="0" w:color="747474"/>
        <w:left w:val="single" w:sz="4" w:space="0" w:color="747474"/>
        <w:bottom w:val="single" w:sz="4" w:space="0" w:color="747474"/>
        <w:right w:val="single" w:sz="4" w:space="0" w:color="747474"/>
      </w:pBdr>
      <w:spacing w:before="100" w:beforeAutospacing="1" w:after="100" w:afterAutospacing="1" w:line="240" w:lineRule="auto"/>
      <w:ind w:left="32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0C3586"/>
    <w:pPr>
      <w:spacing w:after="0" w:line="240" w:lineRule="auto"/>
      <w:ind w:left="1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0C3586"/>
    <w:pPr>
      <w:shd w:val="clear" w:color="auto" w:fill="E5EFF6"/>
      <w:spacing w:before="100" w:beforeAutospacing="1" w:after="10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0C3586"/>
    <w:pPr>
      <w:pBdr>
        <w:top w:val="single" w:sz="4" w:space="0" w:color="D6E4EC"/>
        <w:left w:val="single" w:sz="4" w:space="0" w:color="D6E4EC"/>
        <w:bottom w:val="single" w:sz="4" w:space="0" w:color="D6E4EC"/>
        <w:right w:val="single" w:sz="4" w:space="0" w:color="D6E4EC"/>
      </w:pBdr>
      <w:shd w:val="clear" w:color="auto" w:fill="FFFFFF"/>
      <w:spacing w:before="107" w:after="5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0C3586"/>
    <w:pPr>
      <w:pBdr>
        <w:top w:val="single" w:sz="4" w:space="3" w:color="44A9D3"/>
        <w:bottom w:val="single" w:sz="4" w:space="3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0C358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0C3586"/>
  </w:style>
  <w:style w:type="character" w:customStyle="1" w:styleId="dynatree-vline">
    <w:name w:val="dynatree-vline"/>
    <w:basedOn w:val="a0"/>
    <w:rsid w:val="000C3586"/>
  </w:style>
  <w:style w:type="character" w:customStyle="1" w:styleId="dynatree-connector">
    <w:name w:val="dynatree-connector"/>
    <w:basedOn w:val="a0"/>
    <w:rsid w:val="000C3586"/>
  </w:style>
  <w:style w:type="character" w:customStyle="1" w:styleId="dynatree-expander">
    <w:name w:val="dynatree-expander"/>
    <w:basedOn w:val="a0"/>
    <w:rsid w:val="000C3586"/>
  </w:style>
  <w:style w:type="character" w:customStyle="1" w:styleId="dynatree-icon">
    <w:name w:val="dynatree-icon"/>
    <w:basedOn w:val="a0"/>
    <w:rsid w:val="000C3586"/>
  </w:style>
  <w:style w:type="character" w:customStyle="1" w:styleId="dynatree-checkbox">
    <w:name w:val="dynatree-checkbox"/>
    <w:basedOn w:val="a0"/>
    <w:rsid w:val="000C3586"/>
  </w:style>
  <w:style w:type="character" w:customStyle="1" w:styleId="dynatree-radio">
    <w:name w:val="dynatree-radio"/>
    <w:basedOn w:val="a0"/>
    <w:rsid w:val="000C3586"/>
  </w:style>
  <w:style w:type="character" w:customStyle="1" w:styleId="dynatree-drag-helper-img">
    <w:name w:val="dynatree-drag-helper-img"/>
    <w:basedOn w:val="a0"/>
    <w:rsid w:val="000C3586"/>
  </w:style>
  <w:style w:type="character" w:customStyle="1" w:styleId="dynatree-drag-source">
    <w:name w:val="dynatree-drag-source"/>
    <w:basedOn w:val="a0"/>
    <w:rsid w:val="000C3586"/>
    <w:rPr>
      <w:shd w:val="clear" w:color="auto" w:fill="E0E0E0"/>
    </w:rPr>
  </w:style>
  <w:style w:type="paragraph" w:customStyle="1" w:styleId="mainlink1">
    <w:name w:val="mainlink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0C3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0C3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0C3586"/>
    <w:pPr>
      <w:spacing w:before="6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0C3586"/>
    <w:pPr>
      <w:spacing w:before="1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0C3586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0C3586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32"/>
      <w:szCs w:val="32"/>
      <w:lang w:eastAsia="ru-RU"/>
    </w:rPr>
  </w:style>
  <w:style w:type="paragraph" w:customStyle="1" w:styleId="law1">
    <w:name w:val="law1"/>
    <w:basedOn w:val="a"/>
    <w:rsid w:val="000C3586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26"/>
      <w:szCs w:val="26"/>
      <w:lang w:eastAsia="ru-RU"/>
    </w:rPr>
  </w:style>
  <w:style w:type="paragraph" w:customStyle="1" w:styleId="ulright3">
    <w:name w:val="ulright3"/>
    <w:basedOn w:val="a"/>
    <w:rsid w:val="000C3586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0C3586"/>
    <w:pPr>
      <w:pBdr>
        <w:left w:val="single" w:sz="4" w:space="8" w:color="549AD6"/>
      </w:pBdr>
      <w:spacing w:before="100" w:beforeAutospacing="1" w:after="100" w:afterAutospacing="1" w:line="2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0C3586"/>
    <w:pPr>
      <w:pBdr>
        <w:right w:val="single" w:sz="4" w:space="8" w:color="7BB6E2"/>
      </w:pBdr>
      <w:spacing w:before="100" w:beforeAutospacing="1" w:after="100" w:afterAutospacing="1" w:line="23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0C3586"/>
    <w:pPr>
      <w:pBdr>
        <w:right w:val="single" w:sz="4" w:space="8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0C3586"/>
    <w:pPr>
      <w:pBdr>
        <w:left w:val="single" w:sz="4" w:space="11" w:color="426E98"/>
        <w:right w:val="single" w:sz="4" w:space="8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0C3586"/>
    <w:pPr>
      <w:pBdr>
        <w:left w:val="single" w:sz="4" w:space="11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0C358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0C3586"/>
    <w:pPr>
      <w:spacing w:before="100" w:beforeAutospacing="1" w:after="100" w:afterAutospacing="1" w:line="172" w:lineRule="atLeast"/>
      <w:ind w:right="54"/>
      <w:textAlignment w:val="top"/>
    </w:pPr>
    <w:rPr>
      <w:rFonts w:ascii="Times New Roman" w:eastAsia="Times New Roman" w:hAnsi="Times New Roman" w:cs="Times New Roman"/>
      <w:color w:val="0075C5"/>
      <w:sz w:val="13"/>
      <w:szCs w:val="13"/>
      <w:lang w:eastAsia="ru-RU"/>
    </w:rPr>
  </w:style>
  <w:style w:type="paragraph" w:customStyle="1" w:styleId="catalogtabs1">
    <w:name w:val="catalogtabs1"/>
    <w:basedOn w:val="a"/>
    <w:rsid w:val="000C358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0C3586"/>
    <w:pPr>
      <w:pBdr>
        <w:top w:val="single" w:sz="4" w:space="0" w:color="69B9FA"/>
        <w:left w:val="single" w:sz="4" w:space="0" w:color="69B9FA"/>
        <w:right w:val="single" w:sz="4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0C3586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0C3586"/>
    <w:pPr>
      <w:spacing w:before="322" w:after="1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0C3586"/>
    <w:pPr>
      <w:spacing w:before="752" w:after="1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0C3586"/>
    <w:pPr>
      <w:spacing w:before="100" w:beforeAutospacing="1" w:after="0" w:line="39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0C3586"/>
    <w:pPr>
      <w:spacing w:before="100" w:beforeAutospacing="1" w:after="0" w:line="39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0C3586"/>
    <w:pPr>
      <w:pBdr>
        <w:left w:val="single" w:sz="8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0C358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0C358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0C3586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0C358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0C358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0C358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0C3586"/>
    <w:pPr>
      <w:spacing w:after="0" w:line="236" w:lineRule="atLeast"/>
      <w:ind w:left="21" w:right="21"/>
      <w:jc w:val="center"/>
    </w:pPr>
    <w:rPr>
      <w:rFonts w:ascii="Times New Roman" w:eastAsia="Times New Roman" w:hAnsi="Times New Roman" w:cs="Times New Roman"/>
      <w:color w:val="0075C5"/>
      <w:sz w:val="14"/>
      <w:szCs w:val="14"/>
      <w:lang w:eastAsia="ru-RU"/>
    </w:rPr>
  </w:style>
  <w:style w:type="paragraph" w:customStyle="1" w:styleId="periodall1">
    <w:name w:val="periodall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grandtotal1">
    <w:name w:val="grandtotal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32"/>
      <w:szCs w:val="32"/>
      <w:lang w:eastAsia="ru-RU"/>
    </w:rPr>
  </w:style>
  <w:style w:type="paragraph" w:customStyle="1" w:styleId="organization1">
    <w:name w:val="organization1"/>
    <w:basedOn w:val="a"/>
    <w:rsid w:val="000C3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0C358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0C3586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0C3586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0C3586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0C3586"/>
    <w:pPr>
      <w:pBdr>
        <w:right w:val="single" w:sz="4" w:space="0" w:color="D0D6DB"/>
      </w:pBdr>
      <w:spacing w:before="100" w:beforeAutospacing="1" w:after="100" w:afterAutospacing="1" w:line="240" w:lineRule="auto"/>
      <w:ind w:right="86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0C3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0C3586"/>
    <w:pPr>
      <w:spacing w:after="0" w:line="240" w:lineRule="auto"/>
      <w:ind w:left="1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0C3586"/>
    <w:pPr>
      <w:spacing w:after="0" w:line="240" w:lineRule="auto"/>
      <w:ind w:left="1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0C3586"/>
    <w:pPr>
      <w:pBdr>
        <w:top w:val="single" w:sz="4" w:space="0" w:color="C5D3DC"/>
        <w:left w:val="single" w:sz="4" w:space="0" w:color="C5D3DC"/>
        <w:bottom w:val="single" w:sz="4" w:space="0" w:color="C5D3DC"/>
        <w:right w:val="single" w:sz="4" w:space="0" w:color="C5D3DC"/>
      </w:pBdr>
      <w:shd w:val="clear" w:color="auto" w:fill="E5EFF6"/>
      <w:spacing w:before="100" w:beforeAutospacing="1" w:after="10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0C3586"/>
    <w:pPr>
      <w:pBdr>
        <w:top w:val="single" w:sz="4" w:space="0" w:color="C5D3DC"/>
        <w:left w:val="single" w:sz="4" w:space="0" w:color="C5D3DC"/>
        <w:bottom w:val="single" w:sz="4" w:space="0" w:color="C5D3DC"/>
        <w:right w:val="single" w:sz="4" w:space="0" w:color="C5D3DC"/>
      </w:pBdr>
      <w:shd w:val="clear" w:color="auto" w:fill="E5EFF6"/>
      <w:spacing w:before="100" w:beforeAutospacing="1" w:after="10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0C3586"/>
    <w:pPr>
      <w:pBdr>
        <w:top w:val="single" w:sz="4" w:space="0" w:color="E4E8EB"/>
        <w:left w:val="single" w:sz="4" w:space="0" w:color="E4E8EB"/>
        <w:bottom w:val="single" w:sz="4" w:space="0" w:color="E4E8EB"/>
        <w:right w:val="single" w:sz="4" w:space="0" w:color="E4E8EB"/>
      </w:pBdr>
      <w:spacing w:before="100" w:beforeAutospacing="1" w:after="100" w:afterAutospacing="1" w:line="240" w:lineRule="auto"/>
      <w:ind w:right="8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0C3586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0C3586"/>
    <w:pPr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E2E2E2"/>
      <w:sz w:val="17"/>
      <w:szCs w:val="17"/>
      <w:lang w:eastAsia="ru-RU"/>
    </w:rPr>
  </w:style>
  <w:style w:type="paragraph" w:customStyle="1" w:styleId="ui-datepicker-next1">
    <w:name w:val="ui-datepicker-next1"/>
    <w:basedOn w:val="a"/>
    <w:rsid w:val="000C3586"/>
    <w:pPr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E2E2E2"/>
      <w:sz w:val="17"/>
      <w:szCs w:val="17"/>
      <w:lang w:eastAsia="ru-RU"/>
    </w:rPr>
  </w:style>
  <w:style w:type="paragraph" w:customStyle="1" w:styleId="ui-datepicker-prev2">
    <w:name w:val="ui-datepicker-prev2"/>
    <w:basedOn w:val="a"/>
    <w:rsid w:val="000C3586"/>
    <w:pPr>
      <w:shd w:val="clear" w:color="auto" w:fill="2B6CC6"/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ui-datepicker-next2">
    <w:name w:val="ui-datepicker-next2"/>
    <w:basedOn w:val="a"/>
    <w:rsid w:val="000C3586"/>
    <w:pPr>
      <w:shd w:val="clear" w:color="auto" w:fill="2B6CC6"/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ui-state-disabled1">
    <w:name w:val="ui-state-disabled1"/>
    <w:basedOn w:val="a"/>
    <w:rsid w:val="000C358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0C358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0C3586"/>
    <w:pPr>
      <w:spacing w:before="100" w:beforeAutospacing="1" w:after="100" w:afterAutospacing="1" w:line="279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0C3586"/>
    <w:pPr>
      <w:shd w:val="clear" w:color="auto" w:fill="9D9DA4"/>
      <w:spacing w:before="100" w:beforeAutospacing="1" w:after="100" w:afterAutospacing="1" w:line="279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0C3586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0C3586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0C3586"/>
  </w:style>
  <w:style w:type="character" w:customStyle="1" w:styleId="dynatree-icon1">
    <w:name w:val="dynatree-icon1"/>
    <w:basedOn w:val="a0"/>
    <w:rsid w:val="000C3586"/>
  </w:style>
  <w:style w:type="paragraph" w:customStyle="1" w:styleId="confirmdialogheader1">
    <w:name w:val="confirmdialogheader1"/>
    <w:basedOn w:val="a"/>
    <w:rsid w:val="000C3586"/>
    <w:pPr>
      <w:spacing w:before="100" w:beforeAutospacing="1" w:after="100" w:afterAutospacing="1" w:line="322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0C3586"/>
    <w:pPr>
      <w:spacing w:after="0" w:line="240" w:lineRule="auto"/>
    </w:pPr>
    <w:rPr>
      <w:rFonts w:ascii="Times New Roman" w:eastAsia="Times New Roman" w:hAnsi="Times New Roman" w:cs="Times New Roman"/>
      <w:color w:val="333333"/>
      <w:sz w:val="15"/>
      <w:szCs w:val="15"/>
      <w:lang w:eastAsia="ru-RU"/>
    </w:rPr>
  </w:style>
  <w:style w:type="paragraph" w:customStyle="1" w:styleId="confirmdialogbuttons1">
    <w:name w:val="confirmdialogbuttons1"/>
    <w:basedOn w:val="a"/>
    <w:rsid w:val="000C3586"/>
    <w:pPr>
      <w:spacing w:before="100" w:beforeAutospacing="1" w:after="100" w:afterAutospacing="1" w:line="279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0C3586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0C3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0C3586"/>
    <w:pPr>
      <w:shd w:val="clear" w:color="auto" w:fill="E5EFF6"/>
      <w:spacing w:after="0" w:line="236" w:lineRule="atLeast"/>
      <w:jc w:val="center"/>
    </w:pPr>
    <w:rPr>
      <w:rFonts w:ascii="Times New Roman" w:eastAsia="Times New Roman" w:hAnsi="Times New Roman" w:cs="Times New Roman"/>
      <w:color w:val="546D81"/>
      <w:sz w:val="14"/>
      <w:szCs w:val="14"/>
      <w:lang w:eastAsia="ru-RU"/>
    </w:rPr>
  </w:style>
  <w:style w:type="paragraph" w:customStyle="1" w:styleId="jcarousel-item1">
    <w:name w:val="jcarousel-item1"/>
    <w:basedOn w:val="a"/>
    <w:rsid w:val="000C3586"/>
    <w:pPr>
      <w:spacing w:before="100" w:beforeAutospacing="1" w:after="100" w:afterAutospacing="1" w:line="23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0C358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0C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8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2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1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2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29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4353</Words>
  <Characters>24815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Помещиков Сергей Петрович</cp:lastModifiedBy>
  <cp:revision>2</cp:revision>
  <cp:lastPrinted>2017-07-10T06:37:00Z</cp:lastPrinted>
  <dcterms:created xsi:type="dcterms:W3CDTF">2017-07-10T14:13:00Z</dcterms:created>
  <dcterms:modified xsi:type="dcterms:W3CDTF">2017-07-10T14:13:00Z</dcterms:modified>
</cp:coreProperties>
</file>