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E36E5" w:rsidRPr="006670AC" w:rsidTr="001E36E5"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 w:rsidRPr="006670AC">
              <w:rPr>
                <w:rFonts w:ascii="Times New Roman" w:eastAsia="Times New Roman" w:hAnsi="Times New Roman" w:cs="Times New Roman"/>
                <w:b/>
              </w:rPr>
              <w:t xml:space="preserve">ПЛАН-ГРАФИК </w:t>
            </w:r>
            <w:r w:rsidRPr="006670AC">
              <w:rPr>
                <w:rFonts w:ascii="Times New Roman" w:eastAsia="Times New Roman" w:hAnsi="Times New Roman" w:cs="Times New Roman"/>
                <w:b/>
              </w:rPr>
              <w:br/>
              <w:t xml:space="preserve">закупок товаров, работ, услуг для обеспечения федеральных нужд на </w:t>
            </w:r>
            <w:r w:rsidRPr="006670AC">
              <w:rPr>
                <w:rFonts w:ascii="Times New Roman" w:eastAsia="Times New Roman" w:hAnsi="Times New Roman" w:cs="Times New Roman"/>
                <w:b/>
                <w:u w:val="single"/>
              </w:rPr>
              <w:t>2017</w:t>
            </w:r>
            <w:r w:rsidRPr="006670AC">
              <w:rPr>
                <w:rFonts w:ascii="Times New Roman" w:eastAsia="Times New Roman" w:hAnsi="Times New Roman" w:cs="Times New Roman"/>
                <w:b/>
              </w:rPr>
              <w:t xml:space="preserve"> финансовый год</w:t>
            </w:r>
          </w:p>
        </w:tc>
      </w:tr>
    </w:tbl>
    <w:p w:rsidR="001E36E5" w:rsidRPr="006670AC" w:rsidRDefault="001E36E5" w:rsidP="006670A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3"/>
        <w:gridCol w:w="1570"/>
        <w:gridCol w:w="998"/>
        <w:gridCol w:w="1050"/>
        <w:gridCol w:w="53"/>
      </w:tblGrid>
      <w:tr w:rsidR="001E36E5" w:rsidRPr="006670AC" w:rsidTr="001E36E5">
        <w:trPr>
          <w:gridAfter w:val="1"/>
        </w:trPr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Коды </w:t>
            </w:r>
          </w:p>
        </w:tc>
      </w:tr>
      <w:tr w:rsidR="001E36E5" w:rsidRPr="006670AC" w:rsidTr="001E36E5">
        <w:trPr>
          <w:gridAfter w:val="1"/>
        </w:trPr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E36E5" w:rsidRPr="006670AC" w:rsidTr="001E36E5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E5" w:rsidRPr="006670AC" w:rsidTr="001E36E5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3438006555</w:t>
            </w:r>
          </w:p>
        </w:tc>
      </w:tr>
      <w:tr w:rsidR="001E36E5" w:rsidRPr="006670AC" w:rsidTr="001E36E5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343801001</w:t>
            </w:r>
          </w:p>
        </w:tc>
      </w:tr>
      <w:tr w:rsidR="001E36E5" w:rsidRPr="006670AC" w:rsidTr="001E36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  </w:t>
            </w:r>
          </w:p>
        </w:tc>
      </w:tr>
      <w:tr w:rsidR="001E36E5" w:rsidRPr="006670AC" w:rsidTr="001E36E5"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E5" w:rsidRPr="006670AC" w:rsidTr="001E36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E5" w:rsidRPr="006670AC" w:rsidTr="001E36E5"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E5" w:rsidRPr="006670AC" w:rsidTr="001E36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Российская Федерация, 403115, Волгоградская </w:t>
            </w:r>
            <w:proofErr w:type="spellStart"/>
            <w:proofErr w:type="gramStart"/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обл</w:t>
            </w:r>
            <w:proofErr w:type="spellEnd"/>
            <w:proofErr w:type="gramEnd"/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, Урюпинск г, ПР-КТ ЛЕНИНА, 83, +78444244549, mri07@mri07.r34.nalog.ru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E5" w:rsidRPr="006670AC" w:rsidTr="001E36E5"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E5" w:rsidRPr="006670AC" w:rsidTr="001E36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E5" w:rsidRPr="006670AC" w:rsidTr="001E36E5"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Совокупный годовой объем закупок (</w:t>
            </w:r>
            <w:proofErr w:type="spellStart"/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справочно</w:t>
            </w:r>
            <w:proofErr w:type="spellEnd"/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7876.52400</w:t>
            </w: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E5" w:rsidRPr="006670AC" w:rsidTr="001E36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36E5" w:rsidRPr="006670AC" w:rsidRDefault="001E36E5" w:rsidP="006670A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043"/>
        <w:gridCol w:w="1241"/>
        <w:gridCol w:w="732"/>
        <w:gridCol w:w="499"/>
        <w:gridCol w:w="386"/>
        <w:gridCol w:w="407"/>
        <w:gridCol w:w="407"/>
        <w:gridCol w:w="282"/>
        <w:gridCol w:w="282"/>
        <w:gridCol w:w="444"/>
        <w:gridCol w:w="210"/>
        <w:gridCol w:w="668"/>
        <w:gridCol w:w="324"/>
        <w:gridCol w:w="324"/>
        <w:gridCol w:w="174"/>
        <w:gridCol w:w="149"/>
        <w:gridCol w:w="275"/>
        <w:gridCol w:w="992"/>
        <w:gridCol w:w="425"/>
        <w:gridCol w:w="426"/>
        <w:gridCol w:w="567"/>
        <w:gridCol w:w="708"/>
        <w:gridCol w:w="851"/>
        <w:gridCol w:w="425"/>
        <w:gridCol w:w="425"/>
        <w:gridCol w:w="284"/>
        <w:gridCol w:w="283"/>
        <w:gridCol w:w="284"/>
        <w:gridCol w:w="283"/>
        <w:gridCol w:w="993"/>
        <w:gridCol w:w="283"/>
        <w:gridCol w:w="258"/>
      </w:tblGrid>
      <w:tr w:rsidR="006670AC" w:rsidRPr="006670AC" w:rsidTr="006670AC">
        <w:tc>
          <w:tcPr>
            <w:tcW w:w="380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№ 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п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/п </w:t>
            </w:r>
          </w:p>
        </w:tc>
        <w:tc>
          <w:tcPr>
            <w:tcW w:w="1043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Идентификационный код закупки </w:t>
            </w:r>
          </w:p>
        </w:tc>
        <w:tc>
          <w:tcPr>
            <w:tcW w:w="1973" w:type="dxa"/>
            <w:gridSpan w:val="2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Объект закупки </w:t>
            </w:r>
          </w:p>
        </w:tc>
        <w:tc>
          <w:tcPr>
            <w:tcW w:w="499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proofErr w:type="gramStart"/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386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Размер аванса (процентов) </w:t>
            </w:r>
          </w:p>
        </w:tc>
        <w:tc>
          <w:tcPr>
            <w:tcW w:w="1822" w:type="dxa"/>
            <w:gridSpan w:val="5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Планируемые платежи (тыс. рублей) </w:t>
            </w:r>
          </w:p>
        </w:tc>
        <w:tc>
          <w:tcPr>
            <w:tcW w:w="878" w:type="dxa"/>
            <w:gridSpan w:val="2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1246" w:type="dxa"/>
            <w:gridSpan w:val="5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Количество (объем) закупаемых товаров, работ, услуг 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851" w:type="dxa"/>
            <w:gridSpan w:val="2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Размер обеспечения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Преимущества, предоставля</w:t>
            </w:r>
            <w:r w:rsidRPr="006670AC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6670AC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softHyphen/>
              <w:t xml:space="preserve">венных и муниципальных нужд"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Осуществление закупки у субъектов малого предпринима</w:t>
            </w: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softHyphen/>
              <w:t>тельства и социально ориентирова</w:t>
            </w: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softHyphen/>
              <w:t xml:space="preserve">нных некоммерческих организаций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Информация о банковском сопровождении контрактов 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Уполномоченный орган (учреждение) </w:t>
            </w:r>
          </w:p>
        </w:tc>
        <w:tc>
          <w:tcPr>
            <w:tcW w:w="258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Организатор совместного конкурса или аукциона </w:t>
            </w:r>
          </w:p>
        </w:tc>
      </w:tr>
      <w:tr w:rsidR="006670AC" w:rsidRPr="006670AC" w:rsidTr="006670AC">
        <w:tc>
          <w:tcPr>
            <w:tcW w:w="380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41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наимено</w:t>
            </w: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softHyphen/>
              <w:t xml:space="preserve">вание 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описание </w:t>
            </w:r>
          </w:p>
        </w:tc>
        <w:tc>
          <w:tcPr>
            <w:tcW w:w="499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86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07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всего </w:t>
            </w:r>
          </w:p>
        </w:tc>
        <w:tc>
          <w:tcPr>
            <w:tcW w:w="407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на текущий финансовый год </w:t>
            </w:r>
          </w:p>
        </w:tc>
        <w:tc>
          <w:tcPr>
            <w:tcW w:w="564" w:type="dxa"/>
            <w:gridSpan w:val="2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на плановый период </w:t>
            </w:r>
          </w:p>
        </w:tc>
        <w:tc>
          <w:tcPr>
            <w:tcW w:w="444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на последующие годы </w:t>
            </w:r>
          </w:p>
        </w:tc>
        <w:tc>
          <w:tcPr>
            <w:tcW w:w="210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код по ОКЕИ </w:t>
            </w:r>
          </w:p>
        </w:tc>
        <w:tc>
          <w:tcPr>
            <w:tcW w:w="668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наимено</w:t>
            </w: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softHyphen/>
              <w:t xml:space="preserve">вание </w:t>
            </w:r>
          </w:p>
        </w:tc>
        <w:tc>
          <w:tcPr>
            <w:tcW w:w="324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всего </w:t>
            </w:r>
          </w:p>
        </w:tc>
        <w:tc>
          <w:tcPr>
            <w:tcW w:w="922" w:type="dxa"/>
            <w:gridSpan w:val="4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в том числе </w:t>
            </w:r>
          </w:p>
        </w:tc>
        <w:tc>
          <w:tcPr>
            <w:tcW w:w="992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заявки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исполнения контракта </w:t>
            </w:r>
          </w:p>
        </w:tc>
        <w:tc>
          <w:tcPr>
            <w:tcW w:w="567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58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6670AC" w:rsidRPr="006670AC" w:rsidTr="006670AC">
        <w:tc>
          <w:tcPr>
            <w:tcW w:w="380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41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86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07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07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82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на 1-ый год </w:t>
            </w:r>
          </w:p>
        </w:tc>
        <w:tc>
          <w:tcPr>
            <w:tcW w:w="282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на 2-ой год </w:t>
            </w:r>
          </w:p>
        </w:tc>
        <w:tc>
          <w:tcPr>
            <w:tcW w:w="444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10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668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24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24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на текущий год </w:t>
            </w:r>
          </w:p>
        </w:tc>
        <w:tc>
          <w:tcPr>
            <w:tcW w:w="323" w:type="dxa"/>
            <w:gridSpan w:val="2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на плановый период </w:t>
            </w:r>
          </w:p>
        </w:tc>
        <w:tc>
          <w:tcPr>
            <w:tcW w:w="275" w:type="dxa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последующие годы </w:t>
            </w:r>
          </w:p>
        </w:tc>
        <w:tc>
          <w:tcPr>
            <w:tcW w:w="992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58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6670AC" w:rsidRPr="006670AC" w:rsidTr="006670AC">
        <w:tc>
          <w:tcPr>
            <w:tcW w:w="380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41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86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07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07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10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668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24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24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на 1-ый год 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на 2-ой год </w:t>
            </w:r>
          </w:p>
        </w:tc>
        <w:tc>
          <w:tcPr>
            <w:tcW w:w="275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58" w:type="dxa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6670AC" w:rsidRPr="006670AC" w:rsidTr="006670AC">
        <w:trPr>
          <w:trHeight w:val="158"/>
        </w:trPr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171343800655534380100100010013522244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газа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газа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83.50000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83.50000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83.50000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171343800655534380100100020013530244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(ст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лексеевская)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(ст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лексеевская)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38.45322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38.45322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38.45322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171343800655534380100100030013530244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тепловой энергии (ст. </w:t>
            </w:r>
            <w:proofErr w:type="spell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Нехаевская</w:t>
            </w:r>
            <w:proofErr w:type="spell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тепловой энергии (ст. </w:t>
            </w:r>
            <w:proofErr w:type="spell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Нехаевская</w:t>
            </w:r>
            <w:proofErr w:type="spell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28.73139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28.73139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28.73139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171343800655534380100100040013530244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(р.п.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Елань)</w:t>
            </w:r>
            <w:proofErr w:type="gramEnd"/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(р.п.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Елань)</w:t>
            </w:r>
            <w:proofErr w:type="gramEnd"/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11.25073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11.25073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11.25073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171343800655534380100100050013530244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(г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рюпинск)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(г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рюпинск)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360.55087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360.55087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360.55087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171343800655534380100100060013530244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(ст. Преображенская)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(ст. Преображенская)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106.85057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106.85057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106.85057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171343800655534380100100070013530244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(р.п.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Новониколаевский)</w:t>
            </w:r>
            <w:proofErr w:type="gramEnd"/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(р.п.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Новониколаевский)</w:t>
            </w:r>
            <w:proofErr w:type="gramEnd"/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125.46322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125.46322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125.46322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171343800655534380100100080013511244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электроэнергии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электроэнергии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1428.00000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1428.00000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1428.00000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Другая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090013511244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Поставка электроэнергии 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(р.п.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Елань)</w:t>
            </w:r>
            <w:proofErr w:type="gramEnd"/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Поставка электроэн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ергии (р.п.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Елань)</w:t>
            </w:r>
            <w:proofErr w:type="gramEnd"/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14.90000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14.90000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14.90000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0.0000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Другая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Закупка у единственного поставщика </w:t>
            </w: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171343800655534380100100100010000244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воды и отвод стоков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воды и отвод стоков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59.05896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59.05896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59.05896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воды и отвод стоков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воды и отвод стоков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171343800655534380100100110016820244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Аренда нежилого помещения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Аренда нежилого помещения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556.09200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556.09200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556.09200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Другая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171343800655534380100100120010000244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900.80000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900.80000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900.80000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документацией аукциона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9.00800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45.04000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Электронный аукцион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Литр;^кубический дециметр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Литр;^кубический дециметр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18000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18000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534380100100130010000244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Поставка 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государственных знаков почтовой оплаты (почтовых марок) и маркированных конвертов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Поставка 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государственных знаков почтовой оплаты (почтовых марок) и маркированных конвертов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625.00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625.0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0000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625.0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0.000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 соответствии с документацией 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аукциона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6.250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00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31.25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000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Электронный </w:t>
            </w: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аукцион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Изменение объема и (или) стоимости 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маркированных конвертов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государственных знаков почтовой оплаты - 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171343800655534380100100140018010244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ОПС, КТС, СКУД, видеонаблюдения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ОПС, КТС, СКУД, видеонаблюдения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412.96500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412.96500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412.96500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документацией аукциона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4.12965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20.64825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Электронный аукцион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171343800655534380100100150016110242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внутризоновой телефонной связи.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внутризоновой телефонной связи.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600.00000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600.00000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600.00000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171343800655534380100100180010000244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государственных знаков почтовой 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оплаты (почтовых марок) и маркированных конвертов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Поставка государственных 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знаков почтовой оплаты (почтовых марок) и маркированных конвертов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500.00000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500.00000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500.00000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услуг): В соответствии с документацией, </w:t>
            </w:r>
            <w:proofErr w:type="spellStart"/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техзаданием</w:t>
            </w:r>
            <w:proofErr w:type="spellEnd"/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и контрактом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документацией, </w:t>
            </w:r>
            <w:proofErr w:type="spellStart"/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техзаданием</w:t>
            </w:r>
            <w:proofErr w:type="spellEnd"/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и контрактом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5.00000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25.00000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Электронный аукцион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Изменение объема и (или) стоимости планируемых к приобретению 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маркированных конвертов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техзаданием</w:t>
            </w:r>
            <w:proofErr w:type="spellEnd"/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2900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2900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государственных знаков почтовой оплаты 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-п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очтовых марок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техзаданием</w:t>
            </w:r>
            <w:proofErr w:type="spellEnd"/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171343800655534380100100190196832244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фонда капитального ремонта Регионального оператора для организации проведения капитального 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ремонта общего имущества 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Формирование фонда капитального ремонта Регионального оператора для организации проведения капитального ремонта общего 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имущества 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61.44732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61.44732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61.44732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61447.32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61447.32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контрактом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(выполнения работ, оказания услуг): С момента заключения контракта до 31.12.2017 г.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171343800655534380100100200206832244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управляющей компанией общего имущества (ул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агарина)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управляющей компанией общего имущества (ул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.Г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агарина)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52.68240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52.68240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52.68240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52682.4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52682.4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контрактом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Изменение срока "С"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171343800655534380100100210216832244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управляющей компанией общего имущества (пр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енина)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управляющей компанией общего имущества (пр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.Л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енина)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68.28560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68.28560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68.28560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68285.6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68285.6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условиями контракта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Изменение начальной (максимальной) цены контракта и срока "С"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171343800655534380100100220220000244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мебели и элементов навигации в фирменном стиле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мебели в фирменном стиле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31.74000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31.74000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31.74000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документацией запроса котировок и условиями контракта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условиями контракта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Запрос котировок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Шкаф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Стул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171343800655534380100100230235819244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Марки почтовые негашеные, гербовые и аналогичные марки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100.00000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100.00000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контрата</w:t>
            </w:r>
            <w:proofErr w:type="spellEnd"/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контрата</w:t>
            </w:r>
            <w:proofErr w:type="spellEnd"/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Запрос котировок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государственных знаков почтовой оплаты - почтовых 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171343800655534380100100240244520244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ремонту автотранспортных средств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Текущий ремонт автотранспортных средств 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50.00000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50.00000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Запрос котировок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Текущий ремонт автотранспортных средств 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171343800655534380100100250254120244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работ по текущему ремонту фасада здания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Выполнение работ по текущему ремонту фасада здания 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100.00000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100.00000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услуг): В соответствии с извещением и контрактом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Запрос котировок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работ по текущему ремонту фасада здания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171343800655534380100100260262825244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вентилятора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вентиляторов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26.00000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26.00000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26.00000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документацией запроса котировок</w:t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запроса котировок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8.2017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12.2017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Запрос котировок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3" w:type="dxa"/>
            <w:gridSpan w:val="2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1861.21578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171343800655534380100100160010000244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1708.41578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8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171343800655534380100100170010000242</w:t>
            </w:r>
          </w:p>
        </w:tc>
        <w:tc>
          <w:tcPr>
            <w:tcW w:w="12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152.80000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396" w:type="dxa"/>
            <w:gridSpan w:val="4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8202.98706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8202.98706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8202.98706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396" w:type="dxa"/>
            <w:gridSpan w:val="4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307.74000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307.74000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307.74000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6670AC" w:rsidRPr="006670AC" w:rsidTr="006670AC">
        <w:tc>
          <w:tcPr>
            <w:tcW w:w="3396" w:type="dxa"/>
            <w:gridSpan w:val="4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49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588.96500</w:t>
            </w:r>
          </w:p>
        </w:tc>
        <w:tc>
          <w:tcPr>
            <w:tcW w:w="38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588.96500</w:t>
            </w:r>
          </w:p>
        </w:tc>
        <w:tc>
          <w:tcPr>
            <w:tcW w:w="40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588.96500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8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0.00000</w:t>
            </w:r>
          </w:p>
        </w:tc>
        <w:tc>
          <w:tcPr>
            <w:tcW w:w="21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9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70AC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1E36E5" w:rsidRPr="006670AC" w:rsidRDefault="001E36E5" w:rsidP="006670A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670AC">
        <w:rPr>
          <w:rFonts w:ascii="Times New Roman" w:eastAsia="Times New Roman" w:hAnsi="Times New Roman" w:cs="Times New Roman"/>
          <w:sz w:val="21"/>
          <w:szCs w:val="21"/>
        </w:rPr>
        <w:br/>
      </w:r>
      <w:r w:rsidRPr="006670AC">
        <w:rPr>
          <w:rFonts w:ascii="Times New Roman" w:eastAsia="Times New Roman" w:hAnsi="Times New Roman" w:cs="Times New Roman"/>
          <w:sz w:val="21"/>
          <w:szCs w:val="2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0"/>
        <w:gridCol w:w="784"/>
        <w:gridCol w:w="3140"/>
        <w:gridCol w:w="784"/>
        <w:gridCol w:w="3140"/>
        <w:gridCol w:w="6"/>
      </w:tblGrid>
      <w:tr w:rsidR="001E36E5" w:rsidRPr="006670AC" w:rsidTr="001E36E5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70AC">
              <w:rPr>
                <w:rFonts w:ascii="Times New Roman" w:eastAsia="Times New Roman" w:hAnsi="Times New Roman" w:cs="Times New Roman"/>
              </w:rPr>
              <w:t>Курманов Андрей Рафаилович, исполняющий обязанности начальника инспекции</w:t>
            </w:r>
          </w:p>
        </w:tc>
        <w:tc>
          <w:tcPr>
            <w:tcW w:w="250" w:type="pc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0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0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70AC">
              <w:rPr>
                <w:rFonts w:ascii="Times New Roman" w:eastAsia="Times New Roman" w:hAnsi="Times New Roman" w:cs="Times New Roman"/>
              </w:rPr>
              <w:t>27.07.2017</w:t>
            </w:r>
          </w:p>
        </w:tc>
      </w:tr>
      <w:tr w:rsidR="001E36E5" w:rsidRPr="006670AC" w:rsidTr="001E36E5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(дата утверждения) </w:t>
            </w:r>
          </w:p>
        </w:tc>
      </w:tr>
      <w:tr w:rsidR="001E36E5" w:rsidRPr="006670AC" w:rsidTr="001E36E5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E5" w:rsidRPr="006670AC" w:rsidTr="001E36E5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E5" w:rsidRPr="006670AC" w:rsidTr="001E36E5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Фетисова Вега Вениаминовна</w:t>
            </w:r>
          </w:p>
        </w:tc>
        <w:tc>
          <w:tcPr>
            <w:tcW w:w="250" w:type="pc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М.П. </w:t>
            </w:r>
          </w:p>
        </w:tc>
      </w:tr>
      <w:tr w:rsidR="001E36E5" w:rsidRPr="006670AC" w:rsidTr="001E36E5">
        <w:tc>
          <w:tcPr>
            <w:tcW w:w="2500" w:type="pc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36E5" w:rsidRPr="006670AC" w:rsidRDefault="001E36E5" w:rsidP="006670A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670AC">
        <w:rPr>
          <w:rFonts w:ascii="Times New Roman" w:eastAsia="Times New Roman" w:hAnsi="Times New Roman" w:cs="Times New Roman"/>
          <w:sz w:val="21"/>
          <w:szCs w:val="21"/>
        </w:rPr>
        <w:lastRenderedPageBreak/>
        <w:br/>
      </w:r>
      <w:r w:rsidRPr="006670AC">
        <w:rPr>
          <w:rFonts w:ascii="Times New Roman" w:eastAsia="Times New Roman" w:hAnsi="Times New Roman" w:cs="Times New Roman"/>
          <w:sz w:val="21"/>
          <w:szCs w:val="2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E36E5" w:rsidRPr="006670AC" w:rsidTr="001E36E5"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70AC">
              <w:rPr>
                <w:rFonts w:ascii="Times New Roman" w:eastAsia="Times New Roman" w:hAnsi="Times New Roman" w:cs="Times New Roman"/>
                <w:b/>
              </w:rPr>
              <w:t xml:space="preserve">ФОРМА </w:t>
            </w:r>
            <w:r w:rsidRPr="006670AC">
              <w:rPr>
                <w:rFonts w:ascii="Times New Roman" w:eastAsia="Times New Roman" w:hAnsi="Times New Roman" w:cs="Times New Roman"/>
                <w:b/>
              </w:rPr>
              <w:br/>
              <w:t>обоснования закупок товаров, работ и услуг для обеспечения государственных и муниципальных нужд</w:t>
            </w:r>
            <w:r w:rsidR="006670AC" w:rsidRPr="006670A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670AC">
              <w:rPr>
                <w:rFonts w:ascii="Times New Roman" w:eastAsia="Times New Roman" w:hAnsi="Times New Roman" w:cs="Times New Roman"/>
                <w:b/>
              </w:rPr>
              <w:t>при формировании и утверждении плана-графика закупок</w:t>
            </w:r>
          </w:p>
        </w:tc>
      </w:tr>
    </w:tbl>
    <w:p w:rsidR="001E36E5" w:rsidRPr="006670AC" w:rsidRDefault="001E36E5" w:rsidP="006670A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2"/>
        <w:gridCol w:w="2356"/>
        <w:gridCol w:w="4948"/>
        <w:gridCol w:w="548"/>
      </w:tblGrid>
      <w:tr w:rsidR="001E36E5" w:rsidRPr="006670AC" w:rsidTr="001E36E5"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1E36E5" w:rsidRPr="006670AC" w:rsidTr="001E36E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E36E5" w:rsidRPr="006670AC" w:rsidTr="001E36E5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Совокупный годовой объем закупок (</w:t>
            </w:r>
            <w:proofErr w:type="spellStart"/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>справочно</w:t>
            </w:r>
            <w:proofErr w:type="spellEnd"/>
            <w:r w:rsidRPr="00667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) 7876.52400 тыс. рублей </w:t>
            </w:r>
          </w:p>
        </w:tc>
        <w:tc>
          <w:tcPr>
            <w:tcW w:w="750" w:type="pct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1E36E5" w:rsidRPr="006670AC" w:rsidRDefault="001E36E5" w:rsidP="006670A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"/>
        <w:gridCol w:w="1516"/>
        <w:gridCol w:w="3211"/>
        <w:gridCol w:w="1175"/>
        <w:gridCol w:w="1411"/>
        <w:gridCol w:w="1433"/>
        <w:gridCol w:w="1701"/>
        <w:gridCol w:w="1842"/>
        <w:gridCol w:w="2694"/>
        <w:gridCol w:w="541"/>
      </w:tblGrid>
      <w:tr w:rsidR="001E36E5" w:rsidRPr="00D161FA" w:rsidTr="00D161FA">
        <w:tc>
          <w:tcPr>
            <w:tcW w:w="190" w:type="dxa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D161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gramEnd"/>
            <w:r w:rsidRPr="00D161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/п </w:t>
            </w:r>
          </w:p>
        </w:tc>
        <w:tc>
          <w:tcPr>
            <w:tcW w:w="1516" w:type="dxa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Идентификационный код закупки </w:t>
            </w:r>
          </w:p>
        </w:tc>
        <w:tc>
          <w:tcPr>
            <w:tcW w:w="3211" w:type="dxa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 объекта закупки </w:t>
            </w:r>
          </w:p>
        </w:tc>
        <w:tc>
          <w:tcPr>
            <w:tcW w:w="1175" w:type="dxa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411" w:type="dxa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433" w:type="dxa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D161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D161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701" w:type="dxa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842" w:type="dxa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694" w:type="dxa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541" w:type="dxa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70AC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171343800655534380100100010013522244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газа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83.50000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171343800655534380100100020013530244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(ст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лексеевская)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38.45322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171343800655534380100100030013530244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тепловой энергии (ст. </w:t>
            </w:r>
            <w:proofErr w:type="spell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Нехаевская</w:t>
            </w:r>
            <w:proofErr w:type="spell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28.73139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171343800655534380100100040013530244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(р.п.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Елань)</w:t>
            </w:r>
            <w:proofErr w:type="gramEnd"/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11.25073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171343800655534380100100050013530244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(г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рюпинск)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360.55087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100100060013530244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Поставка тепловой энергии (ст. 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Преображенская)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106.85057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действующим тарифом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Закупка у единственного 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Использование иного способа 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171343800655534380100100070013530244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тепловой энергии (р.п.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Новониколаевский)</w:t>
            </w:r>
            <w:proofErr w:type="gramEnd"/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125.46322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171343800655534380100100080013511244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электроэнергии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1428.00000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171343800655534380100100090013511244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электроэнергии (р.п.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Елань)</w:t>
            </w:r>
            <w:proofErr w:type="gramEnd"/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14.90000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171343800655534380100100100010000244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воды и отвод стоков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59.05896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171343800655534380100100110016820244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Аренда нежилого помещения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556.09200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Затратный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затратами арендодателя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171343800655534380100100120010000244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900.80000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рынка)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Расчёт произведён на основании коммерческих предложений.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171343800655534380100100130010000244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625.00000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171343800655534380100100140018010244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ОПС, КТС, СКУД, видеонаблюдения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412.96500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рынка)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Расчёт произведён на основании коммерческих предложений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171343800655534380100100150016110242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внутризоновой телефонной связи.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600.00000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171343800655534380100100180010000244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500.00000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соответствии с действующим тарифом 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171343800655534380100100190196832244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61.44732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171343800655534380100100200206832244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управляющей компанией общего имущества (ул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агарина)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52.68240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171343800655534380100100210216832244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управляющей компанией общего имущества (пр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енина)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68.28560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тарифом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171343800655534380100100220220000244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мебели и элементов навигации в фирменном стиле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31.74000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рынка)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Изучение рынка (коммерческие предложения)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171343800655534380100100230235819244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Марки почтовые негашеные, гербовые и аналогичные марки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100.00000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действующими тарифами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171343800655534380100100240244520244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ремонту автотранспортных средств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50.00000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рынка)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Изучение рынка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171343800655534380100100250254120244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работ по текущему ремонту фасада здания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100.00000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Проектно-сметный метод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со сметным расчетом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Использование иного способа определения поставщика (подрядчика, 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171343800655534380100100260262825244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вентилятора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26.00000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рынка)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Изучение рынка (коммерческие предложения)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36E5" w:rsidRPr="006670AC" w:rsidTr="00D161FA">
        <w:tc>
          <w:tcPr>
            <w:tcW w:w="190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16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171343800655534380100100160010000244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171343800655534380100100170010000242</w:t>
            </w:r>
          </w:p>
        </w:tc>
        <w:tc>
          <w:tcPr>
            <w:tcW w:w="32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175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1708.41578</w:t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152.80000</w:t>
            </w:r>
          </w:p>
        </w:tc>
        <w:tc>
          <w:tcPr>
            <w:tcW w:w="141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Метод сопоставимых рыночных цен (анализа рынка) </w:t>
            </w:r>
          </w:p>
        </w:tc>
        <w:tc>
          <w:tcPr>
            <w:tcW w:w="1433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Расчёт </w:t>
            </w:r>
            <w:proofErr w:type="gramStart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произведён на основании коммерческих предложений/изучение рынка/Расчёт произведён</w:t>
            </w:r>
            <w:proofErr w:type="gramEnd"/>
            <w:r w:rsidRPr="00667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основании коммерческих предложений</w:t>
            </w:r>
          </w:p>
        </w:tc>
        <w:tc>
          <w:tcPr>
            <w:tcW w:w="1842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  <w:hideMark/>
          </w:tcPr>
          <w:p w:rsidR="001E36E5" w:rsidRPr="006670AC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E36E5" w:rsidRPr="006670AC" w:rsidRDefault="001E36E5" w:rsidP="006670A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670AC">
        <w:rPr>
          <w:rFonts w:ascii="Times New Roman" w:eastAsia="Times New Roman" w:hAnsi="Times New Roman" w:cs="Times New Roman"/>
          <w:sz w:val="21"/>
          <w:szCs w:val="21"/>
        </w:rPr>
        <w:br/>
      </w:r>
      <w:r w:rsidRPr="006670AC">
        <w:rPr>
          <w:rFonts w:ascii="Times New Roman" w:eastAsia="Times New Roman" w:hAnsi="Times New Roman" w:cs="Times New Roman"/>
          <w:sz w:val="21"/>
          <w:szCs w:val="2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0"/>
        <w:gridCol w:w="784"/>
        <w:gridCol w:w="3140"/>
        <w:gridCol w:w="784"/>
        <w:gridCol w:w="3140"/>
        <w:gridCol w:w="6"/>
      </w:tblGrid>
      <w:tr w:rsidR="001E36E5" w:rsidRPr="00D161FA" w:rsidTr="001E36E5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1FA">
              <w:rPr>
                <w:rFonts w:ascii="Times New Roman" w:eastAsia="Times New Roman" w:hAnsi="Times New Roman" w:cs="Times New Roman"/>
              </w:rPr>
              <w:t>Курманов Андрей Рафаилович, исполняющий обязанности начальника инспекции</w:t>
            </w:r>
          </w:p>
        </w:tc>
        <w:tc>
          <w:tcPr>
            <w:tcW w:w="250" w:type="pct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61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61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1FA">
              <w:rPr>
                <w:rFonts w:ascii="Times New Roman" w:eastAsia="Times New Roman" w:hAnsi="Times New Roman" w:cs="Times New Roman"/>
              </w:rPr>
              <w:t>27.07.2017</w:t>
            </w:r>
          </w:p>
        </w:tc>
      </w:tr>
      <w:tr w:rsidR="001E36E5" w:rsidRPr="00D161FA" w:rsidTr="001E36E5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(дата утверждения) </w:t>
            </w:r>
          </w:p>
        </w:tc>
      </w:tr>
      <w:tr w:rsidR="001E36E5" w:rsidRPr="00D161FA" w:rsidTr="001E36E5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61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36E5" w:rsidRPr="00D161FA" w:rsidTr="001E36E5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61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36E5" w:rsidRPr="00D161FA" w:rsidTr="001E36E5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1FA">
              <w:rPr>
                <w:rFonts w:ascii="Times New Roman" w:eastAsia="Times New Roman" w:hAnsi="Times New Roman" w:cs="Times New Roman"/>
              </w:rPr>
              <w:t>Фетисова Вега Вениаминовна</w:t>
            </w:r>
          </w:p>
        </w:tc>
        <w:tc>
          <w:tcPr>
            <w:tcW w:w="250" w:type="pct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61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61F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1FA">
              <w:rPr>
                <w:rFonts w:ascii="Times New Roman" w:eastAsia="Times New Roman" w:hAnsi="Times New Roman" w:cs="Times New Roman"/>
              </w:rPr>
              <w:t xml:space="preserve">М.П. </w:t>
            </w:r>
          </w:p>
        </w:tc>
      </w:tr>
      <w:tr w:rsidR="001E36E5" w:rsidRPr="00D161FA" w:rsidTr="001E36E5">
        <w:tc>
          <w:tcPr>
            <w:tcW w:w="2500" w:type="pct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61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36E5" w:rsidRPr="00D161FA" w:rsidRDefault="001E36E5" w:rsidP="0066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D1D95" w:rsidRPr="006670AC" w:rsidRDefault="00DD1D95" w:rsidP="006670AC">
      <w:pPr>
        <w:spacing w:after="0" w:line="240" w:lineRule="auto"/>
        <w:rPr>
          <w:rFonts w:ascii="Times New Roman" w:hAnsi="Times New Roman" w:cs="Times New Roman"/>
        </w:rPr>
      </w:pPr>
    </w:p>
    <w:sectPr w:rsidR="00DD1D95" w:rsidRPr="006670AC" w:rsidSect="001E36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E5"/>
    <w:rsid w:val="001E36E5"/>
    <w:rsid w:val="006670AC"/>
    <w:rsid w:val="006E4E07"/>
    <w:rsid w:val="009445E9"/>
    <w:rsid w:val="00D161FA"/>
    <w:rsid w:val="00DD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3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1E36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6E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36E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1E36E5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E36E5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1E36E5"/>
    <w:rPr>
      <w:b/>
      <w:bCs/>
    </w:rPr>
  </w:style>
  <w:style w:type="paragraph" w:styleId="a6">
    <w:name w:val="Normal (Web)"/>
    <w:basedOn w:val="a"/>
    <w:uiPriority w:val="99"/>
    <w:semiHidden/>
    <w:unhideWhenUsed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link">
    <w:name w:val="mainlink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clear">
    <w:name w:val="clear"/>
    <w:basedOn w:val="a"/>
    <w:rsid w:val="001E36E5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h1">
    <w:name w:val="h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outerwrapper">
    <w:name w:val="outerwrapper"/>
    <w:basedOn w:val="a"/>
    <w:rsid w:val="001E36E5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page">
    <w:name w:val="mainpage"/>
    <w:basedOn w:val="a"/>
    <w:rsid w:val="001E36E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">
    <w:name w:val="wrapper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wrapper">
    <w:name w:val="mobilewrapper"/>
    <w:basedOn w:val="a"/>
    <w:rsid w:val="001E36E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bg">
    <w:name w:val="topmenubg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wrapper">
    <w:name w:val="topmenuwrapper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form">
    <w:name w:val="loginform"/>
    <w:basedOn w:val="a"/>
    <w:rsid w:val="001E36E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outerwrapper">
    <w:name w:val="mobileouterwrapper"/>
    <w:basedOn w:val="a"/>
    <w:rsid w:val="001E36E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">
    <w:name w:val="prefooter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">
    <w:name w:val="wrapperfooter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prefooter">
    <w:name w:val="wrapperprefooter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shadow">
    <w:name w:val="prefootershadow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">
    <w:name w:val="leftco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col">
    <w:name w:val="rightcol"/>
    <w:basedOn w:val="a"/>
    <w:rsid w:val="001E36E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footer">
    <w:name w:val="hfooter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">
    <w:name w:val="headerwrapper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header">
    <w:name w:val="middleheader"/>
    <w:basedOn w:val="a"/>
    <w:rsid w:val="001E36E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topbox">
    <w:name w:val="contacttop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iddleheaderwrapper">
    <w:name w:val="middleheaderwrapper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infotbl">
    <w:name w:val="userinfotb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eedback">
    <w:name w:val="topfeedback"/>
    <w:basedOn w:val="a"/>
    <w:rsid w:val="001E36E5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orum">
    <w:name w:val="topforum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phone">
    <w:name w:val="contactphon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box">
    <w:name w:val="informbox"/>
    <w:basedOn w:val="a"/>
    <w:rsid w:val="001E36E5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</w:rPr>
  </w:style>
  <w:style w:type="paragraph" w:customStyle="1" w:styleId="extendsearchbox">
    <w:name w:val="extendsearch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atalogtabstable">
    <w:name w:val="catalogtabstable"/>
    <w:basedOn w:val="a"/>
    <w:rsid w:val="001E36E5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tableleft">
    <w:name w:val="catalogtabstableleft"/>
    <w:basedOn w:val="a"/>
    <w:rsid w:val="001E36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field">
    <w:name w:val="searchfield"/>
    <w:basedOn w:val="a"/>
    <w:rsid w:val="001E36E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1E36E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">
    <w:name w:val="btnbtn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mainbox">
    <w:name w:val="mainbox"/>
    <w:basedOn w:val="a"/>
    <w:rsid w:val="001E36E5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">
    <w:name w:val="leftcol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">
    <w:name w:val="leftcolboxtitle"/>
    <w:basedOn w:val="a"/>
    <w:rsid w:val="001E36E5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panel">
    <w:name w:val="headerpanel"/>
    <w:basedOn w:val="a"/>
    <w:rsid w:val="001E36E5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</w:rPr>
  </w:style>
  <w:style w:type="paragraph" w:customStyle="1" w:styleId="leftcolboxcontent">
    <w:name w:val="leftcolboxcontent"/>
    <w:basedOn w:val="a"/>
    <w:rsid w:val="001E36E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">
    <w:name w:val="rss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</w:rPr>
  </w:style>
  <w:style w:type="paragraph" w:customStyle="1" w:styleId="download">
    <w:name w:val="downloa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</w:rPr>
  </w:style>
  <w:style w:type="paragraph" w:customStyle="1" w:styleId="tablenews">
    <w:name w:val="tablenews"/>
    <w:basedOn w:val="a"/>
    <w:rsid w:val="001E36E5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tdnewsbox">
    <w:name w:val="lefttdnews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news">
    <w:name w:val="mainnews"/>
    <w:basedOn w:val="a"/>
    <w:rsid w:val="001E36E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wrapper">
    <w:name w:val="listnewswrapper"/>
    <w:basedOn w:val="a"/>
    <w:rsid w:val="001E36E5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">
    <w:name w:val="behind"/>
    <w:basedOn w:val="a"/>
    <w:rsid w:val="001E36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">
    <w:name w:val="middle"/>
    <w:basedOn w:val="a"/>
    <w:rsid w:val="001E36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">
    <w:name w:val="listnews"/>
    <w:basedOn w:val="a"/>
    <w:rsid w:val="001E36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ortantnews">
    <w:name w:val="importantnews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</w:rPr>
  </w:style>
  <w:style w:type="paragraph" w:customStyle="1" w:styleId="paginglist">
    <w:name w:val="paginglis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box">
    <w:name w:val="purchase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dy">
    <w:name w:val="tabsbody"/>
    <w:basedOn w:val="a"/>
    <w:rsid w:val="001E36E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choice">
    <w:name w:val="lowchoic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owchoice">
    <w:name w:val="toplowchoic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icedata">
    <w:name w:val="choicedata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itle">
    <w:name w:val="startitl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irstdl">
    <w:name w:val="firstd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dl">
    <w:name w:val="middled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data">
    <w:name w:val="calendardata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">
    <w:name w:val="poll"/>
    <w:basedOn w:val="a"/>
    <w:rsid w:val="001E36E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pollmenu">
    <w:name w:val="tabpollmenu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staticbox">
    <w:name w:val="infostatic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cha">
    <w:name w:val="capcha"/>
    <w:basedOn w:val="a"/>
    <w:rsid w:val="001E36E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</w:rPr>
  </w:style>
  <w:style w:type="paragraph" w:customStyle="1" w:styleId="capchaimg">
    <w:name w:val="capchaimg"/>
    <w:basedOn w:val="a"/>
    <w:rsid w:val="001E36E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">
    <w:name w:val="jcarouse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">
    <w:name w:val="loadbtn"/>
    <w:basedOn w:val="a"/>
    <w:rsid w:val="001E36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">
    <w:name w:val="registerbox"/>
    <w:basedOn w:val="a"/>
    <w:rsid w:val="001E36E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resultbox">
    <w:name w:val="extendsearchresultbox"/>
    <w:basedOn w:val="a"/>
    <w:rsid w:val="001E36E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ortbox">
    <w:name w:val="report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1E36E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</w:rPr>
  </w:style>
  <w:style w:type="paragraph" w:customStyle="1" w:styleId="ui-state-disabled">
    <w:name w:val="ui-state-disabled"/>
    <w:basedOn w:val="a"/>
    <w:rsid w:val="001E36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Верхний колонтитул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">
    <w:name w:val="ulrigh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ortal">
    <w:name w:val="titlepor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">
    <w:name w:val="law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">
    <w:name w:val="firstt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">
    <w:name w:val="sect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">
    <w:name w:val="thirdt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">
    <w:name w:val="editt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">
    <w:name w:val="catalogtabs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">
    <w:name w:val="delimt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">
    <w:name w:val="documentstab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">
    <w:name w:val="currenttab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">
    <w:name w:val="extendsearch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">
    <w:name w:val="quicksearch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">
    <w:name w:val="newstab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">
    <w:name w:val="pollstab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">
    <w:name w:val="exittab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">
    <w:name w:val="addingmenu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">
    <w:name w:val="tabs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">
    <w:name w:val="switcher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">
    <w:name w:val="lastswitcher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all">
    <w:name w:val="periodal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ndtotal">
    <w:name w:val="grandto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">
    <w:name w:val="perioddat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">
    <w:name w:val="thirdd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">
    <w:name w:val="votesection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down">
    <w:name w:val="polldown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">
    <w:name w:val="btnli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">
    <w:name w:val="prefooterdelim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">
    <w:name w:val="footerdelim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">
    <w:name w:val="carouse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">
    <w:name w:val="ui-state-defaul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">
    <w:name w:val="jcarousel-direction-rt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">
    <w:name w:val="jcarousel-container-horizon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">
    <w:name w:val="jcarousel-clip-horizon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">
    <w:name w:val="jcarousel-item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">
    <w:name w:val="jcarousel-item-horizon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">
    <w:name w:val="jcarousel-item-placeholder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">
    <w:name w:val="jcarousel-next-horizon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">
    <w:name w:val="jcarousel-prev-horizon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brd">
    <w:name w:val="leftbr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">
    <w:name w:val="rightbr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">
    <w:name w:val="iebglef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">
    <w:name w:val="iebgrigh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">
    <w:name w:val="switcher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ganization">
    <w:name w:val="organization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">
    <w:name w:val="to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leftbtn">
    <w:name w:val="partleftbtn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header">
    <w:name w:val="confirmdialogheader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message">
    <w:name w:val="confirmdialogmessag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buttons">
    <w:name w:val="confirmdialogbuttons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value">
    <w:name w:val="colorvalu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</w:rPr>
  </w:style>
  <w:style w:type="character" w:customStyle="1" w:styleId="dynatree-empty">
    <w:name w:val="dynatree-empty"/>
    <w:basedOn w:val="a0"/>
    <w:rsid w:val="001E36E5"/>
  </w:style>
  <w:style w:type="character" w:customStyle="1" w:styleId="dynatree-vline">
    <w:name w:val="dynatree-vline"/>
    <w:basedOn w:val="a0"/>
    <w:rsid w:val="001E36E5"/>
  </w:style>
  <w:style w:type="character" w:customStyle="1" w:styleId="dynatree-connector">
    <w:name w:val="dynatree-connector"/>
    <w:basedOn w:val="a0"/>
    <w:rsid w:val="001E36E5"/>
  </w:style>
  <w:style w:type="character" w:customStyle="1" w:styleId="dynatree-expander">
    <w:name w:val="dynatree-expander"/>
    <w:basedOn w:val="a0"/>
    <w:rsid w:val="001E36E5"/>
  </w:style>
  <w:style w:type="character" w:customStyle="1" w:styleId="dynatree-icon">
    <w:name w:val="dynatree-icon"/>
    <w:basedOn w:val="a0"/>
    <w:rsid w:val="001E36E5"/>
  </w:style>
  <w:style w:type="character" w:customStyle="1" w:styleId="dynatree-checkbox">
    <w:name w:val="dynatree-checkbox"/>
    <w:basedOn w:val="a0"/>
    <w:rsid w:val="001E36E5"/>
  </w:style>
  <w:style w:type="character" w:customStyle="1" w:styleId="dynatree-radio">
    <w:name w:val="dynatree-radio"/>
    <w:basedOn w:val="a0"/>
    <w:rsid w:val="001E36E5"/>
  </w:style>
  <w:style w:type="character" w:customStyle="1" w:styleId="dynatree-drag-helper-img">
    <w:name w:val="dynatree-drag-helper-img"/>
    <w:basedOn w:val="a0"/>
    <w:rsid w:val="001E36E5"/>
  </w:style>
  <w:style w:type="character" w:customStyle="1" w:styleId="dynatree-drag-source">
    <w:name w:val="dynatree-drag-source"/>
    <w:basedOn w:val="a0"/>
    <w:rsid w:val="001E36E5"/>
    <w:rPr>
      <w:shd w:val="clear" w:color="auto" w:fill="E0E0E0"/>
    </w:rPr>
  </w:style>
  <w:style w:type="paragraph" w:customStyle="1" w:styleId="mainlink1">
    <w:name w:val="mainlink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ooter1">
    <w:name w:val="footer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1">
    <w:name w:val="wrapperfooter1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1">
    <w:name w:val="headerwrapper1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2">
    <w:name w:val="header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1">
    <w:name w:val="ulright1"/>
    <w:basedOn w:val="a"/>
    <w:rsid w:val="001E36E5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2">
    <w:name w:val="ulright2"/>
    <w:basedOn w:val="a"/>
    <w:rsid w:val="001E36E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1">
    <w:name w:val="logo1"/>
    <w:basedOn w:val="a"/>
    <w:rsid w:val="001E36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titleportal1">
    <w:name w:val="titleportal1"/>
    <w:basedOn w:val="a"/>
    <w:rsid w:val="001E36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</w:rPr>
  </w:style>
  <w:style w:type="paragraph" w:customStyle="1" w:styleId="law1">
    <w:name w:val="law1"/>
    <w:basedOn w:val="a"/>
    <w:rsid w:val="001E36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</w:rPr>
  </w:style>
  <w:style w:type="paragraph" w:customStyle="1" w:styleId="ulright3">
    <w:name w:val="ulright3"/>
    <w:basedOn w:val="a"/>
    <w:rsid w:val="001E36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leftbrd1">
    <w:name w:val="leftbrd1"/>
    <w:basedOn w:val="a"/>
    <w:rsid w:val="001E36E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1">
    <w:name w:val="rightbrd1"/>
    <w:basedOn w:val="a"/>
    <w:rsid w:val="001E36E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1">
    <w:name w:val="firsttd1"/>
    <w:basedOn w:val="a"/>
    <w:rsid w:val="001E36E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1">
    <w:name w:val="sectd1"/>
    <w:basedOn w:val="a"/>
    <w:rsid w:val="001E36E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1">
    <w:name w:val="thirdtd1"/>
    <w:basedOn w:val="a"/>
    <w:rsid w:val="001E36E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1">
    <w:name w:val="edittd1"/>
    <w:basedOn w:val="a"/>
    <w:rsid w:val="001E36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1">
    <w:name w:val="btnbtn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btnbtn2">
    <w:name w:val="btnbtn2"/>
    <w:basedOn w:val="a"/>
    <w:rsid w:val="001E36E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</w:rPr>
  </w:style>
  <w:style w:type="paragraph" w:customStyle="1" w:styleId="catalogtabs1">
    <w:name w:val="catalogtabs1"/>
    <w:basedOn w:val="a"/>
    <w:rsid w:val="001E36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1">
    <w:name w:val="delimtd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1">
    <w:name w:val="documentstab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2">
    <w:name w:val="documentstab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1">
    <w:name w:val="currenttab1"/>
    <w:basedOn w:val="a"/>
    <w:rsid w:val="001E36E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rrenttab2">
    <w:name w:val="currenttab2"/>
    <w:basedOn w:val="a"/>
    <w:rsid w:val="001E36E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</w:rPr>
  </w:style>
  <w:style w:type="paragraph" w:customStyle="1" w:styleId="quicksearch1">
    <w:name w:val="quicksearch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1">
    <w:name w:val="extendsearch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2">
    <w:name w:val="extendsearch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2">
    <w:name w:val="quicksearch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1">
    <w:name w:val="newstab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1">
    <w:name w:val="pollstab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1">
    <w:name w:val="exittab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2">
    <w:name w:val="newstab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2">
    <w:name w:val="pollstab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1">
    <w:name w:val="mainbox1"/>
    <w:basedOn w:val="a"/>
    <w:rsid w:val="001E36E5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2">
    <w:name w:val="mainbox2"/>
    <w:basedOn w:val="a"/>
    <w:rsid w:val="001E36E5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1">
    <w:name w:val="leftcolboxtitle1"/>
    <w:basedOn w:val="a"/>
    <w:rsid w:val="001E36E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2">
    <w:name w:val="leftcolboxtitle2"/>
    <w:basedOn w:val="a"/>
    <w:rsid w:val="001E36E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1">
    <w:name w:val="addingmenu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a"/>
    <w:rsid w:val="001E36E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ehind1">
    <w:name w:val="behind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2">
    <w:name w:val="behind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1">
    <w:name w:val="middle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2">
    <w:name w:val="middle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1">
    <w:name w:val="listnews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2">
    <w:name w:val="listnews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3">
    <w:name w:val="behind3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4">
    <w:name w:val="behind4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3">
    <w:name w:val="middle3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4">
    <w:name w:val="middle4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1">
    <w:name w:val="iebgleft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2">
    <w:name w:val="iebgleft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1">
    <w:name w:val="iebgright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2">
    <w:name w:val="iebgright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3">
    <w:name w:val="listnews3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4">
    <w:name w:val="listnews4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1">
    <w:name w:val="paginglist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2">
    <w:name w:val="paginglist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3">
    <w:name w:val="paginglist3"/>
    <w:basedOn w:val="a"/>
    <w:rsid w:val="001E36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3">
    <w:name w:val="currenttab3"/>
    <w:basedOn w:val="a"/>
    <w:rsid w:val="001E36E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1">
    <w:name w:val="tabsbox1"/>
    <w:basedOn w:val="a"/>
    <w:rsid w:val="001E36E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2">
    <w:name w:val="tabsbox2"/>
    <w:basedOn w:val="a"/>
    <w:rsid w:val="001E36E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1">
    <w:name w:val="switcherbox1"/>
    <w:basedOn w:val="a"/>
    <w:rsid w:val="001E36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1">
    <w:name w:val="lastswitcher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2">
    <w:name w:val="lastswitcher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2">
    <w:name w:val="switcherbox2"/>
    <w:basedOn w:val="a"/>
    <w:rsid w:val="001E36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3">
    <w:name w:val="lastswitcher3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1">
    <w:name w:val="switcher1"/>
    <w:basedOn w:val="a"/>
    <w:rsid w:val="001E36E5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</w:rPr>
  </w:style>
  <w:style w:type="paragraph" w:customStyle="1" w:styleId="periodall1">
    <w:name w:val="periodall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grandtotal1">
    <w:name w:val="grandtotal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</w:rPr>
  </w:style>
  <w:style w:type="paragraph" w:customStyle="1" w:styleId="organization1">
    <w:name w:val="organization1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1">
    <w:name w:val="total1"/>
    <w:basedOn w:val="a"/>
    <w:rsid w:val="001E36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1">
    <w:name w:val="perioddate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iddledl1">
    <w:name w:val="middledl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1">
    <w:name w:val="thirddl1"/>
    <w:basedOn w:val="a"/>
    <w:rsid w:val="001E36E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2">
    <w:name w:val="thirddl2"/>
    <w:basedOn w:val="a"/>
    <w:rsid w:val="001E36E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1">
    <w:name w:val="votesection1"/>
    <w:basedOn w:val="a"/>
    <w:rsid w:val="001E36E5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</w:rPr>
  </w:style>
  <w:style w:type="paragraph" w:customStyle="1" w:styleId="polldown1">
    <w:name w:val="polldown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1">
    <w:name w:val="btnli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3">
    <w:name w:val="btnbtn3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partleftbtn1">
    <w:name w:val="partleftbtn1"/>
    <w:basedOn w:val="a"/>
    <w:rsid w:val="001E36E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1">
    <w:name w:val="prefooterdelim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1">
    <w:name w:val="footerdelim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1">
    <w:name w:val="carousel1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1">
    <w:name w:val="loadbtn1"/>
    <w:basedOn w:val="a"/>
    <w:rsid w:val="001E36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2">
    <w:name w:val="loadbtn2"/>
    <w:basedOn w:val="a"/>
    <w:rsid w:val="001E36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1">
    <w:name w:val="registerbox1"/>
    <w:basedOn w:val="a"/>
    <w:rsid w:val="001E36E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2">
    <w:name w:val="registerbox2"/>
    <w:basedOn w:val="a"/>
    <w:rsid w:val="001E36E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1E36E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1E36E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1E36E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</w:rPr>
  </w:style>
  <w:style w:type="paragraph" w:customStyle="1" w:styleId="ui-datepicker-next1">
    <w:name w:val="ui-datepicker-next1"/>
    <w:basedOn w:val="a"/>
    <w:rsid w:val="001E36E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</w:rPr>
  </w:style>
  <w:style w:type="paragraph" w:customStyle="1" w:styleId="ui-datepicker-prev2">
    <w:name w:val="ui-datepicker-prev2"/>
    <w:basedOn w:val="a"/>
    <w:rsid w:val="001E36E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datepicker-next2">
    <w:name w:val="ui-datepicker-next2"/>
    <w:basedOn w:val="a"/>
    <w:rsid w:val="001E36E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state-disabled1">
    <w:name w:val="ui-state-disabled1"/>
    <w:basedOn w:val="a"/>
    <w:rsid w:val="001E36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1E36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1">
    <w:name w:val="ui-state-default1"/>
    <w:basedOn w:val="a"/>
    <w:rsid w:val="001E36E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ui-state-default2">
    <w:name w:val="ui-state-default2"/>
    <w:basedOn w:val="a"/>
    <w:rsid w:val="001E36E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active1">
    <w:name w:val="ui-state-active1"/>
    <w:basedOn w:val="a"/>
    <w:rsid w:val="001E36E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1E36E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ynatree-expander1">
    <w:name w:val="dynatree-expander1"/>
    <w:basedOn w:val="a0"/>
    <w:rsid w:val="001E36E5"/>
  </w:style>
  <w:style w:type="character" w:customStyle="1" w:styleId="dynatree-icon1">
    <w:name w:val="dynatree-icon1"/>
    <w:basedOn w:val="a0"/>
    <w:rsid w:val="001E36E5"/>
  </w:style>
  <w:style w:type="paragraph" w:customStyle="1" w:styleId="confirmdialogheader1">
    <w:name w:val="confirmdialogheader1"/>
    <w:basedOn w:val="a"/>
    <w:rsid w:val="001E36E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nfirmdialogmessage1">
    <w:name w:val="confirmdialogmessage1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</w:rPr>
  </w:style>
  <w:style w:type="paragraph" w:customStyle="1" w:styleId="confirmdialogbuttons1">
    <w:name w:val="confirmdialogbuttons1"/>
    <w:basedOn w:val="a"/>
    <w:rsid w:val="001E36E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1">
    <w:name w:val="jcarousel-direction-rtl1"/>
    <w:basedOn w:val="a"/>
    <w:rsid w:val="001E36E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1">
    <w:name w:val="jcarousel-container-horizontal1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1">
    <w:name w:val="jcarousel-clip-horizontal1"/>
    <w:basedOn w:val="a"/>
    <w:rsid w:val="001E36E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</w:rPr>
  </w:style>
  <w:style w:type="paragraph" w:customStyle="1" w:styleId="jcarousel-item1">
    <w:name w:val="jcarousel-item1"/>
    <w:basedOn w:val="a"/>
    <w:rsid w:val="001E36E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1">
    <w:name w:val="jcarousel-item-horizontal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2">
    <w:name w:val="jcarousel-item-horizontal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1">
    <w:name w:val="jcarousel-item-placeholder1"/>
    <w:basedOn w:val="a"/>
    <w:rsid w:val="001E36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carousel-next-horizontal1">
    <w:name w:val="jcarousel-next-horizontal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2">
    <w:name w:val="jcarousel-next-horizontal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1">
    <w:name w:val="jcarousel-prev-horizontal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2">
    <w:name w:val="jcarousel-prev-horizontal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азвание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3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1E36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6E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36E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1E36E5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E36E5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1E36E5"/>
    <w:rPr>
      <w:b/>
      <w:bCs/>
    </w:rPr>
  </w:style>
  <w:style w:type="paragraph" w:styleId="a6">
    <w:name w:val="Normal (Web)"/>
    <w:basedOn w:val="a"/>
    <w:uiPriority w:val="99"/>
    <w:semiHidden/>
    <w:unhideWhenUsed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link">
    <w:name w:val="mainlink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clear">
    <w:name w:val="clear"/>
    <w:basedOn w:val="a"/>
    <w:rsid w:val="001E36E5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h1">
    <w:name w:val="h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outerwrapper">
    <w:name w:val="outerwrapper"/>
    <w:basedOn w:val="a"/>
    <w:rsid w:val="001E36E5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page">
    <w:name w:val="mainpage"/>
    <w:basedOn w:val="a"/>
    <w:rsid w:val="001E36E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">
    <w:name w:val="wrapper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wrapper">
    <w:name w:val="mobilewrapper"/>
    <w:basedOn w:val="a"/>
    <w:rsid w:val="001E36E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bg">
    <w:name w:val="topmenubg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menuwrapper">
    <w:name w:val="topmenuwrapper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form">
    <w:name w:val="loginform"/>
    <w:basedOn w:val="a"/>
    <w:rsid w:val="001E36E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bileouterwrapper">
    <w:name w:val="mobileouterwrapper"/>
    <w:basedOn w:val="a"/>
    <w:rsid w:val="001E36E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">
    <w:name w:val="prefooter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">
    <w:name w:val="wrapperfooter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prefooter">
    <w:name w:val="wrapperprefooter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shadow">
    <w:name w:val="prefootershadow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">
    <w:name w:val="leftco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col">
    <w:name w:val="rightcol"/>
    <w:basedOn w:val="a"/>
    <w:rsid w:val="001E36E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footer">
    <w:name w:val="hfooter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">
    <w:name w:val="headerwrapper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header">
    <w:name w:val="middleheader"/>
    <w:basedOn w:val="a"/>
    <w:rsid w:val="001E36E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topbox">
    <w:name w:val="contacttop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iddleheaderwrapper">
    <w:name w:val="middleheaderwrapper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infotbl">
    <w:name w:val="userinfotb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eedback">
    <w:name w:val="topfeedback"/>
    <w:basedOn w:val="a"/>
    <w:rsid w:val="001E36E5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orum">
    <w:name w:val="topforum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phone">
    <w:name w:val="contactphon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box">
    <w:name w:val="informbox"/>
    <w:basedOn w:val="a"/>
    <w:rsid w:val="001E36E5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</w:rPr>
  </w:style>
  <w:style w:type="paragraph" w:customStyle="1" w:styleId="extendsearchbox">
    <w:name w:val="extendsearch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atalogtabstable">
    <w:name w:val="catalogtabstable"/>
    <w:basedOn w:val="a"/>
    <w:rsid w:val="001E36E5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tableleft">
    <w:name w:val="catalogtabstableleft"/>
    <w:basedOn w:val="a"/>
    <w:rsid w:val="001E36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field">
    <w:name w:val="searchfield"/>
    <w:basedOn w:val="a"/>
    <w:rsid w:val="001E36E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1E36E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">
    <w:name w:val="btnbtn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mainbox">
    <w:name w:val="mainbox"/>
    <w:basedOn w:val="a"/>
    <w:rsid w:val="001E36E5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">
    <w:name w:val="leftcol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">
    <w:name w:val="leftcolboxtitle"/>
    <w:basedOn w:val="a"/>
    <w:rsid w:val="001E36E5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panel">
    <w:name w:val="headerpanel"/>
    <w:basedOn w:val="a"/>
    <w:rsid w:val="001E36E5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</w:rPr>
  </w:style>
  <w:style w:type="paragraph" w:customStyle="1" w:styleId="leftcolboxcontent">
    <w:name w:val="leftcolboxcontent"/>
    <w:basedOn w:val="a"/>
    <w:rsid w:val="001E36E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">
    <w:name w:val="rss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</w:rPr>
  </w:style>
  <w:style w:type="paragraph" w:customStyle="1" w:styleId="download">
    <w:name w:val="downloa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</w:rPr>
  </w:style>
  <w:style w:type="paragraph" w:customStyle="1" w:styleId="tablenews">
    <w:name w:val="tablenews"/>
    <w:basedOn w:val="a"/>
    <w:rsid w:val="001E36E5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tdnewsbox">
    <w:name w:val="lefttdnews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news">
    <w:name w:val="mainnews"/>
    <w:basedOn w:val="a"/>
    <w:rsid w:val="001E36E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wrapper">
    <w:name w:val="listnewswrapper"/>
    <w:basedOn w:val="a"/>
    <w:rsid w:val="001E36E5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">
    <w:name w:val="behind"/>
    <w:basedOn w:val="a"/>
    <w:rsid w:val="001E36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">
    <w:name w:val="middle"/>
    <w:basedOn w:val="a"/>
    <w:rsid w:val="001E36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">
    <w:name w:val="listnews"/>
    <w:basedOn w:val="a"/>
    <w:rsid w:val="001E36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ortantnews">
    <w:name w:val="importantnews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</w:rPr>
  </w:style>
  <w:style w:type="paragraph" w:customStyle="1" w:styleId="paginglist">
    <w:name w:val="paginglis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box">
    <w:name w:val="purchase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dy">
    <w:name w:val="tabsbody"/>
    <w:basedOn w:val="a"/>
    <w:rsid w:val="001E36E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choice">
    <w:name w:val="lowchoic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owchoice">
    <w:name w:val="toplowchoic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icedata">
    <w:name w:val="choicedata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itle">
    <w:name w:val="startitl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irstdl">
    <w:name w:val="firstd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dl">
    <w:name w:val="middled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data">
    <w:name w:val="calendardata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">
    <w:name w:val="poll"/>
    <w:basedOn w:val="a"/>
    <w:rsid w:val="001E36E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pollmenu">
    <w:name w:val="tabpollmenu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staticbox">
    <w:name w:val="infostatic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cha">
    <w:name w:val="capcha"/>
    <w:basedOn w:val="a"/>
    <w:rsid w:val="001E36E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</w:rPr>
  </w:style>
  <w:style w:type="paragraph" w:customStyle="1" w:styleId="capchaimg">
    <w:name w:val="capchaimg"/>
    <w:basedOn w:val="a"/>
    <w:rsid w:val="001E36E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">
    <w:name w:val="jcarouse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">
    <w:name w:val="loadbtn"/>
    <w:basedOn w:val="a"/>
    <w:rsid w:val="001E36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">
    <w:name w:val="registerbox"/>
    <w:basedOn w:val="a"/>
    <w:rsid w:val="001E36E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resultbox">
    <w:name w:val="extendsearchresultbox"/>
    <w:basedOn w:val="a"/>
    <w:rsid w:val="001E36E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ortbox">
    <w:name w:val="report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1E36E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</w:rPr>
  </w:style>
  <w:style w:type="paragraph" w:customStyle="1" w:styleId="ui-state-disabled">
    <w:name w:val="ui-state-disabled"/>
    <w:basedOn w:val="a"/>
    <w:rsid w:val="001E36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Верхний колонтитул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">
    <w:name w:val="ulrigh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ortal">
    <w:name w:val="titlepor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">
    <w:name w:val="law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">
    <w:name w:val="firstt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">
    <w:name w:val="sect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">
    <w:name w:val="thirdt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">
    <w:name w:val="editt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alogtabs">
    <w:name w:val="catalogtabs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">
    <w:name w:val="delimt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">
    <w:name w:val="documentstab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">
    <w:name w:val="currenttab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">
    <w:name w:val="extendsearch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">
    <w:name w:val="quicksearch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">
    <w:name w:val="newstab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">
    <w:name w:val="pollstab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">
    <w:name w:val="exittab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">
    <w:name w:val="addingmenu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">
    <w:name w:val="tabs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">
    <w:name w:val="switcherbox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">
    <w:name w:val="lastswitcher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all">
    <w:name w:val="periodal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ndtotal">
    <w:name w:val="grandto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">
    <w:name w:val="perioddat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">
    <w:name w:val="thirdd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">
    <w:name w:val="votesection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down">
    <w:name w:val="polldown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">
    <w:name w:val="btnli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">
    <w:name w:val="prefooterdelim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">
    <w:name w:val="footerdelim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">
    <w:name w:val="carouse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">
    <w:name w:val="ui-state-defaul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">
    <w:name w:val="jcarousel-direction-rt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">
    <w:name w:val="jcarousel-container-horizon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">
    <w:name w:val="jcarousel-clip-horizon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">
    <w:name w:val="jcarousel-item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">
    <w:name w:val="jcarousel-item-horizon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">
    <w:name w:val="jcarousel-item-placeholder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">
    <w:name w:val="jcarousel-next-horizon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">
    <w:name w:val="jcarousel-prev-horizon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brd">
    <w:name w:val="leftbr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">
    <w:name w:val="rightbrd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">
    <w:name w:val="iebglef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">
    <w:name w:val="iebgright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">
    <w:name w:val="switcher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ganization">
    <w:name w:val="organization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">
    <w:name w:val="total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leftbtn">
    <w:name w:val="partleftbtn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header">
    <w:name w:val="confirmdialogheader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message">
    <w:name w:val="confirmdialogmessag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rmdialogbuttons">
    <w:name w:val="confirmdialogbuttons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value">
    <w:name w:val="colorvalue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</w:rPr>
  </w:style>
  <w:style w:type="character" w:customStyle="1" w:styleId="dynatree-empty">
    <w:name w:val="dynatree-empty"/>
    <w:basedOn w:val="a0"/>
    <w:rsid w:val="001E36E5"/>
  </w:style>
  <w:style w:type="character" w:customStyle="1" w:styleId="dynatree-vline">
    <w:name w:val="dynatree-vline"/>
    <w:basedOn w:val="a0"/>
    <w:rsid w:val="001E36E5"/>
  </w:style>
  <w:style w:type="character" w:customStyle="1" w:styleId="dynatree-connector">
    <w:name w:val="dynatree-connector"/>
    <w:basedOn w:val="a0"/>
    <w:rsid w:val="001E36E5"/>
  </w:style>
  <w:style w:type="character" w:customStyle="1" w:styleId="dynatree-expander">
    <w:name w:val="dynatree-expander"/>
    <w:basedOn w:val="a0"/>
    <w:rsid w:val="001E36E5"/>
  </w:style>
  <w:style w:type="character" w:customStyle="1" w:styleId="dynatree-icon">
    <w:name w:val="dynatree-icon"/>
    <w:basedOn w:val="a0"/>
    <w:rsid w:val="001E36E5"/>
  </w:style>
  <w:style w:type="character" w:customStyle="1" w:styleId="dynatree-checkbox">
    <w:name w:val="dynatree-checkbox"/>
    <w:basedOn w:val="a0"/>
    <w:rsid w:val="001E36E5"/>
  </w:style>
  <w:style w:type="character" w:customStyle="1" w:styleId="dynatree-radio">
    <w:name w:val="dynatree-radio"/>
    <w:basedOn w:val="a0"/>
    <w:rsid w:val="001E36E5"/>
  </w:style>
  <w:style w:type="character" w:customStyle="1" w:styleId="dynatree-drag-helper-img">
    <w:name w:val="dynatree-drag-helper-img"/>
    <w:basedOn w:val="a0"/>
    <w:rsid w:val="001E36E5"/>
  </w:style>
  <w:style w:type="character" w:customStyle="1" w:styleId="dynatree-drag-source">
    <w:name w:val="dynatree-drag-source"/>
    <w:basedOn w:val="a0"/>
    <w:rsid w:val="001E36E5"/>
    <w:rPr>
      <w:shd w:val="clear" w:color="auto" w:fill="E0E0E0"/>
    </w:rPr>
  </w:style>
  <w:style w:type="paragraph" w:customStyle="1" w:styleId="mainlink1">
    <w:name w:val="mainlink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</w:rPr>
  </w:style>
  <w:style w:type="paragraph" w:customStyle="1" w:styleId="footer1">
    <w:name w:val="footer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footer1">
    <w:name w:val="wrapperfooter1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wrapper1">
    <w:name w:val="headerwrapper1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2">
    <w:name w:val="header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1">
    <w:name w:val="ulright1"/>
    <w:basedOn w:val="a"/>
    <w:rsid w:val="001E36E5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right2">
    <w:name w:val="ulright2"/>
    <w:basedOn w:val="a"/>
    <w:rsid w:val="001E36E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1">
    <w:name w:val="logo1"/>
    <w:basedOn w:val="a"/>
    <w:rsid w:val="001E36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titleportal1">
    <w:name w:val="titleportal1"/>
    <w:basedOn w:val="a"/>
    <w:rsid w:val="001E36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</w:rPr>
  </w:style>
  <w:style w:type="paragraph" w:customStyle="1" w:styleId="law1">
    <w:name w:val="law1"/>
    <w:basedOn w:val="a"/>
    <w:rsid w:val="001E36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</w:rPr>
  </w:style>
  <w:style w:type="paragraph" w:customStyle="1" w:styleId="ulright3">
    <w:name w:val="ulright3"/>
    <w:basedOn w:val="a"/>
    <w:rsid w:val="001E36E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</w:rPr>
  </w:style>
  <w:style w:type="paragraph" w:customStyle="1" w:styleId="leftbrd1">
    <w:name w:val="leftbrd1"/>
    <w:basedOn w:val="a"/>
    <w:rsid w:val="001E36E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rd1">
    <w:name w:val="rightbrd1"/>
    <w:basedOn w:val="a"/>
    <w:rsid w:val="001E36E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td1">
    <w:name w:val="firsttd1"/>
    <w:basedOn w:val="a"/>
    <w:rsid w:val="001E36E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d1">
    <w:name w:val="sectd1"/>
    <w:basedOn w:val="a"/>
    <w:rsid w:val="001E36E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td1">
    <w:name w:val="thirdtd1"/>
    <w:basedOn w:val="a"/>
    <w:rsid w:val="001E36E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td1">
    <w:name w:val="edittd1"/>
    <w:basedOn w:val="a"/>
    <w:rsid w:val="001E36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1">
    <w:name w:val="btnbtn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btnbtn2">
    <w:name w:val="btnbtn2"/>
    <w:basedOn w:val="a"/>
    <w:rsid w:val="001E36E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</w:rPr>
  </w:style>
  <w:style w:type="paragraph" w:customStyle="1" w:styleId="catalogtabs1">
    <w:name w:val="catalogtabs1"/>
    <w:basedOn w:val="a"/>
    <w:rsid w:val="001E36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td1">
    <w:name w:val="delimtd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1">
    <w:name w:val="documentstab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tab2">
    <w:name w:val="documentstab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1">
    <w:name w:val="currenttab1"/>
    <w:basedOn w:val="a"/>
    <w:rsid w:val="001E36E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rrenttab2">
    <w:name w:val="currenttab2"/>
    <w:basedOn w:val="a"/>
    <w:rsid w:val="001E36E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</w:rPr>
  </w:style>
  <w:style w:type="paragraph" w:customStyle="1" w:styleId="quicksearch1">
    <w:name w:val="quicksearch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1">
    <w:name w:val="extendsearch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endsearch2">
    <w:name w:val="extendsearch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2">
    <w:name w:val="quicksearch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1">
    <w:name w:val="newstab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1">
    <w:name w:val="pollstab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ittab1">
    <w:name w:val="exittab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ab2">
    <w:name w:val="newstab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2">
    <w:name w:val="pollstab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1">
    <w:name w:val="mainbox1"/>
    <w:basedOn w:val="a"/>
    <w:rsid w:val="001E36E5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box2">
    <w:name w:val="mainbox2"/>
    <w:basedOn w:val="a"/>
    <w:rsid w:val="001E36E5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1">
    <w:name w:val="leftcolboxtitle1"/>
    <w:basedOn w:val="a"/>
    <w:rsid w:val="001E36E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boxtitle2">
    <w:name w:val="leftcolboxtitle2"/>
    <w:basedOn w:val="a"/>
    <w:rsid w:val="001E36E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ngmenu1">
    <w:name w:val="addingmenu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a"/>
    <w:rsid w:val="001E36E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ehind1">
    <w:name w:val="behind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2">
    <w:name w:val="behind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1">
    <w:name w:val="middle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2">
    <w:name w:val="middle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1">
    <w:name w:val="listnews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2">
    <w:name w:val="listnews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3">
    <w:name w:val="behind3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hind4">
    <w:name w:val="behind4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3">
    <w:name w:val="middle3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4">
    <w:name w:val="middle4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1">
    <w:name w:val="iebgleft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left2">
    <w:name w:val="iebgleft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1">
    <w:name w:val="iebgright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bgright2">
    <w:name w:val="iebgright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3">
    <w:name w:val="listnews3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ews4">
    <w:name w:val="listnews4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1">
    <w:name w:val="paginglist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2">
    <w:name w:val="paginglist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glist3">
    <w:name w:val="paginglist3"/>
    <w:basedOn w:val="a"/>
    <w:rsid w:val="001E36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ab3">
    <w:name w:val="currenttab3"/>
    <w:basedOn w:val="a"/>
    <w:rsid w:val="001E36E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1">
    <w:name w:val="tabsbox1"/>
    <w:basedOn w:val="a"/>
    <w:rsid w:val="001E36E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box2">
    <w:name w:val="tabsbox2"/>
    <w:basedOn w:val="a"/>
    <w:rsid w:val="001E36E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1">
    <w:name w:val="switcherbox1"/>
    <w:basedOn w:val="a"/>
    <w:rsid w:val="001E36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1">
    <w:name w:val="lastswitcher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2">
    <w:name w:val="lastswitcher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box2">
    <w:name w:val="switcherbox2"/>
    <w:basedOn w:val="a"/>
    <w:rsid w:val="001E36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witcher3">
    <w:name w:val="lastswitcher3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itcher1">
    <w:name w:val="switcher1"/>
    <w:basedOn w:val="a"/>
    <w:rsid w:val="001E36E5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</w:rPr>
  </w:style>
  <w:style w:type="paragraph" w:customStyle="1" w:styleId="periodall1">
    <w:name w:val="periodall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grandtotal1">
    <w:name w:val="grandtotal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</w:rPr>
  </w:style>
  <w:style w:type="paragraph" w:customStyle="1" w:styleId="organization1">
    <w:name w:val="organization1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al1">
    <w:name w:val="total1"/>
    <w:basedOn w:val="a"/>
    <w:rsid w:val="001E36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date1">
    <w:name w:val="perioddate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iddledl1">
    <w:name w:val="middledl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1">
    <w:name w:val="thirddl1"/>
    <w:basedOn w:val="a"/>
    <w:rsid w:val="001E36E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rddl2">
    <w:name w:val="thirddl2"/>
    <w:basedOn w:val="a"/>
    <w:rsid w:val="001E36E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tesection1">
    <w:name w:val="votesection1"/>
    <w:basedOn w:val="a"/>
    <w:rsid w:val="001E36E5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</w:rPr>
  </w:style>
  <w:style w:type="paragraph" w:customStyle="1" w:styleId="polldown1">
    <w:name w:val="polldown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li1">
    <w:name w:val="btnli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tn3">
    <w:name w:val="btnbtn3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</w:rPr>
  </w:style>
  <w:style w:type="paragraph" w:customStyle="1" w:styleId="partleftbtn1">
    <w:name w:val="partleftbtn1"/>
    <w:basedOn w:val="a"/>
    <w:rsid w:val="001E36E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oterdelim1">
    <w:name w:val="prefooterdelim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delim1">
    <w:name w:val="footerdelim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1">
    <w:name w:val="carousel1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1">
    <w:name w:val="loadbtn1"/>
    <w:basedOn w:val="a"/>
    <w:rsid w:val="001E36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btn2">
    <w:name w:val="loadbtn2"/>
    <w:basedOn w:val="a"/>
    <w:rsid w:val="001E36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1">
    <w:name w:val="registerbox1"/>
    <w:basedOn w:val="a"/>
    <w:rsid w:val="001E36E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sterbox2">
    <w:name w:val="registerbox2"/>
    <w:basedOn w:val="a"/>
    <w:rsid w:val="001E36E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1E36E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1E36E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1E36E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</w:rPr>
  </w:style>
  <w:style w:type="paragraph" w:customStyle="1" w:styleId="ui-datepicker-next1">
    <w:name w:val="ui-datepicker-next1"/>
    <w:basedOn w:val="a"/>
    <w:rsid w:val="001E36E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</w:rPr>
  </w:style>
  <w:style w:type="paragraph" w:customStyle="1" w:styleId="ui-datepicker-prev2">
    <w:name w:val="ui-datepicker-prev2"/>
    <w:basedOn w:val="a"/>
    <w:rsid w:val="001E36E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datepicker-next2">
    <w:name w:val="ui-datepicker-next2"/>
    <w:basedOn w:val="a"/>
    <w:rsid w:val="001E36E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i-state-disabled1">
    <w:name w:val="ui-state-disabled1"/>
    <w:basedOn w:val="a"/>
    <w:rsid w:val="001E36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1E36E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default1">
    <w:name w:val="ui-state-default1"/>
    <w:basedOn w:val="a"/>
    <w:rsid w:val="001E36E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ui-state-default2">
    <w:name w:val="ui-state-default2"/>
    <w:basedOn w:val="a"/>
    <w:rsid w:val="001E36E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ui-state-active1">
    <w:name w:val="ui-state-active1"/>
    <w:basedOn w:val="a"/>
    <w:rsid w:val="001E36E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1E36E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ynatree-expander1">
    <w:name w:val="dynatree-expander1"/>
    <w:basedOn w:val="a0"/>
    <w:rsid w:val="001E36E5"/>
  </w:style>
  <w:style w:type="character" w:customStyle="1" w:styleId="dynatree-icon1">
    <w:name w:val="dynatree-icon1"/>
    <w:basedOn w:val="a0"/>
    <w:rsid w:val="001E36E5"/>
  </w:style>
  <w:style w:type="paragraph" w:customStyle="1" w:styleId="confirmdialogheader1">
    <w:name w:val="confirmdialogheader1"/>
    <w:basedOn w:val="a"/>
    <w:rsid w:val="001E36E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nfirmdialogmessage1">
    <w:name w:val="confirmdialogmessage1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</w:rPr>
  </w:style>
  <w:style w:type="paragraph" w:customStyle="1" w:styleId="confirmdialogbuttons1">
    <w:name w:val="confirmdialogbuttons1"/>
    <w:basedOn w:val="a"/>
    <w:rsid w:val="001E36E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direction-rtl1">
    <w:name w:val="jcarousel-direction-rtl1"/>
    <w:basedOn w:val="a"/>
    <w:rsid w:val="001E36E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ontainer-horizontal1">
    <w:name w:val="jcarousel-container-horizontal1"/>
    <w:basedOn w:val="a"/>
    <w:rsid w:val="001E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clip-horizontal1">
    <w:name w:val="jcarousel-clip-horizontal1"/>
    <w:basedOn w:val="a"/>
    <w:rsid w:val="001E36E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</w:rPr>
  </w:style>
  <w:style w:type="paragraph" w:customStyle="1" w:styleId="jcarousel-item1">
    <w:name w:val="jcarousel-item1"/>
    <w:basedOn w:val="a"/>
    <w:rsid w:val="001E36E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1">
    <w:name w:val="jcarousel-item-horizontal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horizontal2">
    <w:name w:val="jcarousel-item-horizontal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item-placeholder1">
    <w:name w:val="jcarousel-item-placeholder1"/>
    <w:basedOn w:val="a"/>
    <w:rsid w:val="001E36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carousel-next-horizontal1">
    <w:name w:val="jcarousel-next-horizontal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next-horizontal2">
    <w:name w:val="jcarousel-next-horizontal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1">
    <w:name w:val="jcarousel-prev-horizontal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arousel-prev-horizontal2">
    <w:name w:val="jcarousel-prev-horizontal2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азвание1"/>
    <w:basedOn w:val="a"/>
    <w:rsid w:val="001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8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7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36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49510-275E-4792-8F06-DD8A3246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4763</Words>
  <Characters>27155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Яковлева Тамара Евгеньевна</cp:lastModifiedBy>
  <cp:revision>2</cp:revision>
  <cp:lastPrinted>2017-07-27T13:11:00Z</cp:lastPrinted>
  <dcterms:created xsi:type="dcterms:W3CDTF">2017-07-28T08:39:00Z</dcterms:created>
  <dcterms:modified xsi:type="dcterms:W3CDTF">2017-07-28T08:39:00Z</dcterms:modified>
</cp:coreProperties>
</file>