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93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1"/>
        <w:gridCol w:w="156"/>
        <w:gridCol w:w="1570"/>
        <w:gridCol w:w="157"/>
        <w:gridCol w:w="1884"/>
        <w:gridCol w:w="2474"/>
        <w:gridCol w:w="2474"/>
        <w:gridCol w:w="2474"/>
        <w:gridCol w:w="2474"/>
      </w:tblGrid>
      <w:tr w:rsidR="00C7580A" w:rsidRPr="000854B7" w:rsidTr="000854B7">
        <w:tc>
          <w:tcPr>
            <w:tcW w:w="1849" w:type="pct"/>
            <w:gridSpan w:val="5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УТВЕРЖДАЮ </w:t>
            </w: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C7580A" w:rsidRPr="000854B7" w:rsidTr="000854B7">
        <w:tc>
          <w:tcPr>
            <w:tcW w:w="650" w:type="pct"/>
            <w:tcBorders>
              <w:bottom w:val="single" w:sz="6" w:space="0" w:color="000000"/>
            </w:tcBorders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инспекции</w:t>
            </w:r>
          </w:p>
        </w:tc>
        <w:tc>
          <w:tcPr>
            <w:tcW w:w="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pct"/>
            <w:tcBorders>
              <w:bottom w:val="single" w:sz="6" w:space="0" w:color="000000"/>
            </w:tcBorders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Устинова Н. С.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580A" w:rsidRPr="000854B7" w:rsidTr="000854B7">
        <w:tc>
          <w:tcPr>
            <w:tcW w:w="6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(должность) </w:t>
            </w:r>
          </w:p>
        </w:tc>
        <w:tc>
          <w:tcPr>
            <w:tcW w:w="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60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(расшифровка подписи)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580A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7580A" w:rsidRPr="000854B7" w:rsidRDefault="00C7580A" w:rsidP="000854B7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86"/>
        <w:gridCol w:w="465"/>
        <w:gridCol w:w="151"/>
        <w:gridCol w:w="465"/>
        <w:gridCol w:w="151"/>
        <w:gridCol w:w="465"/>
        <w:gridCol w:w="200"/>
        <w:gridCol w:w="1721"/>
      </w:tblGrid>
      <w:tr w:rsidR="00C7580A" w:rsidRPr="000854B7" w:rsidTr="00C7580A">
        <w:tc>
          <w:tcPr>
            <w:tcW w:w="3850" w:type="pct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«26» </w:t>
            </w:r>
          </w:p>
        </w:tc>
        <w:tc>
          <w:tcPr>
            <w:tcW w:w="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</w:p>
        </w:tc>
      </w:tr>
      <w:tr w:rsidR="00C7580A" w:rsidRPr="000854B7" w:rsidTr="00C7580A">
        <w:tc>
          <w:tcPr>
            <w:tcW w:w="0" w:type="auto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580A" w:rsidRPr="000854B7" w:rsidTr="00C7580A">
        <w:tc>
          <w:tcPr>
            <w:tcW w:w="0" w:type="auto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7580A" w:rsidRPr="000854B7" w:rsidRDefault="00C7580A" w:rsidP="000854B7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C7580A" w:rsidRPr="000854B7" w:rsidTr="000854B7">
        <w:trPr>
          <w:jc w:val="center"/>
        </w:trPr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ПЛАН-ГРАФИК </w:t>
            </w: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закупок товаров, работ, услуг для обеспечения федеральных нужд на 20 </w:t>
            </w: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18</w:t>
            </w: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</w:tr>
    </w:tbl>
    <w:p w:rsidR="00C7580A" w:rsidRPr="000854B7" w:rsidRDefault="00C7580A" w:rsidP="000854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7"/>
        <w:gridCol w:w="5457"/>
        <w:gridCol w:w="1060"/>
        <w:gridCol w:w="1100"/>
      </w:tblGrid>
      <w:tr w:rsidR="00C7580A" w:rsidRPr="000854B7" w:rsidTr="00C7580A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Коды </w:t>
            </w:r>
          </w:p>
        </w:tc>
      </w:tr>
      <w:tr w:rsidR="00C7580A" w:rsidRPr="000854B7" w:rsidTr="00C7580A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26.09.2018</w:t>
            </w:r>
          </w:p>
        </w:tc>
      </w:tr>
      <w:tr w:rsidR="00C7580A" w:rsidRPr="000854B7" w:rsidTr="00C7580A">
        <w:tc>
          <w:tcPr>
            <w:tcW w:w="0" w:type="auto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МЕЖРАЙОННАЯ ИНСПЕКЦИЯ ФЕДЕРАЛЬНОЙ НАЛОГОВОЙ СЛУЖБЫ № 7 ПО ВОЛГОГРАДСКОЙ ОБЛАСТИ</w:t>
            </w:r>
          </w:p>
        </w:tc>
        <w:tc>
          <w:tcPr>
            <w:tcW w:w="0" w:type="auto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39313577 </w:t>
            </w:r>
          </w:p>
        </w:tc>
      </w:tr>
      <w:tr w:rsidR="00C7580A" w:rsidRPr="000854B7" w:rsidTr="00C7580A">
        <w:tc>
          <w:tcPr>
            <w:tcW w:w="0" w:type="auto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3438006555</w:t>
            </w:r>
          </w:p>
        </w:tc>
      </w:tr>
      <w:tr w:rsidR="00C7580A" w:rsidRPr="000854B7" w:rsidTr="00C7580A">
        <w:tc>
          <w:tcPr>
            <w:tcW w:w="0" w:type="auto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343801001</w:t>
            </w:r>
          </w:p>
        </w:tc>
      </w:tr>
      <w:tr w:rsidR="00C7580A" w:rsidRPr="000854B7" w:rsidTr="00C7580A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75104</w:t>
            </w:r>
          </w:p>
        </w:tc>
      </w:tr>
      <w:tr w:rsidR="00C7580A" w:rsidRPr="000854B7" w:rsidTr="00C7580A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C7580A" w:rsidRPr="000854B7" w:rsidTr="00C7580A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18725000001</w:t>
            </w:r>
          </w:p>
        </w:tc>
      </w:tr>
      <w:tr w:rsidR="00C7580A" w:rsidRPr="000854B7" w:rsidTr="00C7580A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Российская Федерация, 403115, Волгоградская </w:t>
            </w:r>
            <w:proofErr w:type="spellStart"/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</w:t>
            </w:r>
            <w:proofErr w:type="spellEnd"/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Урюпинск г, ПР-КТ ЛЕНИНА, </w:t>
            </w:r>
            <w:proofErr w:type="gramStart"/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83 ,</w:t>
            </w:r>
            <w:proofErr w:type="gramEnd"/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88444244549 , mri07@mri07.r34.nalog.ru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580A" w:rsidRPr="000854B7" w:rsidTr="00C7580A">
        <w:tc>
          <w:tcPr>
            <w:tcW w:w="0" w:type="auto"/>
            <w:vMerge w:val="restart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измененный (4)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580A" w:rsidRPr="000854B7" w:rsidTr="00C7580A">
        <w:tc>
          <w:tcPr>
            <w:tcW w:w="0" w:type="auto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(базовый (0), измененный (порядковый код изменения))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26.09.2018</w:t>
            </w:r>
          </w:p>
        </w:tc>
      </w:tr>
      <w:tr w:rsidR="00C7580A" w:rsidRPr="000854B7" w:rsidTr="00C7580A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383 </w:t>
            </w:r>
          </w:p>
        </w:tc>
      </w:tr>
      <w:tr w:rsidR="00C7580A" w:rsidRPr="000854B7" w:rsidTr="00C7580A">
        <w:tc>
          <w:tcPr>
            <w:tcW w:w="0" w:type="auto"/>
            <w:gridSpan w:val="2"/>
            <w:vAlign w:val="center"/>
            <w:hideMark/>
          </w:tcPr>
          <w:p w:rsidR="00C7580A" w:rsidRPr="000854B7" w:rsidRDefault="000854B7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</w:t>
            </w:r>
            <w:r w:rsidR="00C7580A"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Совокупный годовой объем закупок</w:t>
            </w:r>
            <w:r w:rsidR="00C7580A" w:rsidRPr="000854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proofErr w:type="spellStart"/>
            <w:r w:rsidR="00C7580A" w:rsidRPr="000854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справочно</w:t>
            </w:r>
            <w:proofErr w:type="spellEnd"/>
            <w:r w:rsidR="00C7580A" w:rsidRPr="000854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)</w:t>
            </w:r>
            <w:r w:rsidR="00C7580A"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рублей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9327536.09</w:t>
            </w:r>
          </w:p>
        </w:tc>
      </w:tr>
    </w:tbl>
    <w:p w:rsidR="00C7580A" w:rsidRPr="000854B7" w:rsidRDefault="00C7580A" w:rsidP="000854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1119"/>
        <w:gridCol w:w="904"/>
        <w:gridCol w:w="994"/>
        <w:gridCol w:w="747"/>
        <w:gridCol w:w="307"/>
        <w:gridCol w:w="360"/>
        <w:gridCol w:w="502"/>
        <w:gridCol w:w="220"/>
        <w:gridCol w:w="206"/>
        <w:gridCol w:w="404"/>
        <w:gridCol w:w="708"/>
        <w:gridCol w:w="192"/>
        <w:gridCol w:w="232"/>
        <w:gridCol w:w="364"/>
        <w:gridCol w:w="220"/>
        <w:gridCol w:w="206"/>
        <w:gridCol w:w="404"/>
        <w:gridCol w:w="597"/>
        <w:gridCol w:w="298"/>
        <w:gridCol w:w="345"/>
        <w:gridCol w:w="442"/>
        <w:gridCol w:w="345"/>
        <w:gridCol w:w="569"/>
        <w:gridCol w:w="470"/>
        <w:gridCol w:w="482"/>
        <w:gridCol w:w="446"/>
        <w:gridCol w:w="493"/>
        <w:gridCol w:w="443"/>
        <w:gridCol w:w="737"/>
        <w:gridCol w:w="680"/>
        <w:gridCol w:w="518"/>
        <w:gridCol w:w="426"/>
      </w:tblGrid>
      <w:tr w:rsidR="000854B7" w:rsidRPr="000854B7" w:rsidTr="000854B7">
        <w:tc>
          <w:tcPr>
            <w:tcW w:w="33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111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1898" w:type="dxa"/>
            <w:gridSpan w:val="2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747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307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1692" w:type="dxa"/>
            <w:gridSpan w:val="5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900" w:type="dxa"/>
            <w:gridSpan w:val="2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1426" w:type="dxa"/>
            <w:gridSpan w:val="5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597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643" w:type="dxa"/>
            <w:gridSpan w:val="2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787" w:type="dxa"/>
            <w:gridSpan w:val="2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56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470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</w:t>
            </w: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lastRenderedPageBreak/>
              <w:t>ния государст</w:t>
            </w: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482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lastRenderedPageBreak/>
              <w:t>Осуществление закупки у субъектов малого предпринима</w:t>
            </w: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446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493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443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737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680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518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426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наимено</w:t>
            </w: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99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747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60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502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426" w:type="dxa"/>
            <w:gridSpan w:val="2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4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708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наимено</w:t>
            </w: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192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232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36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426" w:type="dxa"/>
            <w:gridSpan w:val="2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4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597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98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345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442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345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56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70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82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46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93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43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60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2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4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92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32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4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97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98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45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42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45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70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82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46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93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43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111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9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0854B7" w:rsidRPr="000854B7" w:rsidTr="000854B7">
        <w:tc>
          <w:tcPr>
            <w:tcW w:w="33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1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181343800655534380100100010076832244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1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181343800655534380100100010086832244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ии с контрактом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1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181343800655534380100100020066832244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1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181343800655534380100100030113530244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(Алексеевская)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37120.68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37120.68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37120.68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В соответствии с контрактом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1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181343800655534380100100030123530244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(Преображенская)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111436.55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111436.55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111436.55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1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181343800655534380100100030133530244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</w:t>
            </w:r>
            <w:proofErr w:type="spellStart"/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Нехаевская</w:t>
            </w:r>
            <w:proofErr w:type="spellEnd"/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30050.27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30050.27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30050.27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Энергия </w:t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тепловая, отпущенная котельными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Условная </w:t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единица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87</w:t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</w:t>
            </w:r>
          </w:p>
        </w:tc>
        <w:tc>
          <w:tcPr>
            <w:tcW w:w="111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181343800655534380100100030143530244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(Новониколаевский)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124344.63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124344.63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124344.63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1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181343800655534380100100030153530244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(Елань)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11737.31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11737.31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11737.31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1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181343800655534380100100030163530244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(Урюпинск)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356610.56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356610.56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356610.56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оказания услуг): В соответствии с контрактом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</w:t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щика (подрядчика, исполнителя)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1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181343800655534380100100040023511244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Электроэнергия, произведенная нетиповыми электростанциями общего назначения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1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181343800655534380100100040033511244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</w:t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ителя)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Электроэнергия, произведенная нетиповыми электростанциями общего назначения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1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181343800655534380100100050013522244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газа 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распределению и снабжению газовым топливом всех видов по системам распределительных трубопроводов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1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181343800655534380100100060043600244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30429.42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30429.42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30429.42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В 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соответствии с контрактом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у единственного поставщика </w:t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Вода питьевая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1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181343800655534380100100070053700244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водоотведению сточных вод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28629.54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28629.54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28629.54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водоотведению сточных вод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1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181343800655534380100100080096820244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Аренда нежилого помещения 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ия работ, оказания услуг): В соответствии с контрактом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сдаче в аренду (внаем) собственных или арендованных нежилых помещений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1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181343800655534380100100090201920244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872000.00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872000.00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872000.00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электронного аукциона и контрактом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электронного аукциона и контрактом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8720.00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43600.00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(АИ-92)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</w:t>
            </w:r>
            <w:proofErr w:type="gramEnd"/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кубический дециметр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(АИ-95)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</w:t>
            </w:r>
            <w:proofErr w:type="gramEnd"/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кубический дециметр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(ДТ)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</w:t>
            </w:r>
            <w:proofErr w:type="gramEnd"/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кубический дециметр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1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181343800655534380100100090211920244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129070.00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129070.00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129070.00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В 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соответствии с документацией электронного аукциона и контрактом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электронного аукциона и контрактом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1290.70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6453.50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Изменение планируемой даты начала осуществ</w:t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(АИ-92)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</w:t>
            </w:r>
            <w:proofErr w:type="gramEnd"/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кубический дециметр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1095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1095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(АИ-95)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</w:t>
            </w:r>
            <w:proofErr w:type="gramEnd"/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кубический дециметр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(ДТ)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</w:t>
            </w:r>
            <w:proofErr w:type="gramEnd"/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кубический дециметр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11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181343800655534380100100100175819244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850450.00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850450.00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850450.00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электронного аукциона и контракто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электронного аукциона и контрактом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8504.50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42522.50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Марки почтовые негашеные, гербовые и аналогичные марки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11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181343800655534380100100100285819244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520000.00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520000.00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520000.00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электронного аукциона и контрактом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электронного аукциона и контрактом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5200.00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26000.00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</w:t>
            </w:r>
          </w:p>
        </w:tc>
        <w:tc>
          <w:tcPr>
            <w:tcW w:w="111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181343800655534380100100110106110242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предоставлению внутризоновых, междугородных и международных телефонных соединений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11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181343800655534380100100120188010244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Техническое обслуживание ОПС, КТС, СКУД, видеонаблюдения (9 </w:t>
            </w:r>
            <w:proofErr w:type="spellStart"/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</w:t>
            </w:r>
            <w:proofErr w:type="spellEnd"/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59520.92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59520.92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59520.92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электронного аукциона и контрактом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документацией электронного 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аукциона и контрактом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595.21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2976.05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</w:t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 области обеспечения безопасности прочие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11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181343800655534380100100120198010244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Техническое обслуживание ОПС, КТС, СКУД, видеонаблюдения (1 </w:t>
            </w:r>
            <w:proofErr w:type="spellStart"/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</w:t>
            </w:r>
            <w:proofErr w:type="spellEnd"/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45885.00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45885.00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45885.00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электронного аукциона и контрактом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документацией электронного 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аукциона и контрактом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458.85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2294.25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Отмена заказчиком закупки, предусмотренной планом-графиком закупок</w:t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Отмена закупки 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 области обеспечения безопасности прочие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11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181343800655534380100100150233821244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вывозу мусора и его утилизации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49605.78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49605.78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49605.78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04.2018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прочему захоронению мусора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11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181343800655534380100100160241812244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изготовлению типографской продукции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99145.00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99145.00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99145.00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запросом котировок и контрактом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запросом котировок и контрактом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04.2018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</w:t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печатные прочие, не включенные в другие группировки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11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181343800655534380100100170254520244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автомобилей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40000.00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40000.00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40000.00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запросом котировок и контрактом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запросом котировок и 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контрактом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04.2018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</w:t>
            </w:r>
            <w:proofErr w:type="gramStart"/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обычному</w:t>
            </w:r>
            <w:proofErr w:type="gramEnd"/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(текущему) техническому обслуживанию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11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181343800655534380100100170264520244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автомобилей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30000.00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30000.00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30000.00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запросом котировок и контрактом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запросом котировок и контрактом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04.2018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</w:t>
            </w:r>
            <w:proofErr w:type="gramStart"/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обычному</w:t>
            </w:r>
            <w:proofErr w:type="gramEnd"/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(текущему) техническому обслуживанию легковых автомобилей и легких грузовых автотранспортных средств, кроме услуг по ремонту электрооборудования, шин </w:t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 кузовов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</w:t>
            </w:r>
          </w:p>
        </w:tc>
        <w:tc>
          <w:tcPr>
            <w:tcW w:w="111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181343800655534380100100170294520244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автомобилей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60000.00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60000.00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60000.00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запросом котировок и контрактом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запросом котировок и контрактом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автомобилей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11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181343800655534380100100180224120244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помещений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278847.51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278847.51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278847.51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электронного аукциона и контрактом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электронного аукциона и контрактом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2788.48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13942.38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04.2018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Работы строительные по возведению нежилых зданий и сооружений (работы по строительству новых объектов, возведению пристроек, реконструкции и ремонту зданий)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11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181343800655534380100100180304120244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помещений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335818.00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335818.00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335818.00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электронного аукциона и контрактом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электронного аукциона и контрактом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3358.18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16790.90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помещений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11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181343800655534380100100180314120244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помещений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353800.00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353800.00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353800.00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В соответствии с документацией электронного 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аукциона и контрактом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электронного аукциона и контрактом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3538.00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17690.00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Работы строительные по возведению нежилых зданий и сооружений (работы по строительству новых объектов, возведению пристроек, реконструкции и ремонту зданий)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119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181343800655534380100100190279522244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и ремонт кондиционеров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75000.00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75000.00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75000.00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запроса котировок и контракта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документацией </w:t>
            </w: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запроса котировок и контракта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10.2018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33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и ремонт кондиционеров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98" w:type="dxa"/>
            <w:gridSpan w:val="2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1897012.60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1897012.60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Выделение дополнительных ЛБО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181343800655534380100100130010000000</w:t>
            </w:r>
          </w:p>
        </w:tc>
        <w:tc>
          <w:tcPr>
            <w:tcW w:w="9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815363.72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815363.72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181343800655534380100100130020000000</w:t>
            </w:r>
          </w:p>
        </w:tc>
        <w:tc>
          <w:tcPr>
            <w:tcW w:w="9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606690.71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606690.71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181343800655534380100100130030000000</w:t>
            </w:r>
          </w:p>
        </w:tc>
        <w:tc>
          <w:tcPr>
            <w:tcW w:w="9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474958.17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474958.17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51" w:type="dxa"/>
            <w:gridSpan w:val="4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7430523.49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9327536.09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9327536.09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0854B7" w:rsidRPr="000854B7" w:rsidTr="000854B7">
        <w:tc>
          <w:tcPr>
            <w:tcW w:w="3351" w:type="dxa"/>
            <w:gridSpan w:val="4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74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304145.00</w:t>
            </w:r>
          </w:p>
        </w:tc>
        <w:tc>
          <w:tcPr>
            <w:tcW w:w="30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304145.00</w:t>
            </w:r>
          </w:p>
        </w:tc>
        <w:tc>
          <w:tcPr>
            <w:tcW w:w="50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3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45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9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7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2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9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43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37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8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6" w:type="dxa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</w:tbl>
    <w:p w:rsidR="00C7580A" w:rsidRPr="000854B7" w:rsidRDefault="00C7580A" w:rsidP="000854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9"/>
        <w:gridCol w:w="7193"/>
        <w:gridCol w:w="719"/>
        <w:gridCol w:w="2877"/>
        <w:gridCol w:w="719"/>
        <w:gridCol w:w="2877"/>
      </w:tblGrid>
      <w:tr w:rsidR="00C7580A" w:rsidRPr="000854B7" w:rsidTr="00C7580A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начальника отдела</w:t>
            </w:r>
          </w:p>
        </w:tc>
        <w:tc>
          <w:tcPr>
            <w:tcW w:w="2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Фетисова В. В. </w:t>
            </w:r>
          </w:p>
        </w:tc>
      </w:tr>
      <w:tr w:rsidR="00C7580A" w:rsidRPr="000854B7" w:rsidTr="00C7580A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(расшифровка подписи) </w:t>
            </w:r>
          </w:p>
        </w:tc>
      </w:tr>
      <w:tr w:rsidR="00C7580A" w:rsidRPr="000854B7" w:rsidTr="00C7580A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7580A" w:rsidRPr="000854B7" w:rsidRDefault="00C7580A" w:rsidP="000854B7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"/>
        <w:gridCol w:w="150"/>
        <w:gridCol w:w="464"/>
        <w:gridCol w:w="150"/>
        <w:gridCol w:w="464"/>
        <w:gridCol w:w="200"/>
        <w:gridCol w:w="13813"/>
      </w:tblGrid>
      <w:tr w:rsidR="00C7580A" w:rsidRPr="000854B7" w:rsidTr="00C7580A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«26» </w:t>
            </w:r>
          </w:p>
        </w:tc>
        <w:tc>
          <w:tcPr>
            <w:tcW w:w="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</w:p>
        </w:tc>
      </w:tr>
    </w:tbl>
    <w:p w:rsidR="00C7580A" w:rsidRDefault="00C7580A" w:rsidP="000854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854B7" w:rsidRPr="000854B7" w:rsidRDefault="000854B7" w:rsidP="000854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C7580A" w:rsidRPr="000854B7" w:rsidTr="00C7580A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 </w:t>
            </w: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C7580A" w:rsidRPr="000854B7" w:rsidRDefault="00C7580A" w:rsidP="000854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74"/>
        <w:gridCol w:w="2356"/>
        <w:gridCol w:w="1327"/>
        <w:gridCol w:w="147"/>
      </w:tblGrid>
      <w:tr w:rsidR="00C7580A" w:rsidRPr="000854B7" w:rsidTr="00C7580A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</w:p>
        </w:tc>
        <w:tc>
          <w:tcPr>
            <w:tcW w:w="7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7580A" w:rsidRPr="000854B7" w:rsidTr="00C7580A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7580A" w:rsidRPr="000854B7" w:rsidRDefault="00C7580A" w:rsidP="000854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"/>
        <w:gridCol w:w="2890"/>
        <w:gridCol w:w="1761"/>
        <w:gridCol w:w="1403"/>
        <w:gridCol w:w="1588"/>
        <w:gridCol w:w="1606"/>
        <w:gridCol w:w="1100"/>
        <w:gridCol w:w="1644"/>
        <w:gridCol w:w="2323"/>
        <w:gridCol w:w="1166"/>
      </w:tblGrid>
      <w:tr w:rsidR="000854B7" w:rsidRPr="000854B7" w:rsidTr="000854B7">
        <w:tc>
          <w:tcPr>
            <w:tcW w:w="0" w:type="auto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№ п/п </w:t>
            </w:r>
          </w:p>
        </w:tc>
        <w:tc>
          <w:tcPr>
            <w:tcW w:w="0" w:type="auto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Начальная (максимальная) цена контракта, </w:t>
            </w:r>
            <w:proofErr w:type="gramStart"/>
            <w:r w:rsidRPr="000854B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контракта</w:t>
            </w:r>
            <w:proofErr w:type="gramEnd"/>
            <w:r w:rsidRPr="000854B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511" w:type="pct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350" w:type="pct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523" w:type="pct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739" w:type="pct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371" w:type="pct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181343800655534380100100010076832244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181343800655534380100100010086832244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181343800655534380100100020066832244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181343800655534380100100030113530244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(Алексеевская)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37120.68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181343800655534380100100030123530244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(Преображенская)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111436.55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у единственного поставщика </w:t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Использование иного способа определения поставщика (подрядчика, исполнителя) </w:t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нецелесообразно</w:t>
            </w: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181343800655534380100100030133530244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</w:t>
            </w:r>
            <w:proofErr w:type="spellStart"/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Нехаевская</w:t>
            </w:r>
            <w:proofErr w:type="spellEnd"/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30050.27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181343800655534380100100030143530244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(Новониколаевский)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124344.63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181343800655534380100100030153530244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(Елань)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11737.31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181343800655534380100100030163530244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(Урюпинск)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356610.56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181343800655534380100100040023511244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181343800655534380100100040033511244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181343800655534380100100050013522244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газа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181343800655534380100100060043600244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30429.42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181343800655534380100100070053700244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водоотведению сточных вод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28629.54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181343800655534380100100080096820244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Аренда нежилого помещения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181343800655534380100100090201920244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872000.00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181343800655534380100100090211920244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Приобретение </w:t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нефтепродуктов по топливным картам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129070.00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</w:t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рыночных цен (анализа рынка) 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Изучение </w:t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рынка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</w:t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определения поставщика (подрядчика, исполнителя) нецелесообразно</w:t>
            </w: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181343800655534380100100100175819244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850450.00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181343800655534380100100100285819244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520000.00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181343800655534380100100110106110242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181343800655534380100100120188010244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Техническое обслуживание ОПС, КТС, СКУД, видеонаблюдения (9 </w:t>
            </w:r>
            <w:proofErr w:type="spellStart"/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</w:t>
            </w:r>
            <w:proofErr w:type="spellEnd"/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59520.92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181343800655534380100100120198010244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Техническое обслуживание ОПС, КТС, СКУД, видеонаблюдения (1 </w:t>
            </w:r>
            <w:proofErr w:type="spellStart"/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</w:t>
            </w:r>
            <w:proofErr w:type="spellEnd"/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45885.00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181343800655534380100100150233821244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вывозу мусора и его утилизации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49605.78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181343800655534380100100160241812244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изготовлению типографской продукции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99145.00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181343800655534380100100170254520244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автомобилей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40000.00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181343800655534380100100170264520244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автомобилей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30000.00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181343800655534380100100170294520244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автомобилей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60000.00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181343800655534380100100180224120244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278847.51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Проектно-сметный метод 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 произведен на основе локально сметного расчета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181343800655534380100100180304120244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335818.00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Проектно-сметный метод 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Локальный сметный расчет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181343800655534380100100180314120244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353800.00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Проектно-сметный метод 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основе локальных смет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</w:t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(подрядчика, исполнителя) нецелесообразно</w:t>
            </w: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181343800655534380100100190279522244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и ремонт кондиционеров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75000.00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рынка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54B7" w:rsidRPr="000854B7" w:rsidTr="000854B7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181343800655534380100100130010000000</w:t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181343800655534380100100130020000000</w:t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181343800655534380100100130030000000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815363.72</w:t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606690.71</w:t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474958.17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51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523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9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1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C7580A" w:rsidRDefault="00C7580A" w:rsidP="000854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854B7" w:rsidRDefault="000854B7" w:rsidP="000854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854B7" w:rsidRDefault="000854B7" w:rsidP="000854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854B7" w:rsidRPr="000854B7" w:rsidRDefault="000854B7" w:rsidP="000854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5"/>
        <w:gridCol w:w="157"/>
        <w:gridCol w:w="1121"/>
        <w:gridCol w:w="1099"/>
        <w:gridCol w:w="536"/>
        <w:gridCol w:w="67"/>
        <w:gridCol w:w="2218"/>
        <w:gridCol w:w="67"/>
        <w:gridCol w:w="268"/>
        <w:gridCol w:w="268"/>
        <w:gridCol w:w="178"/>
      </w:tblGrid>
      <w:tr w:rsidR="00C7580A" w:rsidRPr="000854B7" w:rsidTr="00C7580A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Устинова Наталья Сергеевна, Начальник инспекции</w:t>
            </w:r>
          </w:p>
        </w:tc>
        <w:tc>
          <w:tcPr>
            <w:tcW w:w="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«26»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</w:p>
        </w:tc>
      </w:tr>
      <w:tr w:rsidR="00C7580A" w:rsidRPr="000854B7" w:rsidTr="00C7580A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580A" w:rsidRPr="000854B7" w:rsidTr="00C7580A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580A" w:rsidRPr="000854B7" w:rsidTr="00C7580A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580A" w:rsidRPr="000854B7" w:rsidTr="00C7580A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Фетисова Вега Вениаминовна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580A" w:rsidRPr="000854B7" w:rsidTr="00C7580A"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580A" w:rsidRPr="000854B7" w:rsidRDefault="00C7580A" w:rsidP="0008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B4A60" w:rsidRPr="000854B7" w:rsidRDefault="008B4A60" w:rsidP="000854B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8B4A60" w:rsidRPr="000854B7" w:rsidSect="00C7580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80A"/>
    <w:rsid w:val="000854B7"/>
    <w:rsid w:val="008B4A60"/>
    <w:rsid w:val="00C7580A"/>
    <w:rsid w:val="00F5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623DF1F-6C51-4509-BC17-094C01F7D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A60"/>
  </w:style>
  <w:style w:type="paragraph" w:styleId="1">
    <w:name w:val="heading 1"/>
    <w:basedOn w:val="a"/>
    <w:link w:val="10"/>
    <w:uiPriority w:val="9"/>
    <w:qFormat/>
    <w:rsid w:val="00C758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27"/>
      <w:szCs w:val="27"/>
      <w:lang w:eastAsia="ru-RU"/>
    </w:rPr>
  </w:style>
  <w:style w:type="paragraph" w:styleId="2">
    <w:name w:val="heading 2"/>
    <w:basedOn w:val="a"/>
    <w:link w:val="20"/>
    <w:uiPriority w:val="9"/>
    <w:qFormat/>
    <w:rsid w:val="00C758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80A"/>
    <w:rPr>
      <w:rFonts w:ascii="Times New Roman" w:eastAsia="Times New Roman" w:hAnsi="Times New Roman" w:cs="Times New Roman"/>
      <w:kern w:val="36"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7580A"/>
    <w:rPr>
      <w:rFonts w:ascii="Times New Roman" w:eastAsia="Times New Roman" w:hAnsi="Times New Roman" w:cs="Times New Roman"/>
      <w:b/>
      <w:bCs/>
      <w:color w:val="383838"/>
      <w:sz w:val="19"/>
      <w:szCs w:val="19"/>
      <w:lang w:eastAsia="ru-RU"/>
    </w:rPr>
  </w:style>
  <w:style w:type="character" w:styleId="a3">
    <w:name w:val="Hyperlink"/>
    <w:basedOn w:val="a0"/>
    <w:uiPriority w:val="99"/>
    <w:semiHidden/>
    <w:unhideWhenUsed/>
    <w:rsid w:val="00C7580A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C7580A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C7580A"/>
    <w:rPr>
      <w:b/>
      <w:bCs/>
    </w:rPr>
  </w:style>
  <w:style w:type="paragraph" w:styleId="a6">
    <w:name w:val="Normal (Web)"/>
    <w:basedOn w:val="a"/>
    <w:uiPriority w:val="99"/>
    <w:semiHidden/>
    <w:unhideWhenUsed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C7580A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outerwrapper">
    <w:name w:val="outerwrapper"/>
    <w:basedOn w:val="a"/>
    <w:rsid w:val="00C7580A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C7580A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C75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C7580A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C75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C7580A"/>
    <w:pPr>
      <w:shd w:val="clear" w:color="auto" w:fill="FAFAFA"/>
      <w:spacing w:after="100" w:afterAutospacing="1" w:line="240" w:lineRule="auto"/>
      <w:ind w:left="-47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C7580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C75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C75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C7580A"/>
    <w:pPr>
      <w:spacing w:before="100" w:beforeAutospacing="1" w:after="100" w:afterAutospacing="1" w:line="240" w:lineRule="auto"/>
      <w:ind w:left="33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C75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C7580A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C75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C7580A"/>
    <w:pPr>
      <w:spacing w:before="100" w:beforeAutospacing="1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C7580A"/>
    <w:pPr>
      <w:spacing w:before="100" w:beforeAutospacing="1" w:after="190" w:line="240" w:lineRule="auto"/>
    </w:pPr>
    <w:rPr>
      <w:rFonts w:ascii="Times New Roman" w:eastAsia="Times New Roman" w:hAnsi="Times New Roman" w:cs="Times New Roman"/>
      <w:b/>
      <w:bCs/>
      <w:color w:val="0075C5"/>
      <w:sz w:val="19"/>
      <w:szCs w:val="19"/>
      <w:lang w:eastAsia="ru-RU"/>
    </w:rPr>
  </w:style>
  <w:style w:type="paragraph" w:customStyle="1" w:styleId="extendsearchbox">
    <w:name w:val="extendsearchbox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C7580A"/>
    <w:pPr>
      <w:spacing w:before="204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C7580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C7580A"/>
    <w:pPr>
      <w:pBdr>
        <w:top w:val="single" w:sz="6" w:space="3" w:color="3B92D0"/>
        <w:left w:val="single" w:sz="6" w:space="0" w:color="3B92D0"/>
        <w:bottom w:val="single" w:sz="6" w:space="0" w:color="53B9E3"/>
        <w:right w:val="single" w:sz="6" w:space="4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C7580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C7580A"/>
    <w:pPr>
      <w:spacing w:before="177" w:after="17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C7580A"/>
    <w:pPr>
      <w:spacing w:before="100" w:beforeAutospacing="1" w:after="41" w:line="503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C7580A"/>
    <w:pPr>
      <w:spacing w:before="100" w:beforeAutospacing="1" w:after="41" w:line="503" w:lineRule="atLeast"/>
    </w:pPr>
    <w:rPr>
      <w:rFonts w:ascii="Times New Roman" w:eastAsia="Times New Roman" w:hAnsi="Times New Roman" w:cs="Times New Roman"/>
      <w:color w:val="FEFEFE"/>
      <w:sz w:val="20"/>
      <w:szCs w:val="20"/>
      <w:lang w:eastAsia="ru-RU"/>
    </w:rPr>
  </w:style>
  <w:style w:type="paragraph" w:customStyle="1" w:styleId="leftcolboxcontent">
    <w:name w:val="leftcolboxcontent"/>
    <w:basedOn w:val="a"/>
    <w:rsid w:val="00C7580A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lang w:eastAsia="ru-RU"/>
    </w:rPr>
  </w:style>
  <w:style w:type="paragraph" w:customStyle="1" w:styleId="download">
    <w:name w:val="download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lang w:eastAsia="ru-RU"/>
    </w:rPr>
  </w:style>
  <w:style w:type="paragraph" w:customStyle="1" w:styleId="tablenews">
    <w:name w:val="tablenews"/>
    <w:basedOn w:val="a"/>
    <w:rsid w:val="00C7580A"/>
    <w:pPr>
      <w:spacing w:before="204" w:after="40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C7580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C7580A"/>
    <w:pPr>
      <w:spacing w:before="100" w:beforeAutospacing="1" w:after="3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C7580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C7580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C7580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C7580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C7580A"/>
    <w:pPr>
      <w:pBdr>
        <w:top w:val="single" w:sz="2" w:space="0" w:color="D6E4EC"/>
        <w:left w:val="single" w:sz="6" w:space="0" w:color="D6E4EC"/>
        <w:bottom w:val="single" w:sz="6" w:space="14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C7580A"/>
    <w:pPr>
      <w:spacing w:before="100" w:beforeAutospacing="1" w:after="100" w:afterAutospacing="1" w:line="245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6"/>
      <w:szCs w:val="16"/>
      <w:lang w:eastAsia="ru-RU"/>
    </w:rPr>
  </w:style>
  <w:style w:type="paragraph" w:customStyle="1" w:styleId="capchaimg">
    <w:name w:val="capchaimg"/>
    <w:basedOn w:val="a"/>
    <w:rsid w:val="00C7580A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C7580A"/>
    <w:pPr>
      <w:spacing w:after="0" w:line="240" w:lineRule="auto"/>
      <w:ind w:left="20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C7580A"/>
    <w:pPr>
      <w:shd w:val="clear" w:color="auto" w:fill="E5EFF6"/>
      <w:spacing w:before="100" w:beforeAutospacing="1" w:after="13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C7580A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36" w:after="6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C7580A"/>
    <w:pPr>
      <w:pBdr>
        <w:top w:val="single" w:sz="6" w:space="3" w:color="44A9D3"/>
        <w:bottom w:val="single" w:sz="6" w:space="3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C7580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C7580A"/>
  </w:style>
  <w:style w:type="character" w:customStyle="1" w:styleId="dynatree-vline">
    <w:name w:val="dynatree-vline"/>
    <w:basedOn w:val="a0"/>
    <w:rsid w:val="00C7580A"/>
  </w:style>
  <w:style w:type="character" w:customStyle="1" w:styleId="dynatree-connector">
    <w:name w:val="dynatree-connector"/>
    <w:basedOn w:val="a0"/>
    <w:rsid w:val="00C7580A"/>
  </w:style>
  <w:style w:type="character" w:customStyle="1" w:styleId="dynatree-expander">
    <w:name w:val="dynatree-expander"/>
    <w:basedOn w:val="a0"/>
    <w:rsid w:val="00C7580A"/>
  </w:style>
  <w:style w:type="character" w:customStyle="1" w:styleId="dynatree-icon">
    <w:name w:val="dynatree-icon"/>
    <w:basedOn w:val="a0"/>
    <w:rsid w:val="00C7580A"/>
  </w:style>
  <w:style w:type="character" w:customStyle="1" w:styleId="dynatree-checkbox">
    <w:name w:val="dynatree-checkbox"/>
    <w:basedOn w:val="a0"/>
    <w:rsid w:val="00C7580A"/>
  </w:style>
  <w:style w:type="character" w:customStyle="1" w:styleId="dynatree-radio">
    <w:name w:val="dynatree-radio"/>
    <w:basedOn w:val="a0"/>
    <w:rsid w:val="00C7580A"/>
  </w:style>
  <w:style w:type="character" w:customStyle="1" w:styleId="dynatree-drag-helper-img">
    <w:name w:val="dynatree-drag-helper-img"/>
    <w:basedOn w:val="a0"/>
    <w:rsid w:val="00C7580A"/>
  </w:style>
  <w:style w:type="character" w:customStyle="1" w:styleId="dynatree-drag-source">
    <w:name w:val="dynatree-drag-source"/>
    <w:basedOn w:val="a0"/>
    <w:rsid w:val="00C7580A"/>
    <w:rPr>
      <w:shd w:val="clear" w:color="auto" w:fill="E0E0E0"/>
    </w:rPr>
  </w:style>
  <w:style w:type="paragraph" w:customStyle="1" w:styleId="mainlink1">
    <w:name w:val="mainlink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C75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C75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C7580A"/>
    <w:pPr>
      <w:spacing w:before="82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C7580A"/>
    <w:pPr>
      <w:spacing w:before="14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C7580A"/>
    <w:pPr>
      <w:spacing w:before="100" w:beforeAutospacing="1" w:after="100" w:afterAutospacing="1" w:line="245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C7580A"/>
    <w:pPr>
      <w:spacing w:before="100" w:beforeAutospacing="1" w:after="100" w:afterAutospacing="1" w:line="245" w:lineRule="atLeast"/>
    </w:pPr>
    <w:rPr>
      <w:rFonts w:ascii="Times New Roman" w:eastAsia="Times New Roman" w:hAnsi="Times New Roman" w:cs="Times New Roman"/>
      <w:color w:val="A17D1C"/>
      <w:sz w:val="41"/>
      <w:szCs w:val="41"/>
      <w:lang w:eastAsia="ru-RU"/>
    </w:rPr>
  </w:style>
  <w:style w:type="paragraph" w:customStyle="1" w:styleId="titleportaleb1">
    <w:name w:val="titleportaleb1"/>
    <w:basedOn w:val="a"/>
    <w:rsid w:val="00C7580A"/>
    <w:pPr>
      <w:spacing w:before="100" w:beforeAutospacing="1" w:after="100" w:afterAutospacing="1" w:line="245" w:lineRule="atLeast"/>
    </w:pPr>
    <w:rPr>
      <w:rFonts w:ascii="Times New Roman" w:eastAsia="Times New Roman" w:hAnsi="Times New Roman" w:cs="Times New Roman"/>
      <w:color w:val="A17D1C"/>
      <w:sz w:val="14"/>
      <w:szCs w:val="14"/>
      <w:lang w:eastAsia="ru-RU"/>
    </w:rPr>
  </w:style>
  <w:style w:type="paragraph" w:customStyle="1" w:styleId="law1">
    <w:name w:val="law1"/>
    <w:basedOn w:val="a"/>
    <w:rsid w:val="00C7580A"/>
    <w:pPr>
      <w:spacing w:before="100" w:beforeAutospacing="1" w:after="100" w:afterAutospacing="1" w:line="245" w:lineRule="atLeast"/>
    </w:pPr>
    <w:rPr>
      <w:rFonts w:ascii="Times New Roman" w:eastAsia="Times New Roman" w:hAnsi="Times New Roman" w:cs="Times New Roman"/>
      <w:color w:val="A17D1C"/>
      <w:sz w:val="33"/>
      <w:szCs w:val="33"/>
      <w:lang w:eastAsia="ru-RU"/>
    </w:rPr>
  </w:style>
  <w:style w:type="paragraph" w:customStyle="1" w:styleId="ulright3">
    <w:name w:val="ulright3"/>
    <w:basedOn w:val="a"/>
    <w:rsid w:val="00C7580A"/>
    <w:pPr>
      <w:spacing w:before="100" w:beforeAutospacing="1" w:after="100" w:afterAutospacing="1" w:line="245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C7580A"/>
    <w:pPr>
      <w:pBdr>
        <w:left w:val="single" w:sz="6" w:space="10" w:color="549AD6"/>
      </w:pBdr>
      <w:spacing w:before="100" w:beforeAutospacing="1" w:after="100" w:afterAutospacing="1" w:line="272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C7580A"/>
    <w:pPr>
      <w:pBdr>
        <w:right w:val="single" w:sz="6" w:space="10" w:color="7BB6E2"/>
      </w:pBdr>
      <w:spacing w:before="100" w:beforeAutospacing="1" w:after="100" w:afterAutospacing="1" w:line="299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C7580A"/>
    <w:pPr>
      <w:pBdr>
        <w:right w:val="single" w:sz="6" w:space="10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C7580A"/>
    <w:pPr>
      <w:pBdr>
        <w:left w:val="single" w:sz="6" w:space="14" w:color="426E98"/>
        <w:right w:val="single" w:sz="6" w:space="10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C7580A"/>
    <w:pPr>
      <w:pBdr>
        <w:left w:val="single" w:sz="6" w:space="14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C7580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C7580A"/>
    <w:pPr>
      <w:spacing w:before="100" w:beforeAutospacing="1" w:after="100" w:afterAutospacing="1" w:line="217" w:lineRule="atLeast"/>
      <w:ind w:right="68"/>
      <w:textAlignment w:val="top"/>
    </w:pPr>
    <w:rPr>
      <w:rFonts w:ascii="Times New Roman" w:eastAsia="Times New Roman" w:hAnsi="Times New Roman" w:cs="Times New Roman"/>
      <w:color w:val="0075C5"/>
      <w:sz w:val="16"/>
      <w:szCs w:val="16"/>
      <w:lang w:eastAsia="ru-RU"/>
    </w:rPr>
  </w:style>
  <w:style w:type="paragraph" w:customStyle="1" w:styleId="catalogtabs1">
    <w:name w:val="catalogtabs1"/>
    <w:basedOn w:val="a"/>
    <w:rsid w:val="00C7580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C7580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C7580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C7580A"/>
    <w:pPr>
      <w:spacing w:before="408" w:after="17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C7580A"/>
    <w:pPr>
      <w:spacing w:before="951" w:after="17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C7580A"/>
    <w:pPr>
      <w:spacing w:before="100" w:beforeAutospacing="1" w:after="0" w:line="503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C7580A"/>
    <w:pPr>
      <w:spacing w:before="100" w:beforeAutospacing="1" w:after="0" w:line="503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C7580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C7580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C7580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C7580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C7580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C7580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C7580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C7580A"/>
    <w:pPr>
      <w:spacing w:after="0" w:line="299" w:lineRule="atLeast"/>
      <w:ind w:left="27" w:right="27"/>
      <w:jc w:val="center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periodall1">
    <w:name w:val="periodall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grandtotal1">
    <w:name w:val="grandtotal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1"/>
      <w:szCs w:val="41"/>
      <w:lang w:eastAsia="ru-RU"/>
    </w:rPr>
  </w:style>
  <w:style w:type="paragraph" w:customStyle="1" w:styleId="organization1">
    <w:name w:val="organization1"/>
    <w:basedOn w:val="a"/>
    <w:rsid w:val="00C75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C7580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C7580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C7580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C7580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C7580A"/>
    <w:pPr>
      <w:pBdr>
        <w:right w:val="single" w:sz="6" w:space="0" w:color="D0D6DB"/>
      </w:pBdr>
      <w:spacing w:before="100" w:beforeAutospacing="1" w:after="100" w:afterAutospacing="1" w:line="240" w:lineRule="auto"/>
      <w:ind w:right="109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C75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C7580A"/>
    <w:pPr>
      <w:spacing w:after="0" w:line="240" w:lineRule="auto"/>
      <w:ind w:left="20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C7580A"/>
    <w:pPr>
      <w:spacing w:after="0" w:line="240" w:lineRule="auto"/>
      <w:ind w:left="20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C7580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3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C7580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3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C7580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C7580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C7580A"/>
    <w:pPr>
      <w:spacing w:before="100" w:beforeAutospacing="1" w:after="100" w:afterAutospacing="1" w:line="326" w:lineRule="atLeast"/>
    </w:pPr>
    <w:rPr>
      <w:rFonts w:ascii="Times New Roman" w:eastAsia="Times New Roman" w:hAnsi="Times New Roman" w:cs="Times New Roman"/>
      <w:color w:val="E2E2E2"/>
      <w:lang w:eastAsia="ru-RU"/>
    </w:rPr>
  </w:style>
  <w:style w:type="paragraph" w:customStyle="1" w:styleId="ui-datepicker-next1">
    <w:name w:val="ui-datepicker-next1"/>
    <w:basedOn w:val="a"/>
    <w:rsid w:val="00C7580A"/>
    <w:pPr>
      <w:spacing w:before="100" w:beforeAutospacing="1" w:after="100" w:afterAutospacing="1" w:line="326" w:lineRule="atLeast"/>
    </w:pPr>
    <w:rPr>
      <w:rFonts w:ascii="Times New Roman" w:eastAsia="Times New Roman" w:hAnsi="Times New Roman" w:cs="Times New Roman"/>
      <w:color w:val="E2E2E2"/>
      <w:lang w:eastAsia="ru-RU"/>
    </w:rPr>
  </w:style>
  <w:style w:type="paragraph" w:customStyle="1" w:styleId="ui-datepicker-prev2">
    <w:name w:val="ui-datepicker-prev2"/>
    <w:basedOn w:val="a"/>
    <w:rsid w:val="00C7580A"/>
    <w:pPr>
      <w:shd w:val="clear" w:color="auto" w:fill="2B6CC6"/>
      <w:spacing w:before="100" w:beforeAutospacing="1" w:after="100" w:afterAutospacing="1" w:line="326" w:lineRule="atLeast"/>
    </w:pPr>
    <w:rPr>
      <w:rFonts w:ascii="Times New Roman" w:eastAsia="Times New Roman" w:hAnsi="Times New Roman" w:cs="Times New Roman"/>
      <w:color w:val="FFFFFF"/>
      <w:lang w:eastAsia="ru-RU"/>
    </w:rPr>
  </w:style>
  <w:style w:type="paragraph" w:customStyle="1" w:styleId="ui-datepicker-next2">
    <w:name w:val="ui-datepicker-next2"/>
    <w:basedOn w:val="a"/>
    <w:rsid w:val="00C7580A"/>
    <w:pPr>
      <w:shd w:val="clear" w:color="auto" w:fill="2B6CC6"/>
      <w:spacing w:before="100" w:beforeAutospacing="1" w:after="100" w:afterAutospacing="1" w:line="326" w:lineRule="atLeast"/>
    </w:pPr>
    <w:rPr>
      <w:rFonts w:ascii="Times New Roman" w:eastAsia="Times New Roman" w:hAnsi="Times New Roman" w:cs="Times New Roman"/>
      <w:color w:val="FFFFFF"/>
      <w:lang w:eastAsia="ru-RU"/>
    </w:rPr>
  </w:style>
  <w:style w:type="paragraph" w:customStyle="1" w:styleId="ui-state-disabled1">
    <w:name w:val="ui-state-disabled1"/>
    <w:basedOn w:val="a"/>
    <w:rsid w:val="00C7580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C7580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C7580A"/>
    <w:pPr>
      <w:spacing w:before="100" w:beforeAutospacing="1" w:after="100" w:afterAutospacing="1" w:line="353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C7580A"/>
    <w:pPr>
      <w:shd w:val="clear" w:color="auto" w:fill="9D9DA4"/>
      <w:spacing w:before="100" w:beforeAutospacing="1" w:after="100" w:afterAutospacing="1" w:line="353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C7580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C7580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C7580A"/>
  </w:style>
  <w:style w:type="character" w:customStyle="1" w:styleId="dynatree-icon1">
    <w:name w:val="dynatree-icon1"/>
    <w:basedOn w:val="a0"/>
    <w:rsid w:val="00C7580A"/>
  </w:style>
  <w:style w:type="paragraph" w:customStyle="1" w:styleId="confirmdialogheader1">
    <w:name w:val="confirmdialogheader1"/>
    <w:basedOn w:val="a"/>
    <w:rsid w:val="00C7580A"/>
    <w:pPr>
      <w:spacing w:before="100" w:beforeAutospacing="1" w:after="100" w:afterAutospacing="1" w:line="408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C7580A"/>
    <w:pPr>
      <w:spacing w:after="0" w:line="240" w:lineRule="auto"/>
    </w:pPr>
    <w:rPr>
      <w:rFonts w:ascii="Times New Roman" w:eastAsia="Times New Roman" w:hAnsi="Times New Roman" w:cs="Times New Roman"/>
      <w:color w:val="333333"/>
      <w:sz w:val="19"/>
      <w:szCs w:val="19"/>
      <w:lang w:eastAsia="ru-RU"/>
    </w:rPr>
  </w:style>
  <w:style w:type="paragraph" w:customStyle="1" w:styleId="confirmdialogbuttons1">
    <w:name w:val="confirmdialogbuttons1"/>
    <w:basedOn w:val="a"/>
    <w:rsid w:val="00C7580A"/>
    <w:pPr>
      <w:spacing w:before="100" w:beforeAutospacing="1" w:after="100" w:afterAutospacing="1" w:line="353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C7580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C75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C7580A"/>
    <w:pPr>
      <w:shd w:val="clear" w:color="auto" w:fill="E5EFF6"/>
      <w:spacing w:after="0" w:line="299" w:lineRule="atLeast"/>
      <w:jc w:val="center"/>
    </w:pPr>
    <w:rPr>
      <w:rFonts w:ascii="Times New Roman" w:eastAsia="Times New Roman" w:hAnsi="Times New Roman" w:cs="Times New Roman"/>
      <w:color w:val="546D81"/>
      <w:sz w:val="18"/>
      <w:szCs w:val="18"/>
      <w:lang w:eastAsia="ru-RU"/>
    </w:rPr>
  </w:style>
  <w:style w:type="paragraph" w:customStyle="1" w:styleId="jcarousel-item1">
    <w:name w:val="jcarousel-item1"/>
    <w:basedOn w:val="a"/>
    <w:rsid w:val="00C7580A"/>
    <w:pPr>
      <w:spacing w:before="100" w:beforeAutospacing="1" w:after="100" w:afterAutospacing="1" w:line="299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C7580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C7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6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04459">
          <w:marLeft w:val="0"/>
          <w:marRight w:val="0"/>
          <w:marTop w:val="20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1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6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55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21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023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5549</Words>
  <Characters>31632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Дьяченко Евгения Анатольевна</cp:lastModifiedBy>
  <cp:revision>2</cp:revision>
  <dcterms:created xsi:type="dcterms:W3CDTF">2018-10-12T09:45:00Z</dcterms:created>
  <dcterms:modified xsi:type="dcterms:W3CDTF">2018-10-12T09:45:00Z</dcterms:modified>
</cp:coreProperties>
</file>