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FDA" w:rsidRDefault="006A1FDA" w:rsidP="006A4394">
      <w:pPr>
        <w:autoSpaceDE w:val="0"/>
        <w:autoSpaceDN w:val="0"/>
        <w:adjustRightInd w:val="0"/>
        <w:jc w:val="center"/>
        <w:rPr>
          <w:rFonts w:ascii="PF Din Text Comp Pro" w:hAnsi="PF Din Text Comp Pro" w:cs="PF Din Text Comp Pro"/>
          <w:b/>
          <w:bCs/>
          <w:color w:val="0070C0"/>
          <w:sz w:val="40"/>
          <w:szCs w:val="40"/>
        </w:rPr>
      </w:pPr>
      <w:r w:rsidRPr="00A735AB">
        <w:rPr>
          <w:rFonts w:ascii="PF Din Text Comp Pro" w:hAnsi="PF Din Text Comp Pro"/>
          <w:b/>
          <w:noProof/>
          <w:color w:val="0070C0"/>
          <w:sz w:val="96"/>
          <w:szCs w:val="96"/>
        </w:rPr>
        <w:drawing>
          <wp:anchor distT="0" distB="0" distL="114300" distR="114300" simplePos="0" relativeHeight="251659264" behindDoc="0" locked="0" layoutInCell="1" allowOverlap="1" wp14:anchorId="77161C01" wp14:editId="263D3EDD">
            <wp:simplePos x="0" y="0"/>
            <wp:positionH relativeFrom="margin">
              <wp:posOffset>170815</wp:posOffset>
            </wp:positionH>
            <wp:positionV relativeFrom="margin">
              <wp:posOffset>-22225</wp:posOffset>
            </wp:positionV>
            <wp:extent cx="783590" cy="770890"/>
            <wp:effectExtent l="0" t="0" r="0" b="0"/>
            <wp:wrapSquare wrapText="bothSides"/>
            <wp:docPr id="3" name="Рисунок 2" descr="Логотип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оготип1"/>
                    <pic:cNvPicPr>
                      <a:picLocks noChangeAspect="1" noChangeArrowheads="1"/>
                    </pic:cNvPicPr>
                  </pic:nvPicPr>
                  <pic:blipFill>
                    <a:blip r:embed="rId9"/>
                    <a:srcRect/>
                    <a:stretch>
                      <a:fillRect/>
                    </a:stretch>
                  </pic:blipFill>
                  <pic:spPr bwMode="auto">
                    <a:xfrm>
                      <a:off x="0" y="0"/>
                      <a:ext cx="783590" cy="770890"/>
                    </a:xfrm>
                    <a:prstGeom prst="rect">
                      <a:avLst/>
                    </a:prstGeom>
                    <a:noFill/>
                    <a:ln w="9525">
                      <a:noFill/>
                      <a:miter lim="800000"/>
                      <a:headEnd/>
                      <a:tailEnd/>
                    </a:ln>
                  </pic:spPr>
                </pic:pic>
              </a:graphicData>
            </a:graphic>
          </wp:anchor>
        </w:drawing>
      </w:r>
      <w:r w:rsidR="006A4394">
        <w:rPr>
          <w:rFonts w:ascii="PF Din Text Comp Pro" w:hAnsi="PF Din Text Comp Pro" w:cs="PF Din Text Comp Pro"/>
          <w:b/>
          <w:bCs/>
          <w:color w:val="0070C0"/>
          <w:sz w:val="40"/>
          <w:szCs w:val="40"/>
        </w:rPr>
        <w:t>О</w:t>
      </w:r>
      <w:r w:rsidR="006A4394" w:rsidRPr="006A4394">
        <w:rPr>
          <w:rFonts w:ascii="PF Din Text Comp Pro" w:hAnsi="PF Din Text Comp Pro" w:cs="PF Din Text Comp Pro"/>
          <w:b/>
          <w:bCs/>
          <w:color w:val="0070C0"/>
          <w:sz w:val="40"/>
          <w:szCs w:val="40"/>
        </w:rPr>
        <w:t xml:space="preserve">снования освобождения </w:t>
      </w:r>
      <w:r>
        <w:rPr>
          <w:rFonts w:ascii="PF Din Text Comp Pro" w:hAnsi="PF Din Text Comp Pro" w:cs="PF Din Text Comp Pro"/>
          <w:b/>
          <w:bCs/>
          <w:color w:val="0070C0"/>
          <w:sz w:val="40"/>
          <w:szCs w:val="40"/>
        </w:rPr>
        <w:t xml:space="preserve">от налогообложения транспортных </w:t>
      </w:r>
      <w:r w:rsidR="006A4394" w:rsidRPr="006A4394">
        <w:rPr>
          <w:rFonts w:ascii="PF Din Text Comp Pro" w:hAnsi="PF Din Text Comp Pro" w:cs="PF Din Text Comp Pro"/>
          <w:b/>
          <w:bCs/>
          <w:color w:val="0070C0"/>
          <w:sz w:val="40"/>
          <w:szCs w:val="40"/>
        </w:rPr>
        <w:t xml:space="preserve">средств, находящихся в розыске </w:t>
      </w:r>
    </w:p>
    <w:p w:rsidR="006A4394" w:rsidRPr="006A4394" w:rsidRDefault="006A4394" w:rsidP="006A4394">
      <w:pPr>
        <w:autoSpaceDE w:val="0"/>
        <w:autoSpaceDN w:val="0"/>
        <w:adjustRightInd w:val="0"/>
        <w:jc w:val="center"/>
        <w:rPr>
          <w:rFonts w:ascii="PF Din Text Comp Pro" w:hAnsi="PF Din Text Comp Pro" w:cs="PF Din Text Comp Pro"/>
          <w:b/>
          <w:bCs/>
          <w:color w:val="0070C0"/>
          <w:sz w:val="40"/>
          <w:szCs w:val="40"/>
        </w:rPr>
      </w:pPr>
      <w:r w:rsidRPr="006A4394">
        <w:rPr>
          <w:rFonts w:ascii="PF Din Text Comp Pro" w:hAnsi="PF Din Text Comp Pro" w:cs="PF Din Text Comp Pro"/>
          <w:b/>
          <w:bCs/>
          <w:color w:val="0070C0"/>
          <w:sz w:val="40"/>
          <w:szCs w:val="40"/>
        </w:rPr>
        <w:t>в связи с их угоном (кражей)</w:t>
      </w:r>
    </w:p>
    <w:p w:rsidR="006A4394" w:rsidRDefault="006A4394" w:rsidP="006A4394"/>
    <w:p w:rsidR="006A4394" w:rsidRPr="006A1FDA" w:rsidRDefault="006A4394" w:rsidP="00610E09">
      <w:pPr>
        <w:autoSpaceDE w:val="0"/>
        <w:autoSpaceDN w:val="0"/>
        <w:adjustRightInd w:val="0"/>
        <w:ind w:firstLine="708"/>
        <w:jc w:val="both"/>
        <w:rPr>
          <w:rFonts w:ascii="PF Din Text Comp Pro" w:hAnsi="PF Din Text Comp Pro" w:cs="PF Din Text Comp Pro"/>
          <w:sz w:val="36"/>
          <w:szCs w:val="36"/>
        </w:rPr>
      </w:pPr>
      <w:proofErr w:type="gramStart"/>
      <w:r w:rsidRPr="006A1FDA">
        <w:rPr>
          <w:rFonts w:ascii="PF Din Text Comp Pro" w:hAnsi="PF Din Text Comp Pro" w:cs="PF Din Text Comp Pro"/>
          <w:bCs/>
          <w:sz w:val="36"/>
          <w:szCs w:val="36"/>
        </w:rPr>
        <w:t xml:space="preserve">Со дня официального опубликования </w:t>
      </w:r>
      <w:r w:rsidRPr="006A1FDA">
        <w:rPr>
          <w:rFonts w:ascii="PF Din Text Comp Pro" w:hAnsi="PF Din Text Comp Pro" w:cs="PF Din Text Comp Pro"/>
          <w:sz w:val="36"/>
          <w:szCs w:val="36"/>
        </w:rPr>
        <w:t>Федерального закона от 15.04.2019 N 63-ФЗ</w:t>
      </w:r>
      <w:r w:rsidR="00610E09" w:rsidRPr="006A1FDA">
        <w:rPr>
          <w:rFonts w:ascii="PF Din Text Comp Pro" w:hAnsi="PF Din Text Comp Pro" w:cs="PF Din Text Comp Pro"/>
          <w:sz w:val="36"/>
          <w:szCs w:val="36"/>
        </w:rPr>
        <w:t xml:space="preserve"> "О внесении изменений в часть вторую Налогового кодекса Российской Федерации и статью 9 Федерального закона "О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 </w:t>
      </w:r>
      <w:r w:rsidRPr="006A1FDA">
        <w:rPr>
          <w:rFonts w:ascii="PF Din Text Comp Pro" w:hAnsi="PF Din Text Comp Pro" w:cs="PF Din Text Comp Pro"/>
          <w:bCs/>
          <w:sz w:val="36"/>
          <w:szCs w:val="36"/>
        </w:rPr>
        <w:t xml:space="preserve">в </w:t>
      </w:r>
      <w:hyperlink r:id="rId10" w:history="1">
        <w:r w:rsidRPr="006A1FDA">
          <w:rPr>
            <w:rFonts w:ascii="PF Din Text Comp Pro" w:hAnsi="PF Din Text Comp Pro" w:cs="PF Din Text Comp Pro"/>
            <w:bCs/>
            <w:sz w:val="36"/>
            <w:szCs w:val="36"/>
          </w:rPr>
          <w:t>ст. 358</w:t>
        </w:r>
      </w:hyperlink>
      <w:r w:rsidRPr="006A1FDA">
        <w:rPr>
          <w:rFonts w:ascii="PF Din Text Comp Pro" w:hAnsi="PF Din Text Comp Pro" w:cs="PF Din Text Comp Pro"/>
          <w:bCs/>
          <w:sz w:val="36"/>
          <w:szCs w:val="36"/>
        </w:rPr>
        <w:t xml:space="preserve"> Налогового Кодекса Российской Федерации (далее-НК РФ) внесены изменения, уточняющие основания</w:t>
      </w:r>
      <w:proofErr w:type="gramEnd"/>
      <w:r w:rsidRPr="006A1FDA">
        <w:rPr>
          <w:rFonts w:ascii="PF Din Text Comp Pro" w:hAnsi="PF Din Text Comp Pro" w:cs="PF Din Text Comp Pro"/>
          <w:bCs/>
          <w:sz w:val="36"/>
          <w:szCs w:val="36"/>
        </w:rPr>
        <w:t xml:space="preserve"> освобождения от налогообложения транспортных средств, находящихся в розыске в связи с их угоном (кражей).</w:t>
      </w:r>
    </w:p>
    <w:p w:rsidR="006A4394" w:rsidRPr="006A1FDA" w:rsidRDefault="006A4394" w:rsidP="006A4394">
      <w:pPr>
        <w:autoSpaceDE w:val="0"/>
        <w:autoSpaceDN w:val="0"/>
        <w:adjustRightInd w:val="0"/>
        <w:spacing w:before="280"/>
        <w:ind w:firstLine="540"/>
        <w:jc w:val="both"/>
        <w:rPr>
          <w:rFonts w:ascii="PF Din Text Comp Pro" w:hAnsi="PF Din Text Comp Pro" w:cs="PF Din Text Comp Pro"/>
          <w:bCs/>
          <w:sz w:val="36"/>
          <w:szCs w:val="36"/>
        </w:rPr>
      </w:pPr>
      <w:r w:rsidRPr="006A1FDA">
        <w:rPr>
          <w:rFonts w:ascii="PF Din Text Comp Pro" w:hAnsi="PF Din Text Comp Pro" w:cs="PF Din Text Comp Pro"/>
          <w:bCs/>
          <w:sz w:val="36"/>
          <w:szCs w:val="36"/>
        </w:rPr>
        <w:t xml:space="preserve">Начиная с налогового периода 2018 года </w:t>
      </w:r>
      <w:hyperlink r:id="rId11" w:history="1">
        <w:proofErr w:type="spellStart"/>
        <w:r w:rsidRPr="006A1FDA">
          <w:rPr>
            <w:rFonts w:ascii="PF Din Text Comp Pro" w:hAnsi="PF Din Text Comp Pro" w:cs="PF Din Text Comp Pro"/>
            <w:bCs/>
            <w:sz w:val="36"/>
            <w:szCs w:val="36"/>
          </w:rPr>
          <w:t>пп</w:t>
        </w:r>
        <w:proofErr w:type="spellEnd"/>
        <w:r w:rsidRPr="006A1FDA">
          <w:rPr>
            <w:rFonts w:ascii="PF Din Text Comp Pro" w:hAnsi="PF Din Text Comp Pro" w:cs="PF Din Text Comp Pro"/>
            <w:bCs/>
            <w:sz w:val="36"/>
            <w:szCs w:val="36"/>
          </w:rPr>
          <w:t>. 7 п. 2 ст. 358</w:t>
        </w:r>
      </w:hyperlink>
      <w:r w:rsidRPr="006A1FDA">
        <w:rPr>
          <w:rFonts w:ascii="PF Din Text Comp Pro" w:hAnsi="PF Din Text Comp Pro" w:cs="PF Din Text Comp Pro"/>
          <w:bCs/>
          <w:sz w:val="36"/>
          <w:szCs w:val="36"/>
        </w:rPr>
        <w:t xml:space="preserve"> </w:t>
      </w:r>
      <w:r w:rsidR="00610E09" w:rsidRPr="006A1FDA">
        <w:rPr>
          <w:rFonts w:ascii="PF Din Text Comp Pro" w:hAnsi="PF Din Text Comp Pro" w:cs="PF Din Text Comp Pro"/>
          <w:bCs/>
          <w:sz w:val="36"/>
          <w:szCs w:val="36"/>
        </w:rPr>
        <w:t>НК РФ</w:t>
      </w:r>
      <w:r w:rsidRPr="006A1FDA">
        <w:rPr>
          <w:rFonts w:ascii="PF Din Text Comp Pro" w:hAnsi="PF Din Text Comp Pro" w:cs="PF Din Text Comp Pro"/>
          <w:bCs/>
          <w:sz w:val="36"/>
          <w:szCs w:val="36"/>
        </w:rPr>
        <w:t xml:space="preserve"> применяется в следующей редакции: не являются объектом налогообложения "транспортные средства, находящиеся в розыске, а также транспортные средства, розыск которых прекращен, с месяца начала розыска соответствующего транспортного средства до месяца его возврата лицу, на которое оно зарегистрировано. Факты угона (кражи), возврата транспортного средства подтверждаются документом, выдаваемым уполномоченным органом, или сведениями, полученными налоговыми органами в соответствии со </w:t>
      </w:r>
      <w:hyperlink r:id="rId12" w:history="1">
        <w:r w:rsidRPr="006A1FDA">
          <w:rPr>
            <w:rFonts w:ascii="PF Din Text Comp Pro" w:hAnsi="PF Din Text Comp Pro" w:cs="PF Din Text Comp Pro"/>
            <w:bCs/>
            <w:sz w:val="36"/>
            <w:szCs w:val="36"/>
          </w:rPr>
          <w:t>ст. 85</w:t>
        </w:r>
      </w:hyperlink>
      <w:r w:rsidR="00610E09" w:rsidRPr="006A1FDA">
        <w:rPr>
          <w:rFonts w:ascii="PF Din Text Comp Pro" w:hAnsi="PF Din Text Comp Pro" w:cs="PF Din Text Comp Pro"/>
          <w:bCs/>
          <w:sz w:val="36"/>
          <w:szCs w:val="36"/>
        </w:rPr>
        <w:t xml:space="preserve"> НК РФ</w:t>
      </w:r>
      <w:r w:rsidRPr="006A1FDA">
        <w:rPr>
          <w:rFonts w:ascii="PF Din Text Comp Pro" w:hAnsi="PF Din Text Comp Pro" w:cs="PF Din Text Comp Pro"/>
          <w:bCs/>
          <w:sz w:val="36"/>
          <w:szCs w:val="36"/>
        </w:rPr>
        <w:t>".</w:t>
      </w:r>
    </w:p>
    <w:p w:rsidR="006A4394" w:rsidRPr="006A1FDA" w:rsidRDefault="006A4394" w:rsidP="006A4394">
      <w:pPr>
        <w:autoSpaceDE w:val="0"/>
        <w:autoSpaceDN w:val="0"/>
        <w:adjustRightInd w:val="0"/>
        <w:spacing w:before="280"/>
        <w:ind w:firstLine="540"/>
        <w:jc w:val="both"/>
        <w:rPr>
          <w:rFonts w:ascii="PF Din Text Comp Pro" w:hAnsi="PF Din Text Comp Pro" w:cs="PF Din Text Comp Pro"/>
          <w:bCs/>
          <w:sz w:val="36"/>
          <w:szCs w:val="36"/>
        </w:rPr>
      </w:pPr>
      <w:r w:rsidRPr="006A1FDA">
        <w:rPr>
          <w:rFonts w:ascii="PF Din Text Comp Pro" w:hAnsi="PF Din Text Comp Pro" w:cs="PF Din Text Comp Pro"/>
          <w:bCs/>
          <w:sz w:val="36"/>
          <w:szCs w:val="36"/>
        </w:rPr>
        <w:t xml:space="preserve">Таким образом, в связи с действием </w:t>
      </w:r>
      <w:r w:rsidR="00610E09" w:rsidRPr="006A1FDA">
        <w:rPr>
          <w:rFonts w:ascii="PF Din Text Comp Pro" w:hAnsi="PF Din Text Comp Pro" w:cs="PF Din Text Comp Pro"/>
          <w:bCs/>
          <w:sz w:val="36"/>
          <w:szCs w:val="36"/>
        </w:rPr>
        <w:t xml:space="preserve">Федерального </w:t>
      </w:r>
      <w:hyperlink r:id="rId13" w:history="1">
        <w:r w:rsidR="00610E09" w:rsidRPr="006A1FDA">
          <w:rPr>
            <w:rFonts w:ascii="PF Din Text Comp Pro" w:hAnsi="PF Din Text Comp Pro" w:cs="PF Din Text Comp Pro"/>
            <w:bCs/>
            <w:sz w:val="36"/>
            <w:szCs w:val="36"/>
          </w:rPr>
          <w:t>закона</w:t>
        </w:r>
      </w:hyperlink>
      <w:r w:rsidR="00610E09" w:rsidRPr="006A1FDA">
        <w:rPr>
          <w:rFonts w:ascii="PF Din Text Comp Pro" w:hAnsi="PF Din Text Comp Pro" w:cs="PF Din Text Comp Pro"/>
          <w:bCs/>
          <w:sz w:val="36"/>
          <w:szCs w:val="36"/>
        </w:rPr>
        <w:t xml:space="preserve"> </w:t>
      </w:r>
      <w:r w:rsidR="00610E09" w:rsidRPr="006A1FDA">
        <w:rPr>
          <w:rFonts w:ascii="PF Din Text Comp Pro" w:hAnsi="PF Din Text Comp Pro" w:cs="PF Din Text Comp Pro"/>
          <w:sz w:val="36"/>
          <w:szCs w:val="36"/>
        </w:rPr>
        <w:t>N 63-ФЗ</w:t>
      </w:r>
      <w:r w:rsidRPr="006A1FDA">
        <w:rPr>
          <w:rFonts w:ascii="PF Din Text Comp Pro" w:hAnsi="PF Din Text Comp Pro" w:cs="PF Din Text Comp Pro"/>
          <w:bCs/>
          <w:sz w:val="36"/>
          <w:szCs w:val="36"/>
        </w:rPr>
        <w:t xml:space="preserve"> окончание розыска транспортного средства, не приведшего к его возврату лицу, на которое было зарегистрировано такое транспортное средство, не повлечет возобновление налогообложения.</w:t>
      </w:r>
    </w:p>
    <w:p w:rsidR="006A4394" w:rsidRPr="006A1FDA" w:rsidRDefault="006A4394" w:rsidP="006A4394">
      <w:pPr>
        <w:autoSpaceDE w:val="0"/>
        <w:autoSpaceDN w:val="0"/>
        <w:adjustRightInd w:val="0"/>
        <w:spacing w:before="280"/>
        <w:ind w:firstLine="540"/>
        <w:jc w:val="both"/>
        <w:rPr>
          <w:rFonts w:ascii="PF Din Text Comp Pro" w:hAnsi="PF Din Text Comp Pro" w:cs="PF Din Text Comp Pro"/>
          <w:bCs/>
          <w:sz w:val="36"/>
          <w:szCs w:val="36"/>
        </w:rPr>
      </w:pPr>
      <w:r w:rsidRPr="006A1FDA">
        <w:rPr>
          <w:rFonts w:ascii="PF Din Text Comp Pro" w:hAnsi="PF Din Text Comp Pro" w:cs="PF Din Text Comp Pro"/>
          <w:bCs/>
          <w:sz w:val="36"/>
          <w:szCs w:val="36"/>
        </w:rPr>
        <w:t xml:space="preserve">Сведения о возврате транспортного средства, находящегося в розыске, представляются в налоговые органы в виде документа от уполномоченных правоохранительных органов, ведущих или инициировавших розыск, либо в рамках информационного обмена, предусмотренного </w:t>
      </w:r>
      <w:hyperlink r:id="rId14" w:history="1">
        <w:r w:rsidRPr="006A1FDA">
          <w:rPr>
            <w:rFonts w:ascii="PF Din Text Comp Pro" w:hAnsi="PF Din Text Comp Pro" w:cs="PF Din Text Comp Pro"/>
            <w:bCs/>
            <w:sz w:val="36"/>
            <w:szCs w:val="36"/>
          </w:rPr>
          <w:t>ст. 85</w:t>
        </w:r>
      </w:hyperlink>
      <w:r w:rsidR="006A1FDA">
        <w:rPr>
          <w:rFonts w:ascii="PF Din Text Comp Pro" w:hAnsi="PF Din Text Comp Pro" w:cs="PF Din Text Comp Pro"/>
          <w:bCs/>
          <w:sz w:val="36"/>
          <w:szCs w:val="36"/>
        </w:rPr>
        <w:t xml:space="preserve"> НК РФ</w:t>
      </w:r>
      <w:bookmarkStart w:id="0" w:name="_GoBack"/>
      <w:bookmarkEnd w:id="0"/>
      <w:r w:rsidRPr="006A1FDA">
        <w:rPr>
          <w:rFonts w:ascii="PF Din Text Comp Pro" w:hAnsi="PF Din Text Comp Pro" w:cs="PF Din Text Comp Pro"/>
          <w:bCs/>
          <w:sz w:val="36"/>
          <w:szCs w:val="36"/>
        </w:rPr>
        <w:t>.</w:t>
      </w:r>
    </w:p>
    <w:p w:rsidR="006A4394" w:rsidRPr="006A4394" w:rsidRDefault="006A4394" w:rsidP="006A4394">
      <w:pPr>
        <w:rPr>
          <w:sz w:val="32"/>
          <w:szCs w:val="32"/>
        </w:rPr>
      </w:pPr>
    </w:p>
    <w:sectPr w:rsidR="006A4394" w:rsidRPr="006A4394" w:rsidSect="00FA63B1">
      <w:headerReference w:type="default" r:id="rId15"/>
      <w:footerReference w:type="default" r:id="rId16"/>
      <w:pgSz w:w="11906" w:h="16838"/>
      <w:pgMar w:top="360" w:right="566" w:bottom="180" w:left="1134" w:header="340" w:footer="106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E09" w:rsidRDefault="00610E09" w:rsidP="000F2AE4">
      <w:r>
        <w:separator/>
      </w:r>
    </w:p>
  </w:endnote>
  <w:endnote w:type="continuationSeparator" w:id="0">
    <w:p w:rsidR="00610E09" w:rsidRDefault="00610E09" w:rsidP="000F2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F Din Text Comp Pro">
    <w:panose1 w:val="02000506020000020004"/>
    <w:charset w:val="CC"/>
    <w:family w:val="auto"/>
    <w:pitch w:val="variable"/>
    <w:sig w:usb0="A00002BF" w:usb1="5000E0FB" w:usb2="00000000" w:usb3="00000000" w:csb0="0000019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E09" w:rsidRDefault="00610E09" w:rsidP="003D48D1">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E09" w:rsidRDefault="00610E09" w:rsidP="000F2AE4">
      <w:r>
        <w:separator/>
      </w:r>
    </w:p>
  </w:footnote>
  <w:footnote w:type="continuationSeparator" w:id="0">
    <w:p w:rsidR="00610E09" w:rsidRDefault="00610E09" w:rsidP="000F2A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E09" w:rsidRPr="00E46DEC" w:rsidRDefault="00610E09" w:rsidP="006A1FDA">
    <w:pPr>
      <w:tabs>
        <w:tab w:val="left" w:pos="4343"/>
        <w:tab w:val="left" w:pos="4995"/>
        <w:tab w:val="center" w:pos="5103"/>
        <w:tab w:val="right" w:pos="10206"/>
      </w:tabs>
      <w:rPr>
        <w:rFonts w:ascii="PF Din Text Comp Pro" w:hAnsi="PF Din Text Comp Pro" w:cs="Arial"/>
        <w:b/>
        <w:bCs/>
        <w:sz w:val="32"/>
        <w:szCs w:val="32"/>
      </w:rPr>
    </w:pPr>
    <w:r>
      <w:rPr>
        <w:rFonts w:ascii="PF Din Text Comp Pro" w:hAnsi="PF Din Text Comp Pro" w:cs="Arial"/>
        <w:b/>
        <w:bCs/>
        <w:sz w:val="32"/>
        <w:szCs w:val="32"/>
      </w:rPr>
      <w:tab/>
    </w:r>
    <w:r>
      <w:rPr>
        <w:rFonts w:ascii="PF Din Text Comp Pro" w:hAnsi="PF Din Text Comp Pro" w:cs="Arial"/>
        <w:b/>
        <w:bCs/>
        <w:sz w:val="32"/>
        <w:szCs w:val="32"/>
      </w:rPr>
      <w:tab/>
    </w:r>
    <w:r>
      <w:rPr>
        <w:rFonts w:ascii="PF Din Text Comp Pro" w:hAnsi="PF Din Text Comp Pro" w:cs="Arial"/>
        <w:b/>
        <w:bCs/>
        <w:sz w:val="32"/>
        <w:szCs w:val="32"/>
      </w:rPr>
      <w:tab/>
    </w:r>
    <w:r>
      <w:rPr>
        <w:rFonts w:ascii="PF Din Text Comp Pro" w:hAnsi="PF Din Text Comp Pro" w:cs="Arial"/>
        <w:b/>
        <w:bCs/>
        <w:sz w:val="32"/>
        <w:szCs w:val="32"/>
      </w:rPr>
      <w:tab/>
    </w:r>
  </w:p>
  <w:p w:rsidR="00610E09" w:rsidRPr="00E46DEC" w:rsidRDefault="00610E09">
    <w:pPr>
      <w:pStyle w:val="af6"/>
      <w:rPr>
        <w:rFonts w:ascii="PF Din Text Comp Pro" w:hAnsi="PF Din Text Comp P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1pt;height:9.1pt" o:bullet="t">
        <v:imagedata r:id="rId1" o:title="BD14514_"/>
      </v:shape>
    </w:pict>
  </w:numPicBullet>
  <w:abstractNum w:abstractNumId="0">
    <w:nsid w:val="0BD63EDE"/>
    <w:multiLevelType w:val="hybridMultilevel"/>
    <w:tmpl w:val="0E308CE6"/>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0F112F2B"/>
    <w:multiLevelType w:val="hybridMultilevel"/>
    <w:tmpl w:val="97146CA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6E7EEA"/>
    <w:multiLevelType w:val="hybridMultilevel"/>
    <w:tmpl w:val="57BEA212"/>
    <w:lvl w:ilvl="0" w:tplc="B9941698">
      <w:start w:val="1"/>
      <w:numFmt w:val="decimal"/>
      <w:lvlText w:val="%1."/>
      <w:lvlJc w:val="left"/>
      <w:pPr>
        <w:ind w:left="644" w:hanging="360"/>
      </w:pPr>
      <w:rPr>
        <w:rFonts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8A652D"/>
    <w:multiLevelType w:val="hybridMultilevel"/>
    <w:tmpl w:val="969A0E84"/>
    <w:lvl w:ilvl="0" w:tplc="1EFABA60">
      <w:start w:val="1"/>
      <w:numFmt w:val="bullet"/>
      <w:lvlText w:val=""/>
      <w:lvlJc w:val="left"/>
      <w:pPr>
        <w:tabs>
          <w:tab w:val="num" w:pos="1620"/>
        </w:tabs>
        <w:ind w:left="1620" w:hanging="360"/>
      </w:pPr>
      <w:rPr>
        <w:rFonts w:ascii="Symbol" w:hAnsi="Symbol" w:hint="default"/>
        <w:sz w:val="28"/>
        <w:szCs w:val="28"/>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4">
    <w:nsid w:val="282F4166"/>
    <w:multiLevelType w:val="hybridMultilevel"/>
    <w:tmpl w:val="601C86C4"/>
    <w:lvl w:ilvl="0" w:tplc="B9941698">
      <w:start w:val="1"/>
      <w:numFmt w:val="decimal"/>
      <w:lvlText w:val="%1."/>
      <w:lvlJc w:val="left"/>
      <w:pPr>
        <w:ind w:left="1003" w:hanging="360"/>
      </w:pPr>
      <w:rPr>
        <w:rFonts w:cs="Times New Roman"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5">
    <w:nsid w:val="2AF24F33"/>
    <w:multiLevelType w:val="hybridMultilevel"/>
    <w:tmpl w:val="58726A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E2F0992"/>
    <w:multiLevelType w:val="hybridMultilevel"/>
    <w:tmpl w:val="57BEA212"/>
    <w:lvl w:ilvl="0" w:tplc="B9941698">
      <w:start w:val="1"/>
      <w:numFmt w:val="decimal"/>
      <w:lvlText w:val="%1."/>
      <w:lvlJc w:val="left"/>
      <w:pPr>
        <w:ind w:left="644" w:hanging="360"/>
      </w:pPr>
      <w:rPr>
        <w:rFonts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58327DF"/>
    <w:multiLevelType w:val="hybridMultilevel"/>
    <w:tmpl w:val="B3EA8A86"/>
    <w:lvl w:ilvl="0" w:tplc="DB24A094">
      <w:start w:val="1"/>
      <w:numFmt w:val="decimal"/>
      <w:lvlText w:val="%1."/>
      <w:lvlJc w:val="left"/>
      <w:pPr>
        <w:ind w:left="1363" w:hanging="360"/>
      </w:pPr>
      <w:rPr>
        <w:rFonts w:cs="Times New Roman" w:hint="default"/>
      </w:rPr>
    </w:lvl>
    <w:lvl w:ilvl="1" w:tplc="04190019" w:tentative="1">
      <w:start w:val="1"/>
      <w:numFmt w:val="lowerLetter"/>
      <w:lvlText w:val="%2."/>
      <w:lvlJc w:val="left"/>
      <w:pPr>
        <w:ind w:left="2083" w:hanging="360"/>
      </w:pPr>
    </w:lvl>
    <w:lvl w:ilvl="2" w:tplc="0419001B" w:tentative="1">
      <w:start w:val="1"/>
      <w:numFmt w:val="lowerRoman"/>
      <w:lvlText w:val="%3."/>
      <w:lvlJc w:val="right"/>
      <w:pPr>
        <w:ind w:left="2803" w:hanging="180"/>
      </w:pPr>
    </w:lvl>
    <w:lvl w:ilvl="3" w:tplc="0419000F" w:tentative="1">
      <w:start w:val="1"/>
      <w:numFmt w:val="decimal"/>
      <w:lvlText w:val="%4."/>
      <w:lvlJc w:val="left"/>
      <w:pPr>
        <w:ind w:left="3523" w:hanging="360"/>
      </w:pPr>
    </w:lvl>
    <w:lvl w:ilvl="4" w:tplc="04190019" w:tentative="1">
      <w:start w:val="1"/>
      <w:numFmt w:val="lowerLetter"/>
      <w:lvlText w:val="%5."/>
      <w:lvlJc w:val="left"/>
      <w:pPr>
        <w:ind w:left="4243" w:hanging="360"/>
      </w:pPr>
    </w:lvl>
    <w:lvl w:ilvl="5" w:tplc="0419001B" w:tentative="1">
      <w:start w:val="1"/>
      <w:numFmt w:val="lowerRoman"/>
      <w:lvlText w:val="%6."/>
      <w:lvlJc w:val="right"/>
      <w:pPr>
        <w:ind w:left="4963" w:hanging="180"/>
      </w:pPr>
    </w:lvl>
    <w:lvl w:ilvl="6" w:tplc="0419000F" w:tentative="1">
      <w:start w:val="1"/>
      <w:numFmt w:val="decimal"/>
      <w:lvlText w:val="%7."/>
      <w:lvlJc w:val="left"/>
      <w:pPr>
        <w:ind w:left="5683" w:hanging="360"/>
      </w:pPr>
    </w:lvl>
    <w:lvl w:ilvl="7" w:tplc="04190019" w:tentative="1">
      <w:start w:val="1"/>
      <w:numFmt w:val="lowerLetter"/>
      <w:lvlText w:val="%8."/>
      <w:lvlJc w:val="left"/>
      <w:pPr>
        <w:ind w:left="6403" w:hanging="360"/>
      </w:pPr>
    </w:lvl>
    <w:lvl w:ilvl="8" w:tplc="0419001B" w:tentative="1">
      <w:start w:val="1"/>
      <w:numFmt w:val="lowerRoman"/>
      <w:lvlText w:val="%9."/>
      <w:lvlJc w:val="right"/>
      <w:pPr>
        <w:ind w:left="7123" w:hanging="180"/>
      </w:pPr>
    </w:lvl>
  </w:abstractNum>
  <w:abstractNum w:abstractNumId="8">
    <w:nsid w:val="435E3610"/>
    <w:multiLevelType w:val="hybridMultilevel"/>
    <w:tmpl w:val="6C84A564"/>
    <w:lvl w:ilvl="0" w:tplc="9D320426">
      <w:start w:val="1"/>
      <w:numFmt w:val="bullet"/>
      <w:lvlText w:val=""/>
      <w:lvlPicBulletId w:val="0"/>
      <w:lvlJc w:val="left"/>
      <w:pPr>
        <w:tabs>
          <w:tab w:val="num" w:pos="720"/>
        </w:tabs>
        <w:ind w:left="720" w:hanging="360"/>
      </w:pPr>
      <w:rPr>
        <w:rFonts w:ascii="Symbol" w:hAnsi="Symbol" w:hint="default"/>
      </w:rPr>
    </w:lvl>
    <w:lvl w:ilvl="1" w:tplc="97C29B52" w:tentative="1">
      <w:start w:val="1"/>
      <w:numFmt w:val="bullet"/>
      <w:lvlText w:val=""/>
      <w:lvlJc w:val="left"/>
      <w:pPr>
        <w:tabs>
          <w:tab w:val="num" w:pos="1440"/>
        </w:tabs>
        <w:ind w:left="1440" w:hanging="360"/>
      </w:pPr>
      <w:rPr>
        <w:rFonts w:ascii="Symbol" w:hAnsi="Symbol" w:hint="default"/>
      </w:rPr>
    </w:lvl>
    <w:lvl w:ilvl="2" w:tplc="1750C72E" w:tentative="1">
      <w:start w:val="1"/>
      <w:numFmt w:val="bullet"/>
      <w:lvlText w:val=""/>
      <w:lvlJc w:val="left"/>
      <w:pPr>
        <w:tabs>
          <w:tab w:val="num" w:pos="2160"/>
        </w:tabs>
        <w:ind w:left="2160" w:hanging="360"/>
      </w:pPr>
      <w:rPr>
        <w:rFonts w:ascii="Symbol" w:hAnsi="Symbol" w:hint="default"/>
      </w:rPr>
    </w:lvl>
    <w:lvl w:ilvl="3" w:tplc="E0D4C706" w:tentative="1">
      <w:start w:val="1"/>
      <w:numFmt w:val="bullet"/>
      <w:lvlText w:val=""/>
      <w:lvlJc w:val="left"/>
      <w:pPr>
        <w:tabs>
          <w:tab w:val="num" w:pos="2880"/>
        </w:tabs>
        <w:ind w:left="2880" w:hanging="360"/>
      </w:pPr>
      <w:rPr>
        <w:rFonts w:ascii="Symbol" w:hAnsi="Symbol" w:hint="default"/>
      </w:rPr>
    </w:lvl>
    <w:lvl w:ilvl="4" w:tplc="E6DE4F66" w:tentative="1">
      <w:start w:val="1"/>
      <w:numFmt w:val="bullet"/>
      <w:lvlText w:val=""/>
      <w:lvlJc w:val="left"/>
      <w:pPr>
        <w:tabs>
          <w:tab w:val="num" w:pos="3600"/>
        </w:tabs>
        <w:ind w:left="3600" w:hanging="360"/>
      </w:pPr>
      <w:rPr>
        <w:rFonts w:ascii="Symbol" w:hAnsi="Symbol" w:hint="default"/>
      </w:rPr>
    </w:lvl>
    <w:lvl w:ilvl="5" w:tplc="956CEC56" w:tentative="1">
      <w:start w:val="1"/>
      <w:numFmt w:val="bullet"/>
      <w:lvlText w:val=""/>
      <w:lvlJc w:val="left"/>
      <w:pPr>
        <w:tabs>
          <w:tab w:val="num" w:pos="4320"/>
        </w:tabs>
        <w:ind w:left="4320" w:hanging="360"/>
      </w:pPr>
      <w:rPr>
        <w:rFonts w:ascii="Symbol" w:hAnsi="Symbol" w:hint="default"/>
      </w:rPr>
    </w:lvl>
    <w:lvl w:ilvl="6" w:tplc="611A7ED4" w:tentative="1">
      <w:start w:val="1"/>
      <w:numFmt w:val="bullet"/>
      <w:lvlText w:val=""/>
      <w:lvlJc w:val="left"/>
      <w:pPr>
        <w:tabs>
          <w:tab w:val="num" w:pos="5040"/>
        </w:tabs>
        <w:ind w:left="5040" w:hanging="360"/>
      </w:pPr>
      <w:rPr>
        <w:rFonts w:ascii="Symbol" w:hAnsi="Symbol" w:hint="default"/>
      </w:rPr>
    </w:lvl>
    <w:lvl w:ilvl="7" w:tplc="1B027564" w:tentative="1">
      <w:start w:val="1"/>
      <w:numFmt w:val="bullet"/>
      <w:lvlText w:val=""/>
      <w:lvlJc w:val="left"/>
      <w:pPr>
        <w:tabs>
          <w:tab w:val="num" w:pos="5760"/>
        </w:tabs>
        <w:ind w:left="5760" w:hanging="360"/>
      </w:pPr>
      <w:rPr>
        <w:rFonts w:ascii="Symbol" w:hAnsi="Symbol" w:hint="default"/>
      </w:rPr>
    </w:lvl>
    <w:lvl w:ilvl="8" w:tplc="1DBC110C" w:tentative="1">
      <w:start w:val="1"/>
      <w:numFmt w:val="bullet"/>
      <w:lvlText w:val=""/>
      <w:lvlJc w:val="left"/>
      <w:pPr>
        <w:tabs>
          <w:tab w:val="num" w:pos="6480"/>
        </w:tabs>
        <w:ind w:left="6480" w:hanging="360"/>
      </w:pPr>
      <w:rPr>
        <w:rFonts w:ascii="Symbol" w:hAnsi="Symbol" w:hint="default"/>
      </w:rPr>
    </w:lvl>
  </w:abstractNum>
  <w:abstractNum w:abstractNumId="9">
    <w:nsid w:val="4BB070CD"/>
    <w:multiLevelType w:val="hybridMultilevel"/>
    <w:tmpl w:val="80C0A8A2"/>
    <w:lvl w:ilvl="0" w:tplc="0419000B">
      <w:start w:val="1"/>
      <w:numFmt w:val="bullet"/>
      <w:lvlText w:val=""/>
      <w:lvlJc w:val="left"/>
      <w:pPr>
        <w:tabs>
          <w:tab w:val="num" w:pos="540"/>
        </w:tabs>
        <w:ind w:left="5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4FAB16A2"/>
    <w:multiLevelType w:val="hybridMultilevel"/>
    <w:tmpl w:val="0EA8812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3E93B58"/>
    <w:multiLevelType w:val="hybridMultilevel"/>
    <w:tmpl w:val="B0DA1CA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A2F5932"/>
    <w:multiLevelType w:val="hybridMultilevel"/>
    <w:tmpl w:val="DA50DB26"/>
    <w:lvl w:ilvl="0" w:tplc="0419000B">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nsid w:val="6ABD1A6F"/>
    <w:multiLevelType w:val="hybridMultilevel"/>
    <w:tmpl w:val="9B3010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6EF86373"/>
    <w:multiLevelType w:val="hybridMultilevel"/>
    <w:tmpl w:val="1840AA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F9377BD"/>
    <w:multiLevelType w:val="hybridMultilevel"/>
    <w:tmpl w:val="CCBCC9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3"/>
  </w:num>
  <w:num w:numId="4">
    <w:abstractNumId w:val="12"/>
  </w:num>
  <w:num w:numId="5">
    <w:abstractNumId w:val="8"/>
  </w:num>
  <w:num w:numId="6">
    <w:abstractNumId w:val="11"/>
  </w:num>
  <w:num w:numId="7">
    <w:abstractNumId w:val="9"/>
  </w:num>
  <w:num w:numId="8">
    <w:abstractNumId w:val="1"/>
  </w:num>
  <w:num w:numId="9">
    <w:abstractNumId w:val="5"/>
  </w:num>
  <w:num w:numId="10">
    <w:abstractNumId w:val="14"/>
  </w:num>
  <w:num w:numId="11">
    <w:abstractNumId w:val="15"/>
  </w:num>
  <w:num w:numId="12">
    <w:abstractNumId w:val="2"/>
  </w:num>
  <w:num w:numId="13">
    <w:abstractNumId w:val="10"/>
  </w:num>
  <w:num w:numId="14">
    <w:abstractNumId w:val="4"/>
  </w:num>
  <w:num w:numId="15">
    <w:abstractNumId w:val="6"/>
  </w:num>
  <w:num w:numId="16">
    <w:abstractNumId w:val="7"/>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4FA"/>
    <w:rsid w:val="00002ECC"/>
    <w:rsid w:val="0000585A"/>
    <w:rsid w:val="00005C10"/>
    <w:rsid w:val="000127AC"/>
    <w:rsid w:val="000151C3"/>
    <w:rsid w:val="000216AC"/>
    <w:rsid w:val="00021F0B"/>
    <w:rsid w:val="0002526A"/>
    <w:rsid w:val="00025C3C"/>
    <w:rsid w:val="00026339"/>
    <w:rsid w:val="000263E4"/>
    <w:rsid w:val="0004167A"/>
    <w:rsid w:val="00041A55"/>
    <w:rsid w:val="00050BB6"/>
    <w:rsid w:val="0005101A"/>
    <w:rsid w:val="00064680"/>
    <w:rsid w:val="0006581D"/>
    <w:rsid w:val="00065D9B"/>
    <w:rsid w:val="00073F00"/>
    <w:rsid w:val="00074743"/>
    <w:rsid w:val="0007690F"/>
    <w:rsid w:val="00076C07"/>
    <w:rsid w:val="000801EC"/>
    <w:rsid w:val="0008329C"/>
    <w:rsid w:val="00083677"/>
    <w:rsid w:val="00086588"/>
    <w:rsid w:val="0009177A"/>
    <w:rsid w:val="00091DA7"/>
    <w:rsid w:val="000954D0"/>
    <w:rsid w:val="000A350F"/>
    <w:rsid w:val="000B52C0"/>
    <w:rsid w:val="000B7C5B"/>
    <w:rsid w:val="000C20FD"/>
    <w:rsid w:val="000C3190"/>
    <w:rsid w:val="000C45A3"/>
    <w:rsid w:val="000C5580"/>
    <w:rsid w:val="000E0FB0"/>
    <w:rsid w:val="000E3586"/>
    <w:rsid w:val="000E3BFD"/>
    <w:rsid w:val="000E7DAF"/>
    <w:rsid w:val="000F1F8B"/>
    <w:rsid w:val="000F2AE4"/>
    <w:rsid w:val="000F4F0F"/>
    <w:rsid w:val="000F50E5"/>
    <w:rsid w:val="000F716A"/>
    <w:rsid w:val="000F7762"/>
    <w:rsid w:val="001037E6"/>
    <w:rsid w:val="001052A7"/>
    <w:rsid w:val="00111810"/>
    <w:rsid w:val="0011312F"/>
    <w:rsid w:val="00117320"/>
    <w:rsid w:val="00117A05"/>
    <w:rsid w:val="00122274"/>
    <w:rsid w:val="001250D8"/>
    <w:rsid w:val="001302D8"/>
    <w:rsid w:val="001342F8"/>
    <w:rsid w:val="0014679D"/>
    <w:rsid w:val="00146AD2"/>
    <w:rsid w:val="00146EF1"/>
    <w:rsid w:val="00147132"/>
    <w:rsid w:val="001508BA"/>
    <w:rsid w:val="0017013E"/>
    <w:rsid w:val="00170279"/>
    <w:rsid w:val="00170F9E"/>
    <w:rsid w:val="00171B13"/>
    <w:rsid w:val="0017407F"/>
    <w:rsid w:val="001744A3"/>
    <w:rsid w:val="00174937"/>
    <w:rsid w:val="0018725F"/>
    <w:rsid w:val="0018793D"/>
    <w:rsid w:val="00190F0A"/>
    <w:rsid w:val="00191E12"/>
    <w:rsid w:val="00192C27"/>
    <w:rsid w:val="00193DD3"/>
    <w:rsid w:val="00195F71"/>
    <w:rsid w:val="001967BA"/>
    <w:rsid w:val="00196D2E"/>
    <w:rsid w:val="001A2337"/>
    <w:rsid w:val="001A564F"/>
    <w:rsid w:val="001A7C59"/>
    <w:rsid w:val="001B029C"/>
    <w:rsid w:val="001B14B6"/>
    <w:rsid w:val="001B20CF"/>
    <w:rsid w:val="001B4EC0"/>
    <w:rsid w:val="001B5473"/>
    <w:rsid w:val="001B56D1"/>
    <w:rsid w:val="001C24ED"/>
    <w:rsid w:val="001C442B"/>
    <w:rsid w:val="001C4459"/>
    <w:rsid w:val="001D10FA"/>
    <w:rsid w:val="001D576D"/>
    <w:rsid w:val="001E18B2"/>
    <w:rsid w:val="001E3984"/>
    <w:rsid w:val="001E5575"/>
    <w:rsid w:val="001E58D7"/>
    <w:rsid w:val="001F0BD3"/>
    <w:rsid w:val="001F18E7"/>
    <w:rsid w:val="00213764"/>
    <w:rsid w:val="00213A3A"/>
    <w:rsid w:val="002205C3"/>
    <w:rsid w:val="002206C9"/>
    <w:rsid w:val="00223013"/>
    <w:rsid w:val="00223025"/>
    <w:rsid w:val="00223763"/>
    <w:rsid w:val="00224025"/>
    <w:rsid w:val="00226BCA"/>
    <w:rsid w:val="00226C46"/>
    <w:rsid w:val="002278C6"/>
    <w:rsid w:val="0023222A"/>
    <w:rsid w:val="00235252"/>
    <w:rsid w:val="002407C8"/>
    <w:rsid w:val="00241918"/>
    <w:rsid w:val="00241FE1"/>
    <w:rsid w:val="0024459B"/>
    <w:rsid w:val="00244AE5"/>
    <w:rsid w:val="002544C5"/>
    <w:rsid w:val="0025506B"/>
    <w:rsid w:val="002608B5"/>
    <w:rsid w:val="00260A51"/>
    <w:rsid w:val="002626C3"/>
    <w:rsid w:val="00264062"/>
    <w:rsid w:val="00264BE2"/>
    <w:rsid w:val="00265202"/>
    <w:rsid w:val="00270094"/>
    <w:rsid w:val="0027084D"/>
    <w:rsid w:val="0027156D"/>
    <w:rsid w:val="0028081B"/>
    <w:rsid w:val="00281066"/>
    <w:rsid w:val="00284D14"/>
    <w:rsid w:val="002924E5"/>
    <w:rsid w:val="002955B2"/>
    <w:rsid w:val="002A72FD"/>
    <w:rsid w:val="002A743A"/>
    <w:rsid w:val="002A7A78"/>
    <w:rsid w:val="002B103E"/>
    <w:rsid w:val="002B2109"/>
    <w:rsid w:val="002B2518"/>
    <w:rsid w:val="002B364A"/>
    <w:rsid w:val="002B4E16"/>
    <w:rsid w:val="002B5C9B"/>
    <w:rsid w:val="002B6FF5"/>
    <w:rsid w:val="002B743D"/>
    <w:rsid w:val="002C003B"/>
    <w:rsid w:val="002C7B62"/>
    <w:rsid w:val="002D1420"/>
    <w:rsid w:val="002D29F3"/>
    <w:rsid w:val="002D3370"/>
    <w:rsid w:val="002D3439"/>
    <w:rsid w:val="002D38E3"/>
    <w:rsid w:val="002E36B6"/>
    <w:rsid w:val="002E6258"/>
    <w:rsid w:val="002E7EB2"/>
    <w:rsid w:val="002F0B7D"/>
    <w:rsid w:val="002F461E"/>
    <w:rsid w:val="002F5239"/>
    <w:rsid w:val="002F6671"/>
    <w:rsid w:val="002F6760"/>
    <w:rsid w:val="002F751A"/>
    <w:rsid w:val="00300730"/>
    <w:rsid w:val="00304A47"/>
    <w:rsid w:val="00305538"/>
    <w:rsid w:val="00306E80"/>
    <w:rsid w:val="003110DA"/>
    <w:rsid w:val="003122DF"/>
    <w:rsid w:val="0031245B"/>
    <w:rsid w:val="00316B9E"/>
    <w:rsid w:val="00320C2D"/>
    <w:rsid w:val="00322F03"/>
    <w:rsid w:val="00323A5C"/>
    <w:rsid w:val="00323CB4"/>
    <w:rsid w:val="00327933"/>
    <w:rsid w:val="003279C6"/>
    <w:rsid w:val="003309C9"/>
    <w:rsid w:val="00333018"/>
    <w:rsid w:val="00336951"/>
    <w:rsid w:val="003375E3"/>
    <w:rsid w:val="00337E5B"/>
    <w:rsid w:val="003435E2"/>
    <w:rsid w:val="00343F51"/>
    <w:rsid w:val="00344472"/>
    <w:rsid w:val="00344B5F"/>
    <w:rsid w:val="00344C3C"/>
    <w:rsid w:val="0034594E"/>
    <w:rsid w:val="00347654"/>
    <w:rsid w:val="003504DB"/>
    <w:rsid w:val="00351FDC"/>
    <w:rsid w:val="003533C5"/>
    <w:rsid w:val="00353697"/>
    <w:rsid w:val="00353A8A"/>
    <w:rsid w:val="00355D68"/>
    <w:rsid w:val="00362942"/>
    <w:rsid w:val="00362B6C"/>
    <w:rsid w:val="003647B9"/>
    <w:rsid w:val="00366229"/>
    <w:rsid w:val="00366F6C"/>
    <w:rsid w:val="003803DC"/>
    <w:rsid w:val="00387346"/>
    <w:rsid w:val="00387D1A"/>
    <w:rsid w:val="003A612E"/>
    <w:rsid w:val="003A6D2F"/>
    <w:rsid w:val="003B0796"/>
    <w:rsid w:val="003B4C7B"/>
    <w:rsid w:val="003B6611"/>
    <w:rsid w:val="003B6F3A"/>
    <w:rsid w:val="003C01F9"/>
    <w:rsid w:val="003C0413"/>
    <w:rsid w:val="003C2C6D"/>
    <w:rsid w:val="003C3402"/>
    <w:rsid w:val="003C64EE"/>
    <w:rsid w:val="003C77E3"/>
    <w:rsid w:val="003D2C38"/>
    <w:rsid w:val="003D48D1"/>
    <w:rsid w:val="003D7469"/>
    <w:rsid w:val="003E1F60"/>
    <w:rsid w:val="003E2701"/>
    <w:rsid w:val="003E3DFC"/>
    <w:rsid w:val="003E7247"/>
    <w:rsid w:val="003F7744"/>
    <w:rsid w:val="00402BA5"/>
    <w:rsid w:val="00405C4F"/>
    <w:rsid w:val="00414B38"/>
    <w:rsid w:val="004155DB"/>
    <w:rsid w:val="0041776E"/>
    <w:rsid w:val="00421448"/>
    <w:rsid w:val="00426E7D"/>
    <w:rsid w:val="004337CD"/>
    <w:rsid w:val="00435243"/>
    <w:rsid w:val="0044256C"/>
    <w:rsid w:val="004470DE"/>
    <w:rsid w:val="00447D2B"/>
    <w:rsid w:val="004513DC"/>
    <w:rsid w:val="00451B52"/>
    <w:rsid w:val="00457373"/>
    <w:rsid w:val="00461E6E"/>
    <w:rsid w:val="00462534"/>
    <w:rsid w:val="004661CA"/>
    <w:rsid w:val="00466610"/>
    <w:rsid w:val="00467816"/>
    <w:rsid w:val="00474063"/>
    <w:rsid w:val="0047436C"/>
    <w:rsid w:val="00474732"/>
    <w:rsid w:val="0047701D"/>
    <w:rsid w:val="00483277"/>
    <w:rsid w:val="00490C7A"/>
    <w:rsid w:val="00490F67"/>
    <w:rsid w:val="00493ABC"/>
    <w:rsid w:val="004A1AD2"/>
    <w:rsid w:val="004A3E50"/>
    <w:rsid w:val="004A5319"/>
    <w:rsid w:val="004B002D"/>
    <w:rsid w:val="004B2307"/>
    <w:rsid w:val="004B29AF"/>
    <w:rsid w:val="004B5003"/>
    <w:rsid w:val="004B7B5F"/>
    <w:rsid w:val="004B7CF1"/>
    <w:rsid w:val="004C0A42"/>
    <w:rsid w:val="004C2283"/>
    <w:rsid w:val="004C52C6"/>
    <w:rsid w:val="004D1533"/>
    <w:rsid w:val="004D72F0"/>
    <w:rsid w:val="004E2DCE"/>
    <w:rsid w:val="004F4513"/>
    <w:rsid w:val="00501452"/>
    <w:rsid w:val="00510557"/>
    <w:rsid w:val="0051292F"/>
    <w:rsid w:val="00512A63"/>
    <w:rsid w:val="00514403"/>
    <w:rsid w:val="00515F6F"/>
    <w:rsid w:val="005265A1"/>
    <w:rsid w:val="005329EA"/>
    <w:rsid w:val="00535ADB"/>
    <w:rsid w:val="00542A7B"/>
    <w:rsid w:val="00543C70"/>
    <w:rsid w:val="00545E6A"/>
    <w:rsid w:val="005527D5"/>
    <w:rsid w:val="00552E03"/>
    <w:rsid w:val="0055438C"/>
    <w:rsid w:val="00561506"/>
    <w:rsid w:val="00564CF2"/>
    <w:rsid w:val="00566239"/>
    <w:rsid w:val="0056666F"/>
    <w:rsid w:val="005734F9"/>
    <w:rsid w:val="00582053"/>
    <w:rsid w:val="00583C7A"/>
    <w:rsid w:val="00587640"/>
    <w:rsid w:val="00593106"/>
    <w:rsid w:val="00594F7D"/>
    <w:rsid w:val="00597BA1"/>
    <w:rsid w:val="005A03EE"/>
    <w:rsid w:val="005A15E4"/>
    <w:rsid w:val="005A53E0"/>
    <w:rsid w:val="005A6D72"/>
    <w:rsid w:val="005A6ECD"/>
    <w:rsid w:val="005B1B43"/>
    <w:rsid w:val="005B2365"/>
    <w:rsid w:val="005B495B"/>
    <w:rsid w:val="005B4F3D"/>
    <w:rsid w:val="005C289A"/>
    <w:rsid w:val="005C4760"/>
    <w:rsid w:val="005C4ACB"/>
    <w:rsid w:val="005C5093"/>
    <w:rsid w:val="005C7AD0"/>
    <w:rsid w:val="005C7E71"/>
    <w:rsid w:val="005D5509"/>
    <w:rsid w:val="005D78BE"/>
    <w:rsid w:val="005D7B4E"/>
    <w:rsid w:val="005E03C5"/>
    <w:rsid w:val="005E3DB7"/>
    <w:rsid w:val="005E405C"/>
    <w:rsid w:val="005E409D"/>
    <w:rsid w:val="005E5D6F"/>
    <w:rsid w:val="0060001D"/>
    <w:rsid w:val="00601F61"/>
    <w:rsid w:val="00604F66"/>
    <w:rsid w:val="0060505C"/>
    <w:rsid w:val="00605F31"/>
    <w:rsid w:val="00606E01"/>
    <w:rsid w:val="00610E09"/>
    <w:rsid w:val="006216B6"/>
    <w:rsid w:val="0062507B"/>
    <w:rsid w:val="00631A42"/>
    <w:rsid w:val="00633189"/>
    <w:rsid w:val="00634132"/>
    <w:rsid w:val="00634798"/>
    <w:rsid w:val="00640579"/>
    <w:rsid w:val="00644C06"/>
    <w:rsid w:val="0064635D"/>
    <w:rsid w:val="00646860"/>
    <w:rsid w:val="00646F81"/>
    <w:rsid w:val="006558F2"/>
    <w:rsid w:val="006747DE"/>
    <w:rsid w:val="006771BF"/>
    <w:rsid w:val="00677AA9"/>
    <w:rsid w:val="00677B1A"/>
    <w:rsid w:val="00681944"/>
    <w:rsid w:val="006838E1"/>
    <w:rsid w:val="0068781E"/>
    <w:rsid w:val="00690DB1"/>
    <w:rsid w:val="006916C1"/>
    <w:rsid w:val="00692174"/>
    <w:rsid w:val="006944CA"/>
    <w:rsid w:val="006A1FDA"/>
    <w:rsid w:val="006A2CEE"/>
    <w:rsid w:val="006A4394"/>
    <w:rsid w:val="006B4CBF"/>
    <w:rsid w:val="006B5E2C"/>
    <w:rsid w:val="006C0791"/>
    <w:rsid w:val="006C2618"/>
    <w:rsid w:val="006C7B88"/>
    <w:rsid w:val="006D2EDD"/>
    <w:rsid w:val="006D4F05"/>
    <w:rsid w:val="006D7F41"/>
    <w:rsid w:val="006E1FEE"/>
    <w:rsid w:val="006E2EF5"/>
    <w:rsid w:val="006F049F"/>
    <w:rsid w:val="006F33D5"/>
    <w:rsid w:val="006F4BE4"/>
    <w:rsid w:val="006F6234"/>
    <w:rsid w:val="006F7963"/>
    <w:rsid w:val="007019AD"/>
    <w:rsid w:val="007123AB"/>
    <w:rsid w:val="00714BAC"/>
    <w:rsid w:val="007244B3"/>
    <w:rsid w:val="007264E9"/>
    <w:rsid w:val="00726FE5"/>
    <w:rsid w:val="00727145"/>
    <w:rsid w:val="00727FDD"/>
    <w:rsid w:val="0073454E"/>
    <w:rsid w:val="0073772A"/>
    <w:rsid w:val="007407EA"/>
    <w:rsid w:val="00746883"/>
    <w:rsid w:val="00747292"/>
    <w:rsid w:val="00753C07"/>
    <w:rsid w:val="00760244"/>
    <w:rsid w:val="00760644"/>
    <w:rsid w:val="00771102"/>
    <w:rsid w:val="00772EB7"/>
    <w:rsid w:val="00774510"/>
    <w:rsid w:val="007775DD"/>
    <w:rsid w:val="00782478"/>
    <w:rsid w:val="00792C77"/>
    <w:rsid w:val="00795D8F"/>
    <w:rsid w:val="007A04FA"/>
    <w:rsid w:val="007A2014"/>
    <w:rsid w:val="007A463C"/>
    <w:rsid w:val="007A55F1"/>
    <w:rsid w:val="007B0939"/>
    <w:rsid w:val="007B27E9"/>
    <w:rsid w:val="007B3F41"/>
    <w:rsid w:val="007B5C91"/>
    <w:rsid w:val="007B6FF1"/>
    <w:rsid w:val="007B7A9E"/>
    <w:rsid w:val="007C1BBA"/>
    <w:rsid w:val="007C5657"/>
    <w:rsid w:val="007C7E5C"/>
    <w:rsid w:val="007D4A71"/>
    <w:rsid w:val="007D5250"/>
    <w:rsid w:val="007E0B71"/>
    <w:rsid w:val="007E2EF5"/>
    <w:rsid w:val="007E2FA1"/>
    <w:rsid w:val="007E3A8D"/>
    <w:rsid w:val="007E46B4"/>
    <w:rsid w:val="007E5256"/>
    <w:rsid w:val="007E61C7"/>
    <w:rsid w:val="007E7AB2"/>
    <w:rsid w:val="007F31C0"/>
    <w:rsid w:val="007F5DBB"/>
    <w:rsid w:val="007F76D1"/>
    <w:rsid w:val="00800CAA"/>
    <w:rsid w:val="00805E06"/>
    <w:rsid w:val="00810970"/>
    <w:rsid w:val="00811EC2"/>
    <w:rsid w:val="00813688"/>
    <w:rsid w:val="00813B7A"/>
    <w:rsid w:val="00814BDA"/>
    <w:rsid w:val="0081500C"/>
    <w:rsid w:val="0081652B"/>
    <w:rsid w:val="00817453"/>
    <w:rsid w:val="00817DAA"/>
    <w:rsid w:val="00820FC4"/>
    <w:rsid w:val="008211B6"/>
    <w:rsid w:val="00821C8D"/>
    <w:rsid w:val="00822F82"/>
    <w:rsid w:val="008237C4"/>
    <w:rsid w:val="00823ECD"/>
    <w:rsid w:val="008258CC"/>
    <w:rsid w:val="008317C8"/>
    <w:rsid w:val="00832480"/>
    <w:rsid w:val="00837218"/>
    <w:rsid w:val="00840CA1"/>
    <w:rsid w:val="0084157A"/>
    <w:rsid w:val="00846824"/>
    <w:rsid w:val="00847C2A"/>
    <w:rsid w:val="00855B16"/>
    <w:rsid w:val="00861713"/>
    <w:rsid w:val="0086564F"/>
    <w:rsid w:val="00867EF9"/>
    <w:rsid w:val="00872794"/>
    <w:rsid w:val="00874216"/>
    <w:rsid w:val="0087583D"/>
    <w:rsid w:val="00877869"/>
    <w:rsid w:val="0088444E"/>
    <w:rsid w:val="0088625F"/>
    <w:rsid w:val="008A09E0"/>
    <w:rsid w:val="008A1933"/>
    <w:rsid w:val="008A1ABC"/>
    <w:rsid w:val="008A386B"/>
    <w:rsid w:val="008A42FC"/>
    <w:rsid w:val="008D29D1"/>
    <w:rsid w:val="008D6070"/>
    <w:rsid w:val="008D670F"/>
    <w:rsid w:val="008D7A85"/>
    <w:rsid w:val="008E1BB0"/>
    <w:rsid w:val="008E551F"/>
    <w:rsid w:val="008E5B50"/>
    <w:rsid w:val="008F242D"/>
    <w:rsid w:val="008F2C49"/>
    <w:rsid w:val="008F41F8"/>
    <w:rsid w:val="008F45C9"/>
    <w:rsid w:val="0090045F"/>
    <w:rsid w:val="00903CEC"/>
    <w:rsid w:val="00904DF8"/>
    <w:rsid w:val="00906A66"/>
    <w:rsid w:val="00907748"/>
    <w:rsid w:val="00907816"/>
    <w:rsid w:val="00917AF8"/>
    <w:rsid w:val="009210FB"/>
    <w:rsid w:val="0092120D"/>
    <w:rsid w:val="00923305"/>
    <w:rsid w:val="0092376D"/>
    <w:rsid w:val="00926419"/>
    <w:rsid w:val="0092700F"/>
    <w:rsid w:val="00927807"/>
    <w:rsid w:val="00932457"/>
    <w:rsid w:val="00940CA6"/>
    <w:rsid w:val="00945607"/>
    <w:rsid w:val="00947354"/>
    <w:rsid w:val="00950823"/>
    <w:rsid w:val="0095135F"/>
    <w:rsid w:val="00953BFF"/>
    <w:rsid w:val="0095742A"/>
    <w:rsid w:val="00962000"/>
    <w:rsid w:val="00963616"/>
    <w:rsid w:val="00963B32"/>
    <w:rsid w:val="00963DD1"/>
    <w:rsid w:val="009640E8"/>
    <w:rsid w:val="00966F17"/>
    <w:rsid w:val="00967E72"/>
    <w:rsid w:val="009711DC"/>
    <w:rsid w:val="00971D1E"/>
    <w:rsid w:val="00974299"/>
    <w:rsid w:val="00976578"/>
    <w:rsid w:val="009826DF"/>
    <w:rsid w:val="00983EA7"/>
    <w:rsid w:val="00984273"/>
    <w:rsid w:val="00993FAA"/>
    <w:rsid w:val="0099445E"/>
    <w:rsid w:val="00996DB3"/>
    <w:rsid w:val="009A0640"/>
    <w:rsid w:val="009A1A56"/>
    <w:rsid w:val="009A4237"/>
    <w:rsid w:val="009A7E9C"/>
    <w:rsid w:val="009B2074"/>
    <w:rsid w:val="009B47AB"/>
    <w:rsid w:val="009B52F7"/>
    <w:rsid w:val="009C2BEE"/>
    <w:rsid w:val="009C6EC8"/>
    <w:rsid w:val="009D3ADE"/>
    <w:rsid w:val="009D5FAE"/>
    <w:rsid w:val="009D73C0"/>
    <w:rsid w:val="009E6DB2"/>
    <w:rsid w:val="00A01116"/>
    <w:rsid w:val="00A03BA9"/>
    <w:rsid w:val="00A061DC"/>
    <w:rsid w:val="00A06DF3"/>
    <w:rsid w:val="00A10904"/>
    <w:rsid w:val="00A25D36"/>
    <w:rsid w:val="00A26416"/>
    <w:rsid w:val="00A26661"/>
    <w:rsid w:val="00A27870"/>
    <w:rsid w:val="00A34576"/>
    <w:rsid w:val="00A35020"/>
    <w:rsid w:val="00A3675D"/>
    <w:rsid w:val="00A40F7C"/>
    <w:rsid w:val="00A41867"/>
    <w:rsid w:val="00A4298B"/>
    <w:rsid w:val="00A433E6"/>
    <w:rsid w:val="00A44C04"/>
    <w:rsid w:val="00A47055"/>
    <w:rsid w:val="00A54139"/>
    <w:rsid w:val="00A57538"/>
    <w:rsid w:val="00A57869"/>
    <w:rsid w:val="00A6126F"/>
    <w:rsid w:val="00A64C4F"/>
    <w:rsid w:val="00A7343F"/>
    <w:rsid w:val="00A75E6F"/>
    <w:rsid w:val="00A7607D"/>
    <w:rsid w:val="00A81812"/>
    <w:rsid w:val="00A82F00"/>
    <w:rsid w:val="00A83AD7"/>
    <w:rsid w:val="00A901B5"/>
    <w:rsid w:val="00A91C88"/>
    <w:rsid w:val="00A92358"/>
    <w:rsid w:val="00A95327"/>
    <w:rsid w:val="00A97FD3"/>
    <w:rsid w:val="00AA1A50"/>
    <w:rsid w:val="00AA20BF"/>
    <w:rsid w:val="00AA3597"/>
    <w:rsid w:val="00AA378F"/>
    <w:rsid w:val="00AA6881"/>
    <w:rsid w:val="00AA7356"/>
    <w:rsid w:val="00AB19CB"/>
    <w:rsid w:val="00AB3EA0"/>
    <w:rsid w:val="00AB6F41"/>
    <w:rsid w:val="00AC1CF0"/>
    <w:rsid w:val="00AC1FD3"/>
    <w:rsid w:val="00AC2EF9"/>
    <w:rsid w:val="00AC337F"/>
    <w:rsid w:val="00AC3F0B"/>
    <w:rsid w:val="00AD1491"/>
    <w:rsid w:val="00AD4CA3"/>
    <w:rsid w:val="00AD7C86"/>
    <w:rsid w:val="00AE26C6"/>
    <w:rsid w:val="00AE3D23"/>
    <w:rsid w:val="00AE4530"/>
    <w:rsid w:val="00AF04FF"/>
    <w:rsid w:val="00AF0673"/>
    <w:rsid w:val="00AF2859"/>
    <w:rsid w:val="00AF28C5"/>
    <w:rsid w:val="00B13041"/>
    <w:rsid w:val="00B15AB7"/>
    <w:rsid w:val="00B2680B"/>
    <w:rsid w:val="00B27CCC"/>
    <w:rsid w:val="00B362B8"/>
    <w:rsid w:val="00B44E07"/>
    <w:rsid w:val="00B55D53"/>
    <w:rsid w:val="00B634BB"/>
    <w:rsid w:val="00B63DDF"/>
    <w:rsid w:val="00B65589"/>
    <w:rsid w:val="00B66250"/>
    <w:rsid w:val="00B663FC"/>
    <w:rsid w:val="00B67124"/>
    <w:rsid w:val="00B75D3F"/>
    <w:rsid w:val="00B76A17"/>
    <w:rsid w:val="00B82FBF"/>
    <w:rsid w:val="00B844DC"/>
    <w:rsid w:val="00B874AC"/>
    <w:rsid w:val="00B90407"/>
    <w:rsid w:val="00B92030"/>
    <w:rsid w:val="00B95BBB"/>
    <w:rsid w:val="00BA1E15"/>
    <w:rsid w:val="00BA2237"/>
    <w:rsid w:val="00BA5D3D"/>
    <w:rsid w:val="00BB02E4"/>
    <w:rsid w:val="00BB213D"/>
    <w:rsid w:val="00BB21DC"/>
    <w:rsid w:val="00BB57C5"/>
    <w:rsid w:val="00BC0D98"/>
    <w:rsid w:val="00BD43E9"/>
    <w:rsid w:val="00BD5EE5"/>
    <w:rsid w:val="00BD79C6"/>
    <w:rsid w:val="00BF6D36"/>
    <w:rsid w:val="00C0204E"/>
    <w:rsid w:val="00C05242"/>
    <w:rsid w:val="00C0739B"/>
    <w:rsid w:val="00C100FA"/>
    <w:rsid w:val="00C13296"/>
    <w:rsid w:val="00C1563F"/>
    <w:rsid w:val="00C173A5"/>
    <w:rsid w:val="00C20556"/>
    <w:rsid w:val="00C20A01"/>
    <w:rsid w:val="00C24035"/>
    <w:rsid w:val="00C3267C"/>
    <w:rsid w:val="00C36182"/>
    <w:rsid w:val="00C364B5"/>
    <w:rsid w:val="00C3724E"/>
    <w:rsid w:val="00C37B7E"/>
    <w:rsid w:val="00C40731"/>
    <w:rsid w:val="00C422A6"/>
    <w:rsid w:val="00C45237"/>
    <w:rsid w:val="00C50162"/>
    <w:rsid w:val="00C536AB"/>
    <w:rsid w:val="00C57690"/>
    <w:rsid w:val="00C577FC"/>
    <w:rsid w:val="00C60E3D"/>
    <w:rsid w:val="00C64ECD"/>
    <w:rsid w:val="00C7279D"/>
    <w:rsid w:val="00C7350D"/>
    <w:rsid w:val="00C772D6"/>
    <w:rsid w:val="00C84616"/>
    <w:rsid w:val="00C92F32"/>
    <w:rsid w:val="00C951B0"/>
    <w:rsid w:val="00C96F8F"/>
    <w:rsid w:val="00C9795E"/>
    <w:rsid w:val="00CA12C9"/>
    <w:rsid w:val="00CA3105"/>
    <w:rsid w:val="00CA4900"/>
    <w:rsid w:val="00CA5EC5"/>
    <w:rsid w:val="00CB0EFF"/>
    <w:rsid w:val="00CB10F1"/>
    <w:rsid w:val="00CB16F6"/>
    <w:rsid w:val="00CC4DD3"/>
    <w:rsid w:val="00CC633F"/>
    <w:rsid w:val="00CC6B57"/>
    <w:rsid w:val="00CD5821"/>
    <w:rsid w:val="00CE3EEF"/>
    <w:rsid w:val="00CF1BC5"/>
    <w:rsid w:val="00CF4A34"/>
    <w:rsid w:val="00CF52EB"/>
    <w:rsid w:val="00CF7A95"/>
    <w:rsid w:val="00D00114"/>
    <w:rsid w:val="00D004B9"/>
    <w:rsid w:val="00D01320"/>
    <w:rsid w:val="00D026EA"/>
    <w:rsid w:val="00D10FD9"/>
    <w:rsid w:val="00D11BE1"/>
    <w:rsid w:val="00D145AE"/>
    <w:rsid w:val="00D14A0A"/>
    <w:rsid w:val="00D16323"/>
    <w:rsid w:val="00D1749B"/>
    <w:rsid w:val="00D17668"/>
    <w:rsid w:val="00D20816"/>
    <w:rsid w:val="00D21760"/>
    <w:rsid w:val="00D2219E"/>
    <w:rsid w:val="00D34844"/>
    <w:rsid w:val="00D365D4"/>
    <w:rsid w:val="00D36837"/>
    <w:rsid w:val="00D377BB"/>
    <w:rsid w:val="00D37999"/>
    <w:rsid w:val="00D55152"/>
    <w:rsid w:val="00D55265"/>
    <w:rsid w:val="00D704BC"/>
    <w:rsid w:val="00D709CF"/>
    <w:rsid w:val="00D854F2"/>
    <w:rsid w:val="00D872E3"/>
    <w:rsid w:val="00D93139"/>
    <w:rsid w:val="00D94ABD"/>
    <w:rsid w:val="00D94FBC"/>
    <w:rsid w:val="00DA1CDD"/>
    <w:rsid w:val="00DA2702"/>
    <w:rsid w:val="00DA7A75"/>
    <w:rsid w:val="00DB003B"/>
    <w:rsid w:val="00DB31AD"/>
    <w:rsid w:val="00DB62D7"/>
    <w:rsid w:val="00DC55E8"/>
    <w:rsid w:val="00DC758D"/>
    <w:rsid w:val="00DC7F27"/>
    <w:rsid w:val="00DD260A"/>
    <w:rsid w:val="00DD30BD"/>
    <w:rsid w:val="00DD32E6"/>
    <w:rsid w:val="00DD73C2"/>
    <w:rsid w:val="00DE04A2"/>
    <w:rsid w:val="00DE146D"/>
    <w:rsid w:val="00DE1C45"/>
    <w:rsid w:val="00DE3B12"/>
    <w:rsid w:val="00DE5707"/>
    <w:rsid w:val="00DF2976"/>
    <w:rsid w:val="00DF6033"/>
    <w:rsid w:val="00E02F09"/>
    <w:rsid w:val="00E039B5"/>
    <w:rsid w:val="00E05AB0"/>
    <w:rsid w:val="00E067C1"/>
    <w:rsid w:val="00E12FC6"/>
    <w:rsid w:val="00E144B4"/>
    <w:rsid w:val="00E146BA"/>
    <w:rsid w:val="00E20297"/>
    <w:rsid w:val="00E24926"/>
    <w:rsid w:val="00E30F7D"/>
    <w:rsid w:val="00E37862"/>
    <w:rsid w:val="00E42147"/>
    <w:rsid w:val="00E43396"/>
    <w:rsid w:val="00E46DEC"/>
    <w:rsid w:val="00E4742F"/>
    <w:rsid w:val="00E51B50"/>
    <w:rsid w:val="00E53BEC"/>
    <w:rsid w:val="00E6296A"/>
    <w:rsid w:val="00E67A6B"/>
    <w:rsid w:val="00E67DFA"/>
    <w:rsid w:val="00E7071C"/>
    <w:rsid w:val="00E71B7F"/>
    <w:rsid w:val="00E76B97"/>
    <w:rsid w:val="00E84357"/>
    <w:rsid w:val="00E849A2"/>
    <w:rsid w:val="00E901E2"/>
    <w:rsid w:val="00E92E66"/>
    <w:rsid w:val="00E96353"/>
    <w:rsid w:val="00EA0B76"/>
    <w:rsid w:val="00EA29BE"/>
    <w:rsid w:val="00EA3761"/>
    <w:rsid w:val="00EA69AD"/>
    <w:rsid w:val="00EA72E9"/>
    <w:rsid w:val="00EB255C"/>
    <w:rsid w:val="00EB5AB3"/>
    <w:rsid w:val="00EB6240"/>
    <w:rsid w:val="00EB6DD3"/>
    <w:rsid w:val="00EC3DB6"/>
    <w:rsid w:val="00EC498F"/>
    <w:rsid w:val="00ED1B42"/>
    <w:rsid w:val="00ED1B50"/>
    <w:rsid w:val="00ED315F"/>
    <w:rsid w:val="00ED59F4"/>
    <w:rsid w:val="00ED5BAD"/>
    <w:rsid w:val="00ED671F"/>
    <w:rsid w:val="00ED7E62"/>
    <w:rsid w:val="00EE4439"/>
    <w:rsid w:val="00EE5500"/>
    <w:rsid w:val="00EF0E3E"/>
    <w:rsid w:val="00EF1753"/>
    <w:rsid w:val="00EF3256"/>
    <w:rsid w:val="00EF5FA5"/>
    <w:rsid w:val="00F05269"/>
    <w:rsid w:val="00F11519"/>
    <w:rsid w:val="00F13E59"/>
    <w:rsid w:val="00F15E41"/>
    <w:rsid w:val="00F20407"/>
    <w:rsid w:val="00F21F86"/>
    <w:rsid w:val="00F22AD2"/>
    <w:rsid w:val="00F24DA0"/>
    <w:rsid w:val="00F2707C"/>
    <w:rsid w:val="00F3267E"/>
    <w:rsid w:val="00F32FD1"/>
    <w:rsid w:val="00F367D1"/>
    <w:rsid w:val="00F44491"/>
    <w:rsid w:val="00F45A64"/>
    <w:rsid w:val="00F471AB"/>
    <w:rsid w:val="00F5159B"/>
    <w:rsid w:val="00F51C38"/>
    <w:rsid w:val="00F53C51"/>
    <w:rsid w:val="00F54ABF"/>
    <w:rsid w:val="00F5534E"/>
    <w:rsid w:val="00F5632A"/>
    <w:rsid w:val="00F57BBA"/>
    <w:rsid w:val="00F71298"/>
    <w:rsid w:val="00F72B46"/>
    <w:rsid w:val="00F75BF1"/>
    <w:rsid w:val="00F771F9"/>
    <w:rsid w:val="00F80CA7"/>
    <w:rsid w:val="00F8684D"/>
    <w:rsid w:val="00F91AAC"/>
    <w:rsid w:val="00F954D9"/>
    <w:rsid w:val="00FA009C"/>
    <w:rsid w:val="00FA124B"/>
    <w:rsid w:val="00FA1A61"/>
    <w:rsid w:val="00FA63B1"/>
    <w:rsid w:val="00FB053A"/>
    <w:rsid w:val="00FB0F50"/>
    <w:rsid w:val="00FB2B99"/>
    <w:rsid w:val="00FB2DBE"/>
    <w:rsid w:val="00FB2FC3"/>
    <w:rsid w:val="00FB38B1"/>
    <w:rsid w:val="00FB3C4E"/>
    <w:rsid w:val="00FC28B1"/>
    <w:rsid w:val="00FC469E"/>
    <w:rsid w:val="00FC4A0D"/>
    <w:rsid w:val="00FC5630"/>
    <w:rsid w:val="00FC6A01"/>
    <w:rsid w:val="00FD1099"/>
    <w:rsid w:val="00FD1718"/>
    <w:rsid w:val="00FD4894"/>
    <w:rsid w:val="00FD5E83"/>
    <w:rsid w:val="00FD6F0A"/>
    <w:rsid w:val="00FE008D"/>
    <w:rsid w:val="00FE0F81"/>
    <w:rsid w:val="00FF3AC5"/>
    <w:rsid w:val="00FF4E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A04FA"/>
    <w:rPr>
      <w:sz w:val="28"/>
      <w:szCs w:val="24"/>
    </w:rPr>
  </w:style>
  <w:style w:type="paragraph" w:styleId="2">
    <w:name w:val="heading 2"/>
    <w:basedOn w:val="a"/>
    <w:next w:val="a"/>
    <w:qFormat/>
    <w:rsid w:val="007A04FA"/>
    <w:pPr>
      <w:keepNext/>
      <w:jc w:val="center"/>
      <w:outlineLvl w:val="1"/>
    </w:pPr>
    <w:rPr>
      <w:b/>
      <w:bCs/>
      <w:u w:val="single"/>
    </w:rPr>
  </w:style>
  <w:style w:type="paragraph" w:styleId="3">
    <w:name w:val="heading 3"/>
    <w:basedOn w:val="a"/>
    <w:next w:val="a"/>
    <w:qFormat/>
    <w:rsid w:val="00D854F2"/>
    <w:pPr>
      <w:keepNext/>
      <w:spacing w:before="240" w:after="60"/>
      <w:outlineLvl w:val="2"/>
    </w:pPr>
    <w:rPr>
      <w:rFonts w:ascii="Arial" w:hAnsi="Arial" w:cs="Arial"/>
      <w:b/>
      <w:bCs/>
      <w:sz w:val="26"/>
      <w:szCs w:val="26"/>
    </w:rPr>
  </w:style>
  <w:style w:type="paragraph" w:styleId="4">
    <w:name w:val="heading 4"/>
    <w:basedOn w:val="a"/>
    <w:next w:val="a"/>
    <w:qFormat/>
    <w:rsid w:val="00D854F2"/>
    <w:pPr>
      <w:keepNext/>
      <w:spacing w:before="240" w:after="60"/>
      <w:outlineLvl w:val="3"/>
    </w:pPr>
    <w:rPr>
      <w:b/>
      <w:bCs/>
      <w:szCs w:val="28"/>
    </w:rPr>
  </w:style>
  <w:style w:type="paragraph" w:styleId="5">
    <w:name w:val="heading 5"/>
    <w:basedOn w:val="a"/>
    <w:next w:val="a"/>
    <w:qFormat/>
    <w:rsid w:val="00387346"/>
    <w:pPr>
      <w:spacing w:before="240" w:after="60"/>
      <w:outlineLvl w:val="4"/>
    </w:pPr>
    <w:rPr>
      <w:b/>
      <w:bCs/>
      <w:i/>
      <w:iCs/>
      <w:sz w:val="26"/>
      <w:szCs w:val="26"/>
    </w:rPr>
  </w:style>
  <w:style w:type="paragraph" w:styleId="6">
    <w:name w:val="heading 6"/>
    <w:basedOn w:val="a"/>
    <w:next w:val="a"/>
    <w:qFormat/>
    <w:rsid w:val="007A04FA"/>
    <w:pPr>
      <w:keepNext/>
      <w:tabs>
        <w:tab w:val="left" w:pos="4995"/>
      </w:tabs>
      <w:jc w:val="both"/>
      <w:outlineLvl w:val="5"/>
    </w:pPr>
    <w:rPr>
      <w:i/>
      <w:iC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7A04FA"/>
    <w:pPr>
      <w:ind w:firstLine="720"/>
      <w:jc w:val="both"/>
    </w:pPr>
  </w:style>
  <w:style w:type="paragraph" w:styleId="30">
    <w:name w:val="Body Text Indent 3"/>
    <w:basedOn w:val="a"/>
    <w:semiHidden/>
    <w:rsid w:val="007A04FA"/>
    <w:pPr>
      <w:autoSpaceDE w:val="0"/>
      <w:autoSpaceDN w:val="0"/>
      <w:adjustRightInd w:val="0"/>
      <w:ind w:firstLine="720"/>
      <w:jc w:val="both"/>
    </w:pPr>
    <w:rPr>
      <w:b/>
      <w:bCs/>
      <w:sz w:val="40"/>
      <w:szCs w:val="28"/>
    </w:rPr>
  </w:style>
  <w:style w:type="paragraph" w:customStyle="1" w:styleId="ConsPlusCell">
    <w:name w:val="ConsPlusCell"/>
    <w:uiPriority w:val="99"/>
    <w:rsid w:val="007A04FA"/>
    <w:pPr>
      <w:autoSpaceDE w:val="0"/>
      <w:autoSpaceDN w:val="0"/>
      <w:adjustRightInd w:val="0"/>
    </w:pPr>
    <w:rPr>
      <w:rFonts w:ascii="Arial" w:hAnsi="Arial" w:cs="Arial"/>
    </w:rPr>
  </w:style>
  <w:style w:type="paragraph" w:styleId="20">
    <w:name w:val="Body Text Indent 2"/>
    <w:basedOn w:val="a"/>
    <w:rsid w:val="00D854F2"/>
    <w:pPr>
      <w:spacing w:after="120" w:line="480" w:lineRule="auto"/>
      <w:ind w:left="283"/>
    </w:pPr>
  </w:style>
  <w:style w:type="paragraph" w:styleId="a5">
    <w:name w:val="footer"/>
    <w:basedOn w:val="a"/>
    <w:semiHidden/>
    <w:rsid w:val="00D854F2"/>
    <w:pPr>
      <w:tabs>
        <w:tab w:val="center" w:pos="4677"/>
        <w:tab w:val="right" w:pos="9355"/>
      </w:tabs>
    </w:pPr>
  </w:style>
  <w:style w:type="character" w:styleId="a6">
    <w:name w:val="annotation reference"/>
    <w:semiHidden/>
    <w:rsid w:val="00D854F2"/>
    <w:rPr>
      <w:sz w:val="16"/>
      <w:szCs w:val="16"/>
    </w:rPr>
  </w:style>
  <w:style w:type="paragraph" w:styleId="a7">
    <w:name w:val="annotation text"/>
    <w:basedOn w:val="a"/>
    <w:link w:val="a8"/>
    <w:semiHidden/>
    <w:rsid w:val="00D854F2"/>
    <w:rPr>
      <w:sz w:val="20"/>
      <w:szCs w:val="20"/>
    </w:rPr>
  </w:style>
  <w:style w:type="paragraph" w:styleId="a9">
    <w:name w:val="Balloon Text"/>
    <w:basedOn w:val="a"/>
    <w:semiHidden/>
    <w:rsid w:val="00D854F2"/>
    <w:rPr>
      <w:rFonts w:ascii="Tahoma" w:hAnsi="Tahoma" w:cs="Tahoma"/>
      <w:sz w:val="16"/>
      <w:szCs w:val="16"/>
    </w:rPr>
  </w:style>
  <w:style w:type="character" w:styleId="aa">
    <w:name w:val="Hyperlink"/>
    <w:rsid w:val="00351FDC"/>
    <w:rPr>
      <w:color w:val="0000FF"/>
      <w:u w:val="single"/>
    </w:rPr>
  </w:style>
  <w:style w:type="paragraph" w:styleId="ab">
    <w:name w:val="annotation subject"/>
    <w:basedOn w:val="a7"/>
    <w:next w:val="a7"/>
    <w:link w:val="ac"/>
    <w:rsid w:val="00D145AE"/>
    <w:rPr>
      <w:b/>
      <w:bCs/>
    </w:rPr>
  </w:style>
  <w:style w:type="character" w:customStyle="1" w:styleId="a8">
    <w:name w:val="Текст примечания Знак"/>
    <w:basedOn w:val="a0"/>
    <w:link w:val="a7"/>
    <w:semiHidden/>
    <w:rsid w:val="00D145AE"/>
  </w:style>
  <w:style w:type="character" w:customStyle="1" w:styleId="ac">
    <w:name w:val="Тема примечания Знак"/>
    <w:link w:val="ab"/>
    <w:rsid w:val="00D145AE"/>
    <w:rPr>
      <w:b/>
      <w:bCs/>
    </w:rPr>
  </w:style>
  <w:style w:type="paragraph" w:customStyle="1" w:styleId="ConsPlusNormal">
    <w:name w:val="ConsPlusNormal"/>
    <w:rsid w:val="00D145AE"/>
    <w:pPr>
      <w:autoSpaceDE w:val="0"/>
      <w:autoSpaceDN w:val="0"/>
      <w:adjustRightInd w:val="0"/>
    </w:pPr>
    <w:rPr>
      <w:rFonts w:ascii="Arial" w:hAnsi="Arial" w:cs="Arial"/>
    </w:rPr>
  </w:style>
  <w:style w:type="table" w:styleId="ad">
    <w:name w:val="Table Grid"/>
    <w:basedOn w:val="a1"/>
    <w:rsid w:val="005B1B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laceholder Text"/>
    <w:uiPriority w:val="99"/>
    <w:semiHidden/>
    <w:rsid w:val="00241918"/>
    <w:rPr>
      <w:color w:val="808080"/>
    </w:rPr>
  </w:style>
  <w:style w:type="paragraph" w:styleId="af">
    <w:name w:val="endnote text"/>
    <w:basedOn w:val="a"/>
    <w:link w:val="af0"/>
    <w:rsid w:val="000F2AE4"/>
    <w:rPr>
      <w:sz w:val="20"/>
      <w:szCs w:val="20"/>
    </w:rPr>
  </w:style>
  <w:style w:type="character" w:customStyle="1" w:styleId="af0">
    <w:name w:val="Текст концевой сноски Знак"/>
    <w:basedOn w:val="a0"/>
    <w:link w:val="af"/>
    <w:rsid w:val="000F2AE4"/>
  </w:style>
  <w:style w:type="character" w:styleId="af1">
    <w:name w:val="endnote reference"/>
    <w:rsid w:val="000F2AE4"/>
    <w:rPr>
      <w:vertAlign w:val="superscript"/>
    </w:rPr>
  </w:style>
  <w:style w:type="paragraph" w:styleId="af2">
    <w:name w:val="footnote text"/>
    <w:basedOn w:val="a"/>
    <w:link w:val="af3"/>
    <w:rsid w:val="000F2AE4"/>
    <w:rPr>
      <w:sz w:val="20"/>
      <w:szCs w:val="20"/>
    </w:rPr>
  </w:style>
  <w:style w:type="character" w:customStyle="1" w:styleId="af3">
    <w:name w:val="Текст сноски Знак"/>
    <w:basedOn w:val="a0"/>
    <w:link w:val="af2"/>
    <w:rsid w:val="000F2AE4"/>
  </w:style>
  <w:style w:type="character" w:styleId="af4">
    <w:name w:val="footnote reference"/>
    <w:rsid w:val="000F2AE4"/>
    <w:rPr>
      <w:vertAlign w:val="superscript"/>
    </w:rPr>
  </w:style>
  <w:style w:type="paragraph" w:styleId="af5">
    <w:name w:val="List Paragraph"/>
    <w:basedOn w:val="a"/>
    <w:uiPriority w:val="34"/>
    <w:qFormat/>
    <w:rsid w:val="003533C5"/>
    <w:pPr>
      <w:ind w:left="720"/>
      <w:contextualSpacing/>
    </w:pPr>
  </w:style>
  <w:style w:type="paragraph" w:styleId="af6">
    <w:name w:val="header"/>
    <w:basedOn w:val="a"/>
    <w:link w:val="af7"/>
    <w:uiPriority w:val="99"/>
    <w:rsid w:val="00451B52"/>
    <w:pPr>
      <w:tabs>
        <w:tab w:val="center" w:pos="4677"/>
        <w:tab w:val="right" w:pos="9355"/>
      </w:tabs>
    </w:pPr>
  </w:style>
  <w:style w:type="character" w:customStyle="1" w:styleId="af7">
    <w:name w:val="Верхний колонтитул Знак"/>
    <w:basedOn w:val="a0"/>
    <w:link w:val="af6"/>
    <w:uiPriority w:val="99"/>
    <w:rsid w:val="00451B52"/>
    <w:rPr>
      <w:sz w:val="28"/>
      <w:szCs w:val="24"/>
    </w:rPr>
  </w:style>
  <w:style w:type="character" w:customStyle="1" w:styleId="a4">
    <w:name w:val="Основной текст с отступом Знак"/>
    <w:basedOn w:val="a0"/>
    <w:link w:val="a3"/>
    <w:rsid w:val="007F76D1"/>
    <w:rPr>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A04FA"/>
    <w:rPr>
      <w:sz w:val="28"/>
      <w:szCs w:val="24"/>
    </w:rPr>
  </w:style>
  <w:style w:type="paragraph" w:styleId="2">
    <w:name w:val="heading 2"/>
    <w:basedOn w:val="a"/>
    <w:next w:val="a"/>
    <w:qFormat/>
    <w:rsid w:val="007A04FA"/>
    <w:pPr>
      <w:keepNext/>
      <w:jc w:val="center"/>
      <w:outlineLvl w:val="1"/>
    </w:pPr>
    <w:rPr>
      <w:b/>
      <w:bCs/>
      <w:u w:val="single"/>
    </w:rPr>
  </w:style>
  <w:style w:type="paragraph" w:styleId="3">
    <w:name w:val="heading 3"/>
    <w:basedOn w:val="a"/>
    <w:next w:val="a"/>
    <w:qFormat/>
    <w:rsid w:val="00D854F2"/>
    <w:pPr>
      <w:keepNext/>
      <w:spacing w:before="240" w:after="60"/>
      <w:outlineLvl w:val="2"/>
    </w:pPr>
    <w:rPr>
      <w:rFonts w:ascii="Arial" w:hAnsi="Arial" w:cs="Arial"/>
      <w:b/>
      <w:bCs/>
      <w:sz w:val="26"/>
      <w:szCs w:val="26"/>
    </w:rPr>
  </w:style>
  <w:style w:type="paragraph" w:styleId="4">
    <w:name w:val="heading 4"/>
    <w:basedOn w:val="a"/>
    <w:next w:val="a"/>
    <w:qFormat/>
    <w:rsid w:val="00D854F2"/>
    <w:pPr>
      <w:keepNext/>
      <w:spacing w:before="240" w:after="60"/>
      <w:outlineLvl w:val="3"/>
    </w:pPr>
    <w:rPr>
      <w:b/>
      <w:bCs/>
      <w:szCs w:val="28"/>
    </w:rPr>
  </w:style>
  <w:style w:type="paragraph" w:styleId="5">
    <w:name w:val="heading 5"/>
    <w:basedOn w:val="a"/>
    <w:next w:val="a"/>
    <w:qFormat/>
    <w:rsid w:val="00387346"/>
    <w:pPr>
      <w:spacing w:before="240" w:after="60"/>
      <w:outlineLvl w:val="4"/>
    </w:pPr>
    <w:rPr>
      <w:b/>
      <w:bCs/>
      <w:i/>
      <w:iCs/>
      <w:sz w:val="26"/>
      <w:szCs w:val="26"/>
    </w:rPr>
  </w:style>
  <w:style w:type="paragraph" w:styleId="6">
    <w:name w:val="heading 6"/>
    <w:basedOn w:val="a"/>
    <w:next w:val="a"/>
    <w:qFormat/>
    <w:rsid w:val="007A04FA"/>
    <w:pPr>
      <w:keepNext/>
      <w:tabs>
        <w:tab w:val="left" w:pos="4995"/>
      </w:tabs>
      <w:jc w:val="both"/>
      <w:outlineLvl w:val="5"/>
    </w:pPr>
    <w:rPr>
      <w:i/>
      <w:iC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7A04FA"/>
    <w:pPr>
      <w:ind w:firstLine="720"/>
      <w:jc w:val="both"/>
    </w:pPr>
  </w:style>
  <w:style w:type="paragraph" w:styleId="30">
    <w:name w:val="Body Text Indent 3"/>
    <w:basedOn w:val="a"/>
    <w:semiHidden/>
    <w:rsid w:val="007A04FA"/>
    <w:pPr>
      <w:autoSpaceDE w:val="0"/>
      <w:autoSpaceDN w:val="0"/>
      <w:adjustRightInd w:val="0"/>
      <w:ind w:firstLine="720"/>
      <w:jc w:val="both"/>
    </w:pPr>
    <w:rPr>
      <w:b/>
      <w:bCs/>
      <w:sz w:val="40"/>
      <w:szCs w:val="28"/>
    </w:rPr>
  </w:style>
  <w:style w:type="paragraph" w:customStyle="1" w:styleId="ConsPlusCell">
    <w:name w:val="ConsPlusCell"/>
    <w:uiPriority w:val="99"/>
    <w:rsid w:val="007A04FA"/>
    <w:pPr>
      <w:autoSpaceDE w:val="0"/>
      <w:autoSpaceDN w:val="0"/>
      <w:adjustRightInd w:val="0"/>
    </w:pPr>
    <w:rPr>
      <w:rFonts w:ascii="Arial" w:hAnsi="Arial" w:cs="Arial"/>
    </w:rPr>
  </w:style>
  <w:style w:type="paragraph" w:styleId="20">
    <w:name w:val="Body Text Indent 2"/>
    <w:basedOn w:val="a"/>
    <w:rsid w:val="00D854F2"/>
    <w:pPr>
      <w:spacing w:after="120" w:line="480" w:lineRule="auto"/>
      <w:ind w:left="283"/>
    </w:pPr>
  </w:style>
  <w:style w:type="paragraph" w:styleId="a5">
    <w:name w:val="footer"/>
    <w:basedOn w:val="a"/>
    <w:semiHidden/>
    <w:rsid w:val="00D854F2"/>
    <w:pPr>
      <w:tabs>
        <w:tab w:val="center" w:pos="4677"/>
        <w:tab w:val="right" w:pos="9355"/>
      </w:tabs>
    </w:pPr>
  </w:style>
  <w:style w:type="character" w:styleId="a6">
    <w:name w:val="annotation reference"/>
    <w:semiHidden/>
    <w:rsid w:val="00D854F2"/>
    <w:rPr>
      <w:sz w:val="16"/>
      <w:szCs w:val="16"/>
    </w:rPr>
  </w:style>
  <w:style w:type="paragraph" w:styleId="a7">
    <w:name w:val="annotation text"/>
    <w:basedOn w:val="a"/>
    <w:link w:val="a8"/>
    <w:semiHidden/>
    <w:rsid w:val="00D854F2"/>
    <w:rPr>
      <w:sz w:val="20"/>
      <w:szCs w:val="20"/>
    </w:rPr>
  </w:style>
  <w:style w:type="paragraph" w:styleId="a9">
    <w:name w:val="Balloon Text"/>
    <w:basedOn w:val="a"/>
    <w:semiHidden/>
    <w:rsid w:val="00D854F2"/>
    <w:rPr>
      <w:rFonts w:ascii="Tahoma" w:hAnsi="Tahoma" w:cs="Tahoma"/>
      <w:sz w:val="16"/>
      <w:szCs w:val="16"/>
    </w:rPr>
  </w:style>
  <w:style w:type="character" w:styleId="aa">
    <w:name w:val="Hyperlink"/>
    <w:rsid w:val="00351FDC"/>
    <w:rPr>
      <w:color w:val="0000FF"/>
      <w:u w:val="single"/>
    </w:rPr>
  </w:style>
  <w:style w:type="paragraph" w:styleId="ab">
    <w:name w:val="annotation subject"/>
    <w:basedOn w:val="a7"/>
    <w:next w:val="a7"/>
    <w:link w:val="ac"/>
    <w:rsid w:val="00D145AE"/>
    <w:rPr>
      <w:b/>
      <w:bCs/>
    </w:rPr>
  </w:style>
  <w:style w:type="character" w:customStyle="1" w:styleId="a8">
    <w:name w:val="Текст примечания Знак"/>
    <w:basedOn w:val="a0"/>
    <w:link w:val="a7"/>
    <w:semiHidden/>
    <w:rsid w:val="00D145AE"/>
  </w:style>
  <w:style w:type="character" w:customStyle="1" w:styleId="ac">
    <w:name w:val="Тема примечания Знак"/>
    <w:link w:val="ab"/>
    <w:rsid w:val="00D145AE"/>
    <w:rPr>
      <w:b/>
      <w:bCs/>
    </w:rPr>
  </w:style>
  <w:style w:type="paragraph" w:customStyle="1" w:styleId="ConsPlusNormal">
    <w:name w:val="ConsPlusNormal"/>
    <w:rsid w:val="00D145AE"/>
    <w:pPr>
      <w:autoSpaceDE w:val="0"/>
      <w:autoSpaceDN w:val="0"/>
      <w:adjustRightInd w:val="0"/>
    </w:pPr>
    <w:rPr>
      <w:rFonts w:ascii="Arial" w:hAnsi="Arial" w:cs="Arial"/>
    </w:rPr>
  </w:style>
  <w:style w:type="table" w:styleId="ad">
    <w:name w:val="Table Grid"/>
    <w:basedOn w:val="a1"/>
    <w:rsid w:val="005B1B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laceholder Text"/>
    <w:uiPriority w:val="99"/>
    <w:semiHidden/>
    <w:rsid w:val="00241918"/>
    <w:rPr>
      <w:color w:val="808080"/>
    </w:rPr>
  </w:style>
  <w:style w:type="paragraph" w:styleId="af">
    <w:name w:val="endnote text"/>
    <w:basedOn w:val="a"/>
    <w:link w:val="af0"/>
    <w:rsid w:val="000F2AE4"/>
    <w:rPr>
      <w:sz w:val="20"/>
      <w:szCs w:val="20"/>
    </w:rPr>
  </w:style>
  <w:style w:type="character" w:customStyle="1" w:styleId="af0">
    <w:name w:val="Текст концевой сноски Знак"/>
    <w:basedOn w:val="a0"/>
    <w:link w:val="af"/>
    <w:rsid w:val="000F2AE4"/>
  </w:style>
  <w:style w:type="character" w:styleId="af1">
    <w:name w:val="endnote reference"/>
    <w:rsid w:val="000F2AE4"/>
    <w:rPr>
      <w:vertAlign w:val="superscript"/>
    </w:rPr>
  </w:style>
  <w:style w:type="paragraph" w:styleId="af2">
    <w:name w:val="footnote text"/>
    <w:basedOn w:val="a"/>
    <w:link w:val="af3"/>
    <w:rsid w:val="000F2AE4"/>
    <w:rPr>
      <w:sz w:val="20"/>
      <w:szCs w:val="20"/>
    </w:rPr>
  </w:style>
  <w:style w:type="character" w:customStyle="1" w:styleId="af3">
    <w:name w:val="Текст сноски Знак"/>
    <w:basedOn w:val="a0"/>
    <w:link w:val="af2"/>
    <w:rsid w:val="000F2AE4"/>
  </w:style>
  <w:style w:type="character" w:styleId="af4">
    <w:name w:val="footnote reference"/>
    <w:rsid w:val="000F2AE4"/>
    <w:rPr>
      <w:vertAlign w:val="superscript"/>
    </w:rPr>
  </w:style>
  <w:style w:type="paragraph" w:styleId="af5">
    <w:name w:val="List Paragraph"/>
    <w:basedOn w:val="a"/>
    <w:uiPriority w:val="34"/>
    <w:qFormat/>
    <w:rsid w:val="003533C5"/>
    <w:pPr>
      <w:ind w:left="720"/>
      <w:contextualSpacing/>
    </w:pPr>
  </w:style>
  <w:style w:type="paragraph" w:styleId="af6">
    <w:name w:val="header"/>
    <w:basedOn w:val="a"/>
    <w:link w:val="af7"/>
    <w:uiPriority w:val="99"/>
    <w:rsid w:val="00451B52"/>
    <w:pPr>
      <w:tabs>
        <w:tab w:val="center" w:pos="4677"/>
        <w:tab w:val="right" w:pos="9355"/>
      </w:tabs>
    </w:pPr>
  </w:style>
  <w:style w:type="character" w:customStyle="1" w:styleId="af7">
    <w:name w:val="Верхний колонтитул Знак"/>
    <w:basedOn w:val="a0"/>
    <w:link w:val="af6"/>
    <w:uiPriority w:val="99"/>
    <w:rsid w:val="00451B52"/>
    <w:rPr>
      <w:sz w:val="28"/>
      <w:szCs w:val="24"/>
    </w:rPr>
  </w:style>
  <w:style w:type="character" w:customStyle="1" w:styleId="a4">
    <w:name w:val="Основной текст с отступом Знак"/>
    <w:basedOn w:val="a0"/>
    <w:link w:val="a3"/>
    <w:rsid w:val="007F76D1"/>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157309">
      <w:bodyDiv w:val="1"/>
      <w:marLeft w:val="0"/>
      <w:marRight w:val="0"/>
      <w:marTop w:val="0"/>
      <w:marBottom w:val="0"/>
      <w:divBdr>
        <w:top w:val="none" w:sz="0" w:space="0" w:color="auto"/>
        <w:left w:val="none" w:sz="0" w:space="0" w:color="auto"/>
        <w:bottom w:val="none" w:sz="0" w:space="0" w:color="auto"/>
        <w:right w:val="none" w:sz="0" w:space="0" w:color="auto"/>
      </w:divBdr>
    </w:div>
    <w:div w:id="1155339428">
      <w:bodyDiv w:val="1"/>
      <w:marLeft w:val="0"/>
      <w:marRight w:val="0"/>
      <w:marTop w:val="0"/>
      <w:marBottom w:val="0"/>
      <w:divBdr>
        <w:top w:val="none" w:sz="0" w:space="0" w:color="auto"/>
        <w:left w:val="none" w:sz="0" w:space="0" w:color="auto"/>
        <w:bottom w:val="none" w:sz="0" w:space="0" w:color="auto"/>
        <w:right w:val="none" w:sz="0" w:space="0" w:color="auto"/>
      </w:divBdr>
    </w:div>
    <w:div w:id="160028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CB2C81D191275139E8BC1EE3801662FF452BE52B4A9D9932BC90D82C426B611F215019B3CDA90DAE171F4E74BN6q0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CB2C81D191275139E8BC1EE3801662FF452BF5EBAA2D9932BC90D82C426B611E01559973DDC8ED1B03EB2B2476A5FA2FEAB28E009B7N9q6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CB2C81D191275139E8BC1EE3801662FF452BF5EB5ABD9932BC90D82C426B611E015599738DE8FD9EF3BA7A31F645CBCE0AE33FC0BB69ENAqF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ref=FCB2C81D191275139E8BC1EE3801662FF452BF5EB5ABD9932BC90D82C426B611E01559973FD987DBED64A2B60E3C52BFFEB036E717B49FA7N6q2G" TargetMode="Externa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yperlink" Target="consultantplus://offline/ref=FCB2C81D191275139E8BC1EE3801662FF452BF5EBAA2D9932BC90D82C426B611E01559973DDC8ED1B03EB2B2476A5FA2FEAB28E009B7N9q6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AD99E-901F-4157-B2D0-AFAF2AA68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226</Words>
  <Characters>2305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СТЕНД № 7: Региональные и местные налоги,</vt:lpstr>
    </vt:vector>
  </TitlesOfParts>
  <Company>fns</Company>
  <LinksUpToDate>false</LinksUpToDate>
  <CharactersWithSpaces>2526</CharactersWithSpaces>
  <SharedDoc>false</SharedDoc>
  <HLinks>
    <vt:vector size="18" baseType="variant">
      <vt:variant>
        <vt:i4>720991</vt:i4>
      </vt:variant>
      <vt:variant>
        <vt:i4>6</vt:i4>
      </vt:variant>
      <vt:variant>
        <vt:i4>0</vt:i4>
      </vt:variant>
      <vt:variant>
        <vt:i4>5</vt:i4>
      </vt:variant>
      <vt:variant>
        <vt:lpwstr>consultantplus://offline/ref=DF08EE055680010DF1B898F953EEF1D59EEFE03A4B32DDE8B03A3FBE74c3Z2H</vt:lpwstr>
      </vt:variant>
      <vt:variant>
        <vt:lpwstr/>
      </vt:variant>
      <vt:variant>
        <vt:i4>720897</vt:i4>
      </vt:variant>
      <vt:variant>
        <vt:i4>3</vt:i4>
      </vt:variant>
      <vt:variant>
        <vt:i4>0</vt:i4>
      </vt:variant>
      <vt:variant>
        <vt:i4>5</vt:i4>
      </vt:variant>
      <vt:variant>
        <vt:lpwstr>consultantplus://offline/ref=DF08EE055680010DF1B898F953EEF1D59EEFE83F4233DDE8B03A3FBE74c3Z2H</vt:lpwstr>
      </vt:variant>
      <vt:variant>
        <vt:lpwstr/>
      </vt:variant>
      <vt:variant>
        <vt:i4>6226003</vt:i4>
      </vt:variant>
      <vt:variant>
        <vt:i4>0</vt:i4>
      </vt:variant>
      <vt:variant>
        <vt:i4>0</vt:i4>
      </vt:variant>
      <vt:variant>
        <vt:i4>5</vt:i4>
      </vt:variant>
      <vt:variant>
        <vt:lpwstr>consultantplus://offline/ref=77BBD2FDBD071DF1A05AE0BEBBB72B4E0E2A7ECF66B24E5D00293C5D3B77C7CFCBD793537FF761wDT8P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СТЕНД № 7: Региональные и местные налоги,</dc:title>
  <dc:creator>0000-04-804</dc:creator>
  <cp:lastModifiedBy>Сабельникова Анна Сергеевна</cp:lastModifiedBy>
  <cp:revision>5</cp:revision>
  <cp:lastPrinted>2019-05-30T07:06:00Z</cp:lastPrinted>
  <dcterms:created xsi:type="dcterms:W3CDTF">2019-05-06T09:06:00Z</dcterms:created>
  <dcterms:modified xsi:type="dcterms:W3CDTF">2019-06-07T09:42:00Z</dcterms:modified>
</cp:coreProperties>
</file>