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r>
        <w:rPr>
          <w:b/>
          <w:sz w:val="20"/>
        </w:rPr>
        <w:t>МИНФИН РОССИИ</w:t>
      </w:r>
    </w:p>
    <w:p w:rsidR="00BB3E53" w:rsidRPr="00516F09" w:rsidRDefault="00BB3E53" w:rsidP="00BB3E53">
      <w:pPr>
        <w:jc w:val="center"/>
        <w:rPr>
          <w:b/>
          <w:szCs w:val="28"/>
        </w:rPr>
      </w:pPr>
      <w:r w:rsidRPr="00516F09">
        <w:rPr>
          <w:b/>
          <w:szCs w:val="28"/>
        </w:rPr>
        <w:t>ФЕДЕРАЛЬНОЙ НАЛОГОВОЙ СЛУЖБЫ</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5126"/>
        <w:gridCol w:w="4939"/>
      </w:tblGrid>
      <w:tr w:rsidR="00FA5FCD" w:rsidRPr="00AB75EA" w:rsidTr="00AB75EA">
        <w:tc>
          <w:tcPr>
            <w:tcW w:w="5126" w:type="dxa"/>
            <w:shd w:val="clear" w:color="auto" w:fill="auto"/>
          </w:tcPr>
          <w:p w:rsidR="00FA5FCD" w:rsidRPr="00516F09" w:rsidRDefault="00E42EC1" w:rsidP="00E42EC1">
            <w:pPr>
              <w:ind w:firstLine="34"/>
              <w:rPr>
                <w:szCs w:val="28"/>
              </w:rPr>
            </w:pPr>
            <w:bookmarkStart w:id="0" w:name="_GoBack"/>
            <w:r>
              <w:rPr>
                <w:szCs w:val="28"/>
              </w:rPr>
              <w:t>15</w:t>
            </w:r>
            <w:r w:rsidR="00A27F92">
              <w:rPr>
                <w:szCs w:val="28"/>
              </w:rPr>
              <w:t xml:space="preserve"> </w:t>
            </w:r>
            <w:r w:rsidR="004820BB">
              <w:rPr>
                <w:szCs w:val="28"/>
              </w:rPr>
              <w:t>февраля</w:t>
            </w:r>
            <w:r w:rsidR="00FA5FCD" w:rsidRPr="00516F09">
              <w:rPr>
                <w:szCs w:val="28"/>
              </w:rPr>
              <w:t xml:space="preserve"> 201</w:t>
            </w:r>
            <w:r>
              <w:rPr>
                <w:szCs w:val="28"/>
              </w:rPr>
              <w:t>9</w:t>
            </w:r>
            <w:r w:rsidR="00FA5FCD" w:rsidRPr="00516F09">
              <w:rPr>
                <w:szCs w:val="28"/>
              </w:rPr>
              <w:t xml:space="preserve"> года</w:t>
            </w:r>
            <w:bookmarkEnd w:id="0"/>
          </w:p>
        </w:tc>
        <w:tc>
          <w:tcPr>
            <w:tcW w:w="4939" w:type="dxa"/>
            <w:shd w:val="clear" w:color="auto" w:fill="auto"/>
          </w:tcPr>
          <w:p w:rsidR="00FA5FCD" w:rsidRPr="00516F09" w:rsidRDefault="00FA5FCD" w:rsidP="00E42EC1">
            <w:pPr>
              <w:jc w:val="right"/>
              <w:rPr>
                <w:szCs w:val="28"/>
              </w:rPr>
            </w:pPr>
            <w:r w:rsidRPr="00516F09">
              <w:rPr>
                <w:szCs w:val="28"/>
              </w:rPr>
              <w:t>№ </w:t>
            </w:r>
            <w:r w:rsidR="00E42EC1">
              <w:rPr>
                <w:szCs w:val="28"/>
              </w:rPr>
              <w:t>37</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DC7A96" w:rsidRDefault="00DC7A96" w:rsidP="00DC7A96">
      <w:pPr>
        <w:ind w:firstLine="709"/>
        <w:jc w:val="both"/>
        <w:rPr>
          <w:szCs w:val="28"/>
        </w:rPr>
      </w:pPr>
      <w:r w:rsidRPr="00725243">
        <w:rPr>
          <w:szCs w:val="28"/>
        </w:rPr>
        <w:t>В</w:t>
      </w:r>
      <w:r>
        <w:rPr>
          <w:szCs w:val="28"/>
        </w:rPr>
        <w:t xml:space="preserve">о исполнение </w:t>
      </w:r>
      <w:r w:rsidRPr="005E7FC8">
        <w:rPr>
          <w:szCs w:val="28"/>
        </w:rPr>
        <w:t xml:space="preserve">положений Методических указаний по проведению итоговых заседаний коллегий федеральных органов исполнительной власти, утвержденных </w:t>
      </w:r>
      <w:r w:rsidRPr="00725243">
        <w:rPr>
          <w:szCs w:val="28"/>
        </w:rPr>
        <w:t>Правительственной комисси</w:t>
      </w:r>
      <w:r>
        <w:rPr>
          <w:szCs w:val="28"/>
        </w:rPr>
        <w:t>ей</w:t>
      </w:r>
      <w:r w:rsidRPr="00725243">
        <w:rPr>
          <w:szCs w:val="28"/>
        </w:rPr>
        <w:t xml:space="preserve"> по координации деятельности открытого правительства (протокол заседания от </w:t>
      </w:r>
      <w:r>
        <w:rPr>
          <w:szCs w:val="28"/>
        </w:rPr>
        <w:t>18</w:t>
      </w:r>
      <w:r w:rsidRPr="00725243">
        <w:rPr>
          <w:szCs w:val="28"/>
        </w:rPr>
        <w:t>.</w:t>
      </w:r>
      <w:r>
        <w:rPr>
          <w:szCs w:val="28"/>
        </w:rPr>
        <w:t>02</w:t>
      </w:r>
      <w:r w:rsidRPr="00725243">
        <w:rPr>
          <w:szCs w:val="28"/>
        </w:rPr>
        <w:t>.2015 №</w:t>
      </w:r>
      <w:r>
        <w:rPr>
          <w:szCs w:val="28"/>
        </w:rPr>
        <w:t>1</w:t>
      </w:r>
      <w:r w:rsidRPr="00725243">
        <w:rPr>
          <w:szCs w:val="28"/>
        </w:rPr>
        <w:t xml:space="preserve">), а также </w:t>
      </w:r>
      <w:r>
        <w:rPr>
          <w:szCs w:val="28"/>
        </w:rPr>
        <w:t>в соответствии</w:t>
      </w:r>
      <w:r w:rsidR="00EC5555">
        <w:rPr>
          <w:szCs w:val="28"/>
        </w:rPr>
        <w:t xml:space="preserve">                          </w:t>
      </w:r>
      <w:r>
        <w:rPr>
          <w:szCs w:val="28"/>
        </w:rPr>
        <w:t xml:space="preserve"> с </w:t>
      </w:r>
      <w:r w:rsidRPr="00725243">
        <w:rPr>
          <w:szCs w:val="28"/>
        </w:rPr>
        <w:t>План</w:t>
      </w:r>
      <w:r>
        <w:rPr>
          <w:szCs w:val="28"/>
        </w:rPr>
        <w:t>ом</w:t>
      </w:r>
      <w:r w:rsidRPr="00725243">
        <w:rPr>
          <w:szCs w:val="28"/>
        </w:rPr>
        <w:t xml:space="preserve"> работы Общественного совета при Федеральной налоговой службе на 201</w:t>
      </w:r>
      <w:r w:rsidR="00E42EC1">
        <w:rPr>
          <w:szCs w:val="28"/>
        </w:rPr>
        <w:t>9</w:t>
      </w:r>
      <w:r w:rsidRPr="00725243">
        <w:rPr>
          <w:szCs w:val="28"/>
        </w:rPr>
        <w:t xml:space="preserve"> год </w:t>
      </w:r>
      <w:r w:rsidRPr="004156B1">
        <w:rPr>
          <w:szCs w:val="28"/>
        </w:rPr>
        <w:t xml:space="preserve">заочно </w:t>
      </w:r>
      <w:r w:rsidR="00E42EC1" w:rsidRPr="004156B1">
        <w:rPr>
          <w:szCs w:val="28"/>
        </w:rPr>
        <w:t>рассмотрен</w:t>
      </w:r>
      <w:r w:rsidR="00E42EC1" w:rsidRPr="00E42EC1">
        <w:t xml:space="preserve"> </w:t>
      </w:r>
      <w:r w:rsidR="00E42EC1" w:rsidRPr="00E42EC1">
        <w:rPr>
          <w:szCs w:val="28"/>
        </w:rPr>
        <w:t>проект доклада руководителя Федеральной налоговой службы на итоговом заседании коллегии ФНС России за 201</w:t>
      </w:r>
      <w:r w:rsidR="00E42EC1">
        <w:rPr>
          <w:szCs w:val="28"/>
        </w:rPr>
        <w:t>9</w:t>
      </w:r>
      <w:r w:rsidR="00E42EC1" w:rsidRPr="00E42EC1">
        <w:rPr>
          <w:szCs w:val="28"/>
        </w:rPr>
        <w:t xml:space="preserve"> год</w:t>
      </w:r>
      <w:r w:rsidR="00E42EC1">
        <w:rPr>
          <w:szCs w:val="28"/>
        </w:rPr>
        <w:t>.</w:t>
      </w:r>
    </w:p>
    <w:p w:rsidR="004F118A" w:rsidRPr="008074D1" w:rsidRDefault="004F118A" w:rsidP="008074D1">
      <w:pPr>
        <w:ind w:firstLine="709"/>
        <w:jc w:val="both"/>
        <w:rPr>
          <w:sz w:val="16"/>
          <w:szCs w:val="16"/>
        </w:rPr>
      </w:pPr>
    </w:p>
    <w:p w:rsidR="00EB6668" w:rsidRPr="00881C0C" w:rsidRDefault="00DC7A96" w:rsidP="00DC7A96">
      <w:pPr>
        <w:pStyle w:val="af9"/>
        <w:numPr>
          <w:ilvl w:val="0"/>
          <w:numId w:val="27"/>
        </w:numPr>
        <w:pBdr>
          <w:bottom w:val="single" w:sz="12" w:space="1" w:color="auto"/>
        </w:pBdr>
        <w:jc w:val="center"/>
        <w:rPr>
          <w:b/>
          <w:szCs w:val="28"/>
        </w:rPr>
      </w:pPr>
      <w:r>
        <w:rPr>
          <w:b/>
          <w:szCs w:val="28"/>
        </w:rPr>
        <w:t>О</w:t>
      </w:r>
      <w:r w:rsidRPr="00DC7A96">
        <w:rPr>
          <w:b/>
          <w:szCs w:val="28"/>
        </w:rPr>
        <w:t xml:space="preserve"> проекте доклада руководителя Федеральной налоговой службы на итоговом заседании коллегии ФНС России за 201</w:t>
      </w:r>
      <w:r w:rsidR="00081756">
        <w:rPr>
          <w:b/>
          <w:szCs w:val="28"/>
        </w:rPr>
        <w:t>8</w:t>
      </w:r>
      <w:r w:rsidRPr="00DC7A96">
        <w:rPr>
          <w:b/>
          <w:szCs w:val="28"/>
        </w:rPr>
        <w:t xml:space="preserve"> год</w:t>
      </w:r>
    </w:p>
    <w:p w:rsidR="00EB6668" w:rsidRPr="008074D1" w:rsidRDefault="00EB6668" w:rsidP="008074D1">
      <w:pPr>
        <w:tabs>
          <w:tab w:val="left" w:pos="-1384"/>
          <w:tab w:val="left" w:pos="1134"/>
        </w:tabs>
        <w:spacing w:after="120"/>
        <w:ind w:right="34" w:firstLine="567"/>
        <w:jc w:val="both"/>
        <w:rPr>
          <w:sz w:val="16"/>
          <w:szCs w:val="16"/>
        </w:rPr>
      </w:pPr>
    </w:p>
    <w:p w:rsidR="00EB6668" w:rsidRDefault="00EB6668" w:rsidP="008074D1">
      <w:pPr>
        <w:tabs>
          <w:tab w:val="left" w:pos="-1384"/>
          <w:tab w:val="left" w:pos="1134"/>
        </w:tabs>
        <w:spacing w:after="120"/>
        <w:ind w:right="34" w:firstLine="567"/>
        <w:jc w:val="both"/>
        <w:rPr>
          <w:szCs w:val="28"/>
        </w:rPr>
      </w:pPr>
      <w:r>
        <w:rPr>
          <w:szCs w:val="28"/>
        </w:rPr>
        <w:t>РЕШИЛИ:</w:t>
      </w:r>
    </w:p>
    <w:p w:rsidR="00EB6668" w:rsidRDefault="00DC7A96" w:rsidP="008074D1">
      <w:pPr>
        <w:pStyle w:val="af9"/>
        <w:numPr>
          <w:ilvl w:val="0"/>
          <w:numId w:val="25"/>
        </w:numPr>
        <w:tabs>
          <w:tab w:val="left" w:pos="-1384"/>
          <w:tab w:val="left" w:pos="1134"/>
        </w:tabs>
        <w:spacing w:after="120"/>
        <w:ind w:left="0" w:right="34" w:firstLine="567"/>
        <w:jc w:val="both"/>
        <w:rPr>
          <w:szCs w:val="28"/>
        </w:rPr>
      </w:pPr>
      <w:r>
        <w:rPr>
          <w:szCs w:val="28"/>
        </w:rPr>
        <w:t>Одобрить</w:t>
      </w:r>
      <w:r w:rsidRPr="00BC5000">
        <w:rPr>
          <w:szCs w:val="28"/>
        </w:rPr>
        <w:t xml:space="preserve"> проект доклада руководителя Федеральной налоговой службы на итоговом заседании коллегии ФНС России за </w:t>
      </w:r>
      <w:r>
        <w:rPr>
          <w:szCs w:val="28"/>
        </w:rPr>
        <w:t>201</w:t>
      </w:r>
      <w:r w:rsidR="00E42EC1">
        <w:rPr>
          <w:szCs w:val="28"/>
        </w:rPr>
        <w:t>8</w:t>
      </w:r>
      <w:r>
        <w:rPr>
          <w:szCs w:val="28"/>
        </w:rPr>
        <w:t xml:space="preserve"> год с учетом рекомендаций</w:t>
      </w:r>
      <w:r w:rsidR="00EB6668">
        <w:rPr>
          <w:szCs w:val="28"/>
        </w:rPr>
        <w:t>.</w:t>
      </w:r>
    </w:p>
    <w:p w:rsidR="004F118A" w:rsidRPr="008074D1" w:rsidRDefault="004F118A" w:rsidP="008074D1">
      <w:pPr>
        <w:pStyle w:val="af9"/>
        <w:tabs>
          <w:tab w:val="left" w:pos="-1384"/>
          <w:tab w:val="left" w:pos="1134"/>
        </w:tabs>
        <w:spacing w:after="120"/>
        <w:ind w:left="0" w:right="34" w:firstLine="567"/>
        <w:jc w:val="both"/>
        <w:rPr>
          <w:sz w:val="16"/>
          <w:szCs w:val="16"/>
        </w:rPr>
      </w:pP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Голосовали:</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«ЗА» - </w:t>
      </w:r>
      <w:r>
        <w:rPr>
          <w:szCs w:val="28"/>
        </w:rPr>
        <w:t>2</w:t>
      </w:r>
      <w:r w:rsidR="00EC5555">
        <w:rPr>
          <w:szCs w:val="28"/>
        </w:rPr>
        <w:t>5</w:t>
      </w:r>
      <w:r w:rsidRPr="00370A2A">
        <w:rPr>
          <w:szCs w:val="28"/>
        </w:rPr>
        <w:t xml:space="preserve"> голосов,</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«ПРОТИВ» - </w:t>
      </w:r>
      <w:r>
        <w:rPr>
          <w:szCs w:val="28"/>
        </w:rPr>
        <w:t>0</w:t>
      </w:r>
      <w:r w:rsidRPr="00370A2A">
        <w:rPr>
          <w:szCs w:val="28"/>
        </w:rPr>
        <w:t xml:space="preserve"> голосов,</w:t>
      </w:r>
    </w:p>
    <w:p w:rsidR="00EB6668" w:rsidRPr="00370A2A" w:rsidRDefault="00EB6668" w:rsidP="008074D1">
      <w:pPr>
        <w:pStyle w:val="af9"/>
        <w:tabs>
          <w:tab w:val="left" w:pos="-1384"/>
          <w:tab w:val="left" w:pos="1134"/>
        </w:tabs>
        <w:spacing w:after="120"/>
        <w:ind w:left="0" w:right="34" w:firstLine="567"/>
        <w:jc w:val="both"/>
        <w:rPr>
          <w:szCs w:val="28"/>
        </w:rPr>
      </w:pPr>
      <w:r w:rsidRPr="00370A2A">
        <w:rPr>
          <w:szCs w:val="28"/>
        </w:rPr>
        <w:t xml:space="preserve">«ВОЗДЕРЖАЛСЯ» - </w:t>
      </w:r>
      <w:r>
        <w:rPr>
          <w:szCs w:val="28"/>
        </w:rPr>
        <w:t>0</w:t>
      </w:r>
      <w:r w:rsidRPr="00370A2A">
        <w:rPr>
          <w:szCs w:val="28"/>
        </w:rPr>
        <w:t xml:space="preserve"> голосов</w:t>
      </w:r>
      <w:r>
        <w:rPr>
          <w:szCs w:val="28"/>
        </w:rPr>
        <w:t>.</w:t>
      </w:r>
    </w:p>
    <w:p w:rsidR="00EB6668" w:rsidRDefault="00EB6668" w:rsidP="008074D1">
      <w:pPr>
        <w:pStyle w:val="af9"/>
        <w:tabs>
          <w:tab w:val="left" w:pos="-1384"/>
          <w:tab w:val="left" w:pos="1134"/>
        </w:tabs>
        <w:spacing w:after="120"/>
        <w:ind w:left="0" w:right="34" w:firstLine="709"/>
        <w:jc w:val="both"/>
        <w:rPr>
          <w:szCs w:val="28"/>
        </w:rPr>
      </w:pPr>
    </w:p>
    <w:p w:rsidR="00EB6668" w:rsidRPr="006850E1" w:rsidRDefault="00EB6668" w:rsidP="008074D1">
      <w:pPr>
        <w:pStyle w:val="af9"/>
        <w:ind w:left="0" w:firstLine="709"/>
        <w:jc w:val="both"/>
        <w:rPr>
          <w:szCs w:val="28"/>
        </w:rPr>
      </w:pPr>
    </w:p>
    <w:p w:rsidR="00EB6668" w:rsidRPr="006850E1" w:rsidRDefault="00EB6668" w:rsidP="008074D1">
      <w:pPr>
        <w:rPr>
          <w:sz w:val="20"/>
        </w:rPr>
      </w:pPr>
    </w:p>
    <w:tbl>
      <w:tblPr>
        <w:tblW w:w="0" w:type="auto"/>
        <w:tblLook w:val="01E0" w:firstRow="1" w:lastRow="1" w:firstColumn="1" w:lastColumn="1" w:noHBand="0" w:noVBand="0"/>
      </w:tblPr>
      <w:tblGrid>
        <w:gridCol w:w="5038"/>
        <w:gridCol w:w="4998"/>
      </w:tblGrid>
      <w:tr w:rsidR="00EB6668" w:rsidRPr="004C574E" w:rsidTr="0063163F">
        <w:tc>
          <w:tcPr>
            <w:tcW w:w="5126" w:type="dxa"/>
            <w:shd w:val="clear" w:color="auto" w:fill="auto"/>
          </w:tcPr>
          <w:p w:rsidR="00EB6668" w:rsidRPr="004C574E" w:rsidRDefault="00EB6668" w:rsidP="0063163F">
            <w:pPr>
              <w:ind w:left="34"/>
              <w:rPr>
                <w:szCs w:val="28"/>
              </w:rPr>
            </w:pPr>
            <w:r>
              <w:rPr>
                <w:szCs w:val="28"/>
              </w:rPr>
              <w:t>Председатель</w:t>
            </w:r>
            <w:r w:rsidRPr="004C574E">
              <w:rPr>
                <w:szCs w:val="28"/>
              </w:rPr>
              <w:t xml:space="preserve"> Общественного совета при Федеральной налоговой службе</w:t>
            </w:r>
          </w:p>
        </w:tc>
        <w:tc>
          <w:tcPr>
            <w:tcW w:w="5126" w:type="dxa"/>
            <w:shd w:val="clear" w:color="auto" w:fill="auto"/>
          </w:tcPr>
          <w:p w:rsidR="00EB6668" w:rsidRPr="004C574E" w:rsidRDefault="00EB6668" w:rsidP="0063163F">
            <w:pPr>
              <w:jc w:val="right"/>
              <w:rPr>
                <w:szCs w:val="28"/>
              </w:rPr>
            </w:pPr>
          </w:p>
          <w:p w:rsidR="00EB6668" w:rsidRPr="004C574E" w:rsidRDefault="00EB6668" w:rsidP="0063163F">
            <w:pPr>
              <w:jc w:val="right"/>
              <w:rPr>
                <w:szCs w:val="28"/>
              </w:rPr>
            </w:pPr>
            <w:r>
              <w:rPr>
                <w:szCs w:val="28"/>
              </w:rPr>
              <w:t>В.А. Мау</w:t>
            </w:r>
          </w:p>
        </w:tc>
      </w:tr>
    </w:tbl>
    <w:p w:rsidR="00887572" w:rsidRDefault="00887572" w:rsidP="00C448E3">
      <w:pPr>
        <w:pStyle w:val="af9"/>
        <w:ind w:left="1069"/>
        <w:rPr>
          <w:szCs w:val="28"/>
        </w:rPr>
      </w:pPr>
    </w:p>
    <w:p w:rsidR="00626186" w:rsidRPr="004C574E" w:rsidRDefault="00626186" w:rsidP="0001621A">
      <w:pPr>
        <w:rPr>
          <w:szCs w:val="28"/>
        </w:rPr>
      </w:pPr>
    </w:p>
    <w:sectPr w:rsidR="00626186" w:rsidRPr="004C574E" w:rsidSect="00753C4D">
      <w:headerReference w:type="even" r:id="rId8"/>
      <w:headerReference w:type="default" r:id="rId9"/>
      <w:pgSz w:w="11907" w:h="16840" w:code="9"/>
      <w:pgMar w:top="567" w:right="737" w:bottom="426"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5EC" w:rsidRDefault="007F45EC">
      <w:r>
        <w:separator/>
      </w:r>
    </w:p>
  </w:endnote>
  <w:endnote w:type="continuationSeparator" w:id="0">
    <w:p w:rsidR="007F45EC" w:rsidRDefault="007F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5EC" w:rsidRDefault="007F45EC">
      <w:r>
        <w:separator/>
      </w:r>
    </w:p>
  </w:footnote>
  <w:footnote w:type="continuationSeparator" w:id="0">
    <w:p w:rsidR="007F45EC" w:rsidRDefault="007F4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E42EC1">
      <w:rPr>
        <w:rStyle w:val="a6"/>
        <w:noProof/>
        <w:sz w:val="12"/>
        <w:szCs w:val="12"/>
      </w:rPr>
      <w:t>2</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6"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7"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2"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3"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0"/>
  </w:num>
  <w:num w:numId="3">
    <w:abstractNumId w:val="19"/>
  </w:num>
  <w:num w:numId="4">
    <w:abstractNumId w:val="8"/>
  </w:num>
  <w:num w:numId="5">
    <w:abstractNumId w:val="24"/>
  </w:num>
  <w:num w:numId="6">
    <w:abstractNumId w:val="0"/>
  </w:num>
  <w:num w:numId="7">
    <w:abstractNumId w:val="17"/>
  </w:num>
  <w:num w:numId="8">
    <w:abstractNumId w:val="14"/>
  </w:num>
  <w:num w:numId="9">
    <w:abstractNumId w:val="18"/>
  </w:num>
  <w:num w:numId="10">
    <w:abstractNumId w:val="7"/>
  </w:num>
  <w:num w:numId="11">
    <w:abstractNumId w:val="13"/>
  </w:num>
  <w:num w:numId="12">
    <w:abstractNumId w:val="9"/>
  </w:num>
  <w:num w:numId="13">
    <w:abstractNumId w:val="12"/>
  </w:num>
  <w:num w:numId="14">
    <w:abstractNumId w:val="20"/>
  </w:num>
  <w:num w:numId="15">
    <w:abstractNumId w:val="1"/>
  </w:num>
  <w:num w:numId="16">
    <w:abstractNumId w:val="21"/>
  </w:num>
  <w:num w:numId="17">
    <w:abstractNumId w:val="5"/>
  </w:num>
  <w:num w:numId="18">
    <w:abstractNumId w:val="15"/>
  </w:num>
  <w:num w:numId="19">
    <w:abstractNumId w:val="22"/>
  </w:num>
  <w:num w:numId="20">
    <w:abstractNumId w:val="4"/>
  </w:num>
  <w:num w:numId="21">
    <w:abstractNumId w:val="3"/>
  </w:num>
  <w:num w:numId="22">
    <w:abstractNumId w:val="25"/>
  </w:num>
  <w:num w:numId="23">
    <w:abstractNumId w:val="23"/>
  </w:num>
  <w:num w:numId="24">
    <w:abstractNumId w:val="6"/>
  </w:num>
  <w:num w:numId="25">
    <w:abstractNumId w:val="2"/>
  </w:num>
  <w:num w:numId="26">
    <w:abstractNumId w:val="26"/>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8FE"/>
    <w:rsid w:val="00061D2B"/>
    <w:rsid w:val="000664C3"/>
    <w:rsid w:val="000668BD"/>
    <w:rsid w:val="00066EFC"/>
    <w:rsid w:val="00070488"/>
    <w:rsid w:val="000711E6"/>
    <w:rsid w:val="0007171D"/>
    <w:rsid w:val="00071C30"/>
    <w:rsid w:val="00073581"/>
    <w:rsid w:val="000739CC"/>
    <w:rsid w:val="00074225"/>
    <w:rsid w:val="00075352"/>
    <w:rsid w:val="00075DA6"/>
    <w:rsid w:val="0008175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4912"/>
    <w:rsid w:val="00395626"/>
    <w:rsid w:val="003966A9"/>
    <w:rsid w:val="003976CE"/>
    <w:rsid w:val="003A2ED1"/>
    <w:rsid w:val="003A4DE3"/>
    <w:rsid w:val="003A5E32"/>
    <w:rsid w:val="003A6B35"/>
    <w:rsid w:val="003A734F"/>
    <w:rsid w:val="003B0CED"/>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10746"/>
    <w:rsid w:val="00411328"/>
    <w:rsid w:val="00411359"/>
    <w:rsid w:val="00411A86"/>
    <w:rsid w:val="00412706"/>
    <w:rsid w:val="00413A40"/>
    <w:rsid w:val="00414BC0"/>
    <w:rsid w:val="00414CF9"/>
    <w:rsid w:val="004156B1"/>
    <w:rsid w:val="00416AF2"/>
    <w:rsid w:val="00417559"/>
    <w:rsid w:val="0042035E"/>
    <w:rsid w:val="0042070A"/>
    <w:rsid w:val="004211B8"/>
    <w:rsid w:val="004215D8"/>
    <w:rsid w:val="004218CF"/>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3068"/>
    <w:rsid w:val="00463B7B"/>
    <w:rsid w:val="00471A48"/>
    <w:rsid w:val="00473242"/>
    <w:rsid w:val="004740A7"/>
    <w:rsid w:val="00474BCF"/>
    <w:rsid w:val="00475E77"/>
    <w:rsid w:val="00475F5C"/>
    <w:rsid w:val="00481DE2"/>
    <w:rsid w:val="004820BB"/>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430D"/>
    <w:rsid w:val="00634896"/>
    <w:rsid w:val="00635C8F"/>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A62"/>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6303"/>
    <w:rsid w:val="007C77F8"/>
    <w:rsid w:val="007C788F"/>
    <w:rsid w:val="007D1241"/>
    <w:rsid w:val="007D2870"/>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45EC"/>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33E7"/>
    <w:rsid w:val="00873FD9"/>
    <w:rsid w:val="00876958"/>
    <w:rsid w:val="0087794F"/>
    <w:rsid w:val="00877D68"/>
    <w:rsid w:val="008814D3"/>
    <w:rsid w:val="00881C0C"/>
    <w:rsid w:val="00882A08"/>
    <w:rsid w:val="00883E2A"/>
    <w:rsid w:val="00884F80"/>
    <w:rsid w:val="008855C0"/>
    <w:rsid w:val="00885CEA"/>
    <w:rsid w:val="00887572"/>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E00"/>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48D9"/>
    <w:rsid w:val="00A770C3"/>
    <w:rsid w:val="00A77AD0"/>
    <w:rsid w:val="00A80E15"/>
    <w:rsid w:val="00A81762"/>
    <w:rsid w:val="00A82056"/>
    <w:rsid w:val="00A821D9"/>
    <w:rsid w:val="00A83B3C"/>
    <w:rsid w:val="00A83B3F"/>
    <w:rsid w:val="00A8440E"/>
    <w:rsid w:val="00A852E0"/>
    <w:rsid w:val="00A8578F"/>
    <w:rsid w:val="00A85D5B"/>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5AB9"/>
    <w:rsid w:val="00C96697"/>
    <w:rsid w:val="00CA073A"/>
    <w:rsid w:val="00CA0F83"/>
    <w:rsid w:val="00CA1E4A"/>
    <w:rsid w:val="00CA2096"/>
    <w:rsid w:val="00CA449C"/>
    <w:rsid w:val="00CA4F5C"/>
    <w:rsid w:val="00CA630C"/>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E0B"/>
    <w:rsid w:val="00CE1A52"/>
    <w:rsid w:val="00CE1B3C"/>
    <w:rsid w:val="00CE2446"/>
    <w:rsid w:val="00CE2D57"/>
    <w:rsid w:val="00CE30AA"/>
    <w:rsid w:val="00CE40AE"/>
    <w:rsid w:val="00CE5EAE"/>
    <w:rsid w:val="00CE641A"/>
    <w:rsid w:val="00CE739A"/>
    <w:rsid w:val="00CF04D8"/>
    <w:rsid w:val="00CF0516"/>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C7A96"/>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2EC1"/>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377"/>
    <w:rsid w:val="00EB151A"/>
    <w:rsid w:val="00EB43F1"/>
    <w:rsid w:val="00EB4752"/>
    <w:rsid w:val="00EB47F0"/>
    <w:rsid w:val="00EB65FB"/>
    <w:rsid w:val="00EB6668"/>
    <w:rsid w:val="00EB6DA5"/>
    <w:rsid w:val="00EC0E24"/>
    <w:rsid w:val="00EC0EB5"/>
    <w:rsid w:val="00EC1B21"/>
    <w:rsid w:val="00EC2319"/>
    <w:rsid w:val="00EC2782"/>
    <w:rsid w:val="00EC37D5"/>
    <w:rsid w:val="00EC555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ABAC1-0DA8-4A2B-B885-44FA3CDE5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2017-02-14T07:08:00Z</cp:lastPrinted>
  <dcterms:created xsi:type="dcterms:W3CDTF">2019-06-18T13:04:00Z</dcterms:created>
  <dcterms:modified xsi:type="dcterms:W3CDTF">2019-06-18T13:04:00Z</dcterms:modified>
  <cp:category>Внутренний</cp:category>
</cp:coreProperties>
</file>