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FF5" w:rsidRPr="00A23FA5" w:rsidRDefault="00E44FF5" w:rsidP="00E44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23F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План-график размещения заказов на поставку товаров, выполнение работ, оказание услуг</w:t>
      </w:r>
      <w:r w:rsidRPr="00A23F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для обеспечения государственных и муниципальных нужд на </w:t>
      </w:r>
      <w:r w:rsidRPr="00A23FA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 2015 </w:t>
      </w:r>
      <w:r w:rsidRPr="00A23F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год</w:t>
      </w:r>
    </w:p>
    <w:p w:rsidR="00E44FF5" w:rsidRPr="00A23FA5" w:rsidRDefault="00E44FF5" w:rsidP="00E44FF5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864"/>
        <w:gridCol w:w="11504"/>
      </w:tblGrid>
      <w:tr w:rsidR="00E44FF5" w:rsidRPr="00A23FA5" w:rsidTr="00E44FF5">
        <w:trPr>
          <w:tblCellSpacing w:w="15" w:type="dxa"/>
        </w:trPr>
        <w:tc>
          <w:tcPr>
            <w:tcW w:w="1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E44FF5" w:rsidRPr="00A23FA5" w:rsidTr="00E44FF5">
        <w:trPr>
          <w:tblCellSpacing w:w="15" w:type="dxa"/>
        </w:trPr>
        <w:tc>
          <w:tcPr>
            <w:tcW w:w="2250" w:type="dxa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153000, Ивановская </w:t>
            </w:r>
            <w:proofErr w:type="spellStart"/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Иваново г, Почтовая, 24, - , +7 (4932) 314905 , u37@r37.nalog.ru</w:t>
            </w:r>
          </w:p>
        </w:tc>
      </w:tr>
      <w:tr w:rsidR="00E44FF5" w:rsidRPr="00A23FA5" w:rsidTr="00E44FF5">
        <w:trPr>
          <w:tblCellSpacing w:w="15" w:type="dxa"/>
        </w:trPr>
        <w:tc>
          <w:tcPr>
            <w:tcW w:w="2250" w:type="dxa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3728012600</w:t>
            </w:r>
          </w:p>
        </w:tc>
      </w:tr>
      <w:tr w:rsidR="00E44FF5" w:rsidRPr="00A23FA5" w:rsidTr="00E44FF5">
        <w:trPr>
          <w:tblCellSpacing w:w="15" w:type="dxa"/>
        </w:trPr>
        <w:tc>
          <w:tcPr>
            <w:tcW w:w="2250" w:type="dxa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370201001</w:t>
            </w:r>
          </w:p>
        </w:tc>
      </w:tr>
      <w:tr w:rsidR="00E44FF5" w:rsidRPr="00A23FA5" w:rsidTr="00E44FF5">
        <w:trPr>
          <w:tblCellSpacing w:w="15" w:type="dxa"/>
        </w:trPr>
        <w:tc>
          <w:tcPr>
            <w:tcW w:w="2250" w:type="dxa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24701000</w:t>
            </w:r>
          </w:p>
        </w:tc>
      </w:tr>
    </w:tbl>
    <w:p w:rsidR="00E44FF5" w:rsidRPr="00A23FA5" w:rsidRDefault="00E44FF5" w:rsidP="00E44FF5">
      <w:pPr>
        <w:spacing w:after="24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tbl>
      <w:tblPr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"/>
        <w:gridCol w:w="709"/>
        <w:gridCol w:w="712"/>
        <w:gridCol w:w="45"/>
        <w:gridCol w:w="378"/>
        <w:gridCol w:w="141"/>
        <w:gridCol w:w="285"/>
        <w:gridCol w:w="433"/>
        <w:gridCol w:w="1424"/>
        <w:gridCol w:w="1793"/>
        <w:gridCol w:w="888"/>
        <w:gridCol w:w="90"/>
        <w:gridCol w:w="337"/>
        <w:gridCol w:w="394"/>
        <w:gridCol w:w="1020"/>
        <w:gridCol w:w="568"/>
        <w:gridCol w:w="564"/>
        <w:gridCol w:w="93"/>
        <w:gridCol w:w="840"/>
        <w:gridCol w:w="802"/>
        <w:gridCol w:w="962"/>
        <w:gridCol w:w="266"/>
        <w:gridCol w:w="1023"/>
        <w:gridCol w:w="1260"/>
        <w:gridCol w:w="427"/>
      </w:tblGrid>
      <w:tr w:rsidR="00A23FA5" w:rsidRPr="00A23FA5" w:rsidTr="00A9041E">
        <w:tc>
          <w:tcPr>
            <w:tcW w:w="181" w:type="pct"/>
            <w:vMerge w:val="restar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221" w:type="pct"/>
            <w:vMerge w:val="restar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222" w:type="pct"/>
            <w:vMerge w:val="restar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3448" w:type="pct"/>
            <w:gridSpan w:val="18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402" w:type="pct"/>
            <w:gridSpan w:val="2"/>
            <w:vMerge w:val="restar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526" w:type="pct"/>
            <w:gridSpan w:val="2"/>
            <w:vMerge w:val="restar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vMerge w:val="restar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712" w:type="pct"/>
            <w:gridSpan w:val="4"/>
            <w:vMerge w:val="restar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836" w:type="pct"/>
            <w:gridSpan w:val="2"/>
            <w:vMerge w:val="restar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133" w:type="pct"/>
            <w:gridSpan w:val="2"/>
            <w:vMerge w:val="restar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123" w:type="pct"/>
            <w:vMerge w:val="restar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318" w:type="pct"/>
            <w:vMerge w:val="restar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177" w:type="pct"/>
            <w:vMerge w:val="restar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1017" w:type="pct"/>
            <w:gridSpan w:val="5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841" w:type="pct"/>
            <w:gridSpan w:val="4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21" w:type="pc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22" w:type="pc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32" w:type="pct"/>
            <w:gridSpan w:val="2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12" w:type="pct"/>
            <w:gridSpan w:val="4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36" w:type="pct"/>
            <w:gridSpan w:val="2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33" w:type="pct"/>
            <w:gridSpan w:val="2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23" w:type="pc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18" w:type="pc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77" w:type="pc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76" w:type="pct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841" w:type="pct"/>
            <w:gridSpan w:val="4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402" w:type="pct"/>
            <w:gridSpan w:val="2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26" w:type="pct"/>
            <w:gridSpan w:val="2"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транспортных средств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180 / 180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  /  9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По мере необходимости в течение срока действия государственного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контаркта</w:t>
            </w:r>
            <w:proofErr w:type="spellEnd"/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45.34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45.34.32.140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Ремонтные работы на газопроводе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E44FF5" w:rsidRPr="00A23FA5" w:rsidRDefault="00E44FF5" w:rsidP="00A23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44FF5" w:rsidRPr="00A23FA5" w:rsidRDefault="00E44FF5" w:rsidP="00A23FA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26,708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26,708 / 26,708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0,26708  /  2,6708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07.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государственного контракта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23FA5" w:rsidRPr="00A23FA5" w:rsidTr="00A9041E">
        <w:tc>
          <w:tcPr>
            <w:tcW w:w="181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221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Бензин АИ-95 и топливо дизельное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177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  /  12,5  /  30%</w:t>
            </w:r>
          </w:p>
        </w:tc>
        <w:tc>
          <w:tcPr>
            <w:tcW w:w="176" w:type="pct"/>
            <w:vMerge w:val="restar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6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Бензин АИ-95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5300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195,782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23.20.15.299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Топливо дизельное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55,005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для оргтехники и СВТ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A23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E44FF5" w:rsidRPr="00A23FA5" w:rsidRDefault="00E44FF5" w:rsidP="00A23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44FF5" w:rsidRPr="00A23FA5" w:rsidRDefault="00E44FF5" w:rsidP="00A23FA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186,4416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186,4416 / 186,4416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1,86442  /  18,64415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5 рабочих дней с момента подписания государственного контракта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листовой форматов А3, А</w:t>
            </w:r>
            <w:proofErr w:type="gram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proofErr w:type="gram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для офисной техники, конвертов немаркированных 110*220,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стрип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правое окно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A23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E44FF5" w:rsidRPr="00A23FA5" w:rsidRDefault="00E44FF5" w:rsidP="00A23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44FF5" w:rsidRPr="00A23FA5" w:rsidRDefault="00E44FF5" w:rsidP="00A23FA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108,357</w:t>
            </w:r>
          </w:p>
        </w:tc>
        <w:tc>
          <w:tcPr>
            <w:tcW w:w="177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1,08357  /  5,51785  /  0</w:t>
            </w:r>
          </w:p>
        </w:tc>
        <w:tc>
          <w:tcPr>
            <w:tcW w:w="176" w:type="pct"/>
            <w:vMerge w:val="restar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402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6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листовая формата А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офисной техники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98,937 / 98,937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листовая формата А3 для офисной техники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4,95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Конверт немаркированный 110*220,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стрип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правое окно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4,47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для оргтехники и СВТ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A23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E44FF5" w:rsidRPr="00A23FA5" w:rsidRDefault="00E44FF5" w:rsidP="00A23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44FF5" w:rsidRPr="00A23FA5" w:rsidRDefault="00E44FF5" w:rsidP="00A23FA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proofErr w:type="spellStart"/>
            <w:r w:rsidRPr="00A23F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Товарп</w:t>
            </w:r>
            <w:proofErr w:type="spellEnd"/>
            <w:r w:rsidRPr="00A23F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91,8768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91,8768 / 91,8768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0,91877  /  9,18768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5 рабочих дней с момента заключения государственного контракта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66.03.3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66.03.21.000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ОСАГО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A23FA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</w:t>
            </w:r>
            <w:proofErr w:type="gram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66.03.3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66.03.21.000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Обязательное страхование гражданской ответственности владельца опасного объекта за причинение вреда в результате аварии на опасном объекте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A23FA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</w:t>
            </w:r>
            <w:proofErr w:type="gram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48,32084 / 48,32084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182010615Г9999244226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80.42.20.190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проведению обучающих тренингов работников территориальных налоговых органов Федеральной налоговой службы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49,464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70,8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70,8 / 70,8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20 / 20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15 / 15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Посьтоянно</w:t>
            </w:r>
            <w:proofErr w:type="spellEnd"/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64.11.31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64.11.15.311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федеральной фельдъегерской связи по доставке отправлений особой важности,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смовершенно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секретных, секретных и иных отправлений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70 / 70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063940019244221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64.11.13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64.11.13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.139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14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курьерской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доставке бандероли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0,69119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-  /  -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05.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05.2015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31.05.2015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18201063940019244223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41.00.2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41.00.20.122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Холодное водоснабжение и водоотведение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40 / 40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40.12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40.12.10.110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торговле электроэнергией через агентов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1950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1950 / 1950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40.22.2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40.22.12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газа горючего природного (газ естественный)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A23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559,83175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559,83175 / 559,83175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франкировальных машин и услуги по вводу авансового платежа в регистр (счетчик) франкировальной машины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18,1248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18,1248 / 18,1248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Осуществление планово-профилактического технического обслуживания технических средств охраны, установленных на объекте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1,77435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1,77435 / 1,77435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Осуществление планово-профилактического технического обслуживания технических средств охраны, установленных на объекте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5,32305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5,32305 / 5,32305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52.74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52.74.13.199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 жалюзи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7,9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автомобиля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0,45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1,62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1,62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30.11.2015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2,7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и ремонт автомобиля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автомобиля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26,34818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93.01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93.01.14.919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химической чистке салона автотранспортного средства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50.20.1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50.20.13.115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шиномонтажа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9,4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9,4 / 9,4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Разовые услуги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72.50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72.50.11.000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Диагностика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бумагоуничтожителя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0,6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45.34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45.34.32.130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Ремонтные работы по замене смесительного </w:t>
            </w:r>
            <w:proofErr w:type="gram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клапана</w:t>
            </w:r>
            <w:proofErr w:type="gram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в системе регулирования теплоносителя газифицированной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крышной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котельной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19,88226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работы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85.11.1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85.11.16.190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обязательному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предрейсовому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медицинскому осмотру водителей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48 / 48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охране и осуществлению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ЧЕЛ·Ч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385,2966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385,2966 / 385,2966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Организация обучения в области пожарной безопасности (пожарно-технический минимум)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август 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охране и осуществлению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ЧЕЛ·Ч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1216,55352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1216,55352 / 1216,55352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Обязательства по реагированию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наряяда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полиции подразделения вневедомственной охраны при поступлении тревожного извещения с объекта, с использованием кнопки экстренного вызова полиции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50,1072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50,1072 / 50,1072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74.11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74.11.15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нотариуса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2,1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Разовое</w:t>
            </w:r>
            <w:proofErr w:type="gram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оказаник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услуг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64.12.12.190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Подписка и доставка периодических печатных изданий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8,29857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8,29857 / 8,29857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74.11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74.11.15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нотариуса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Организация обучения в области промышленной безопасности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Организация обучения ответственного по газовому оборудованию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РАзовое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оказание услуг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Организация обучения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ответстственного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за электрохозяйство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5,7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Бензин Аи-95 и топливо дизельное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33,3</w:t>
            </w:r>
          </w:p>
        </w:tc>
        <w:tc>
          <w:tcPr>
            <w:tcW w:w="177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vMerge w:val="restar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vMerge w:val="restart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товаров, работ, услуг: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Простоянно</w:t>
            </w:r>
            <w:proofErr w:type="spellEnd"/>
          </w:p>
        </w:tc>
        <w:tc>
          <w:tcPr>
            <w:tcW w:w="402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.239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Бензин Аи-95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Л;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ДМ³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23,3 / 23,3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23.20.15.299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Топливо дизельное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 / 10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25.24.23.790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Фоторамка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0,93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21.12.53.422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Фотобумага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2,27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Бумага листовая формата А</w:t>
            </w:r>
            <w:proofErr w:type="gram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proofErr w:type="gram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для офисной техники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17.51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17.51.11.190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Коврик автомобильный (комплект- 6 штук)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3,125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Рпазовая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50.30.22.111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Компрессор автомобильный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1,23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23.20.18.512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Масло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автоммобильное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TOYOTA Регионал SW-40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8,43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50.30.22.111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Ключ баллонный универсальный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Конверт немаркированный Е65 110*220,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стрип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правое окно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2,98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24.66.4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24.66.99.000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Жидкость для стеклоомывателя незамерзающая (канистра - 5 литров)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Пистолет для мойки автомобиля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2,361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25.24.23.790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Бирки для ключей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28.63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28.63.12.119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Ключ (дубликат)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24.66.2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24.66.20.120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Маркер тонкий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28.63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28.63.12.119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Ключ (дубликат)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25.23.14.710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Жалюзи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12,6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25.11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25.11.11.110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Шины автомобильные бескамерные летние 195/65, R 15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15,1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21.12.1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21.12.53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.413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61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Фотобумага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6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-  /  -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04.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04.2015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30.04.2015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Возникновение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непредвиденных обстоятельств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21.12.53.440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Бумага цветная плотная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ЛИСТ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64.20.12.139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международной телефонной связи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0,5 / 0,5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специальной связи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10,4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10,4 / 10,4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подвижной радиотелефонной связи (сотовой связи)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70 / 70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связи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услуги в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пооном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555,7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555,7 / 555,7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67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Комплект модулей памяти типа DDR2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37,3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30.02.17.129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68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USB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флеш-накопители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3,6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50.30.22.111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69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Лампа автомобильная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Philips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Н11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0,72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50.20.13.115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шиномонтажа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74.11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74.11.15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нотариуса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2,8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64.12.12.190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Подписка и доставка периодических печатных изданий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A23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13,09841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13,09841 / 13,09841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74.20.13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74.20.10.190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Выполнение проекта на установку прибора учета расхода холодной воды на вводе водопровода в административное здание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24.51.3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24.51.32.142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Моющие средства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5,56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25.13.7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25.13.90.000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 оснастки гербовой печати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0,27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17.40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17.40.25.192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Покупка государственных флагов Российской Федерации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4,75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23F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Июль 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182010639100192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44310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17.40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17.40.25.192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77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Государственный флаг Российской федерации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9041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18201063940019244310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</w:t>
            </w:r>
          </w:p>
        </w:tc>
        <w:tc>
          <w:tcPr>
            <w:tcW w:w="221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78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Стенд информационный, таблички настенные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3,47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18201063940019244310 (3,02)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 (0,45)</w:t>
            </w:r>
          </w:p>
        </w:tc>
        <w:tc>
          <w:tcPr>
            <w:tcW w:w="177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vMerge w:val="restar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vMerge w:val="restart"/>
            <w:hideMark/>
          </w:tcPr>
          <w:p w:rsidR="00E44FF5" w:rsidRPr="00A23FA5" w:rsidRDefault="00E44FF5" w:rsidP="00A9041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Июль 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402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25.24.22.910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Табличка настенная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25.24.22.910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Табличка настенная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0,15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25.24.22.910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информационный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3,02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79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и ремонт автомобиля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7,1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9041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72.10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72.10.10.000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аттестации объектов информатизации на соответствие требованиям безопасности информации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в полном объеме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A904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298,83821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18201063940019242226 (112,13021)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 (186,708)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298,83821 / 298,83821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2,98832  /  29,88382  /  0,00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07.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9041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18201063490019244310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29.23.1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29.23.12.150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сплит-системы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164,2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1,642  /  16,42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9041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82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бензина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200 / 200</w:t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  /  20  /  30%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9041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</w:t>
            </w:r>
            <w:proofErr w:type="gram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.к</w:t>
            </w:r>
            <w:proofErr w:type="gram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онтракта</w:t>
            </w:r>
            <w:proofErr w:type="spellEnd"/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83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бумаги формата А4 для офисной техники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бумаги формата А4 для офисной техники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A90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E44FF5" w:rsidRPr="00A23FA5" w:rsidRDefault="00E44FF5" w:rsidP="00A90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со Статьей 30 Федерального закона № 44-ФЗ); </w:t>
            </w:r>
          </w:p>
          <w:p w:rsidR="00E44FF5" w:rsidRPr="00A23FA5" w:rsidRDefault="00E44FF5" w:rsidP="00A90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E44FF5" w:rsidRPr="00A23FA5" w:rsidRDefault="00E44FF5" w:rsidP="00A9041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50,12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0,5012  /  5,012  /  0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A9041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15.09.2015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Разовая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поставка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18201063940019242340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18201063940019242310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</w:t>
            </w:r>
          </w:p>
        </w:tc>
        <w:tc>
          <w:tcPr>
            <w:tcW w:w="221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32.30.5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32.20.2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24.51.4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2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84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оборудования, расходных материалов, комплектующих для оргтехники и СВТ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A90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E44FF5" w:rsidRPr="00A23FA5" w:rsidRDefault="00E44FF5" w:rsidP="00A90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44FF5" w:rsidRPr="00A23FA5" w:rsidRDefault="00E44FF5" w:rsidP="00A9041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154,7694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18201063940019242340 (123,2556)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18201063940019242310 (30,8208)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 (0,693)</w:t>
            </w:r>
          </w:p>
        </w:tc>
        <w:tc>
          <w:tcPr>
            <w:tcW w:w="177" w:type="pct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1,54769  /  7,73847  /  0</w:t>
            </w:r>
          </w:p>
        </w:tc>
        <w:tc>
          <w:tcPr>
            <w:tcW w:w="176" w:type="pct"/>
            <w:vMerge w:val="restar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07.</w:t>
            </w:r>
          </w:p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Сентябрь 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государственного контракта</w:t>
            </w:r>
          </w:p>
        </w:tc>
        <w:tc>
          <w:tcPr>
            <w:tcW w:w="402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6" w:type="pct"/>
            <w:gridSpan w:val="2"/>
            <w:vMerge w:val="restar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Модуль памяти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Kingston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valueram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KVR13N9S8/4 ddr3 - 4Гб 1333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Dimm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или аналог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1,7684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Кабель 3.5 М/3.5F 10м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Belsis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SN1035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Sparks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Nickel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удлиннитель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audio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3.5 мм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iack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(папа)/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plug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(мама) или аналог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0,238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для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Xerox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5500 (113R00668) Совместимый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5,498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Kyocera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КМ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-3050 (TK-715) Original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8,0118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(TN-320Y) original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4,618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Мышь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Logitech Mouse M100 Black USB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или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аналог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2,0472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30.02.19.119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Модуль BBU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Intel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"AXXRSBBU7" для контроллеров RS2BL040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или аналог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ТОвар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10,3502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Kyocera FS 6525 (TK-475) Original 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31,805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Жесткий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диск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1tb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seagate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st1000dm003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sata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iii barracuda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или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аналог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12,876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(TN-320BK) original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3,2978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32.30.51.510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Микрофон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Plantronics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Audio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300 или аналог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2,5522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Клавиатура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Logitech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Keyboard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K120 или аналог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2,808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) original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4,3554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32.20.20.110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Цифровой телефон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Avaya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1416 или аналог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29,4624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) original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4,6224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30.02.17.120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Внешний накопитель 32 GB USB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Drive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[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usb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2.0]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Transcend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350 (TS32GJF350) или аналог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1,3584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Память DDRII 2Gb (pc-6400) 800MHz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Kingston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или аналог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17,852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24.51.43.149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Салфетки FELLOWES CRC-99703, 100 шт. или аналог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0,693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Xerox WC 5632 (006R01046) Original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10,058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13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RJ-45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Коннектор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Кат.5 twt-pl45-8p8c (упаковка 100шт) или аналог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0,4972</w:t>
            </w:r>
          </w:p>
        </w:tc>
        <w:tc>
          <w:tcPr>
            <w:tcW w:w="177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" w:type="pct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1" w:type="pct"/>
            <w:gridSpan w:val="4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2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6" w:type="pct"/>
            <w:gridSpan w:val="2"/>
            <w:vMerge/>
            <w:vAlign w:val="center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22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13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712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бензина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Бензин автомобильный неэтилированный </w:t>
            </w:r>
            <w:proofErr w:type="spell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Премиум</w:t>
            </w:r>
            <w:proofErr w:type="spell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Евро-95 по ГОСТ 51866-2002</w:t>
            </w:r>
          </w:p>
        </w:tc>
        <w:tc>
          <w:tcPr>
            <w:tcW w:w="836" w:type="pct"/>
            <w:gridSpan w:val="2"/>
            <w:hideMark/>
          </w:tcPr>
          <w:p w:rsidR="00E44FF5" w:rsidRPr="00A23FA5" w:rsidRDefault="00E44FF5" w:rsidP="00A9041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качества. Поставка по электронным картам через АЗС, расположенных в г. Иваново и Ивановской области, г. Москва и Московской области, г. Владимир и Владимирской област</w:t>
            </w:r>
            <w:proofErr w:type="gramStart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и(</w:t>
            </w:r>
            <w:proofErr w:type="gramEnd"/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включая трассу М7), г. Ярославль и Ярославской области, г. Кострома и Костромской области, г. Нижний Новгород и Нижегородской области.</w:t>
            </w:r>
          </w:p>
        </w:tc>
        <w:tc>
          <w:tcPr>
            <w:tcW w:w="13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2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5800</w:t>
            </w:r>
          </w:p>
        </w:tc>
        <w:tc>
          <w:tcPr>
            <w:tcW w:w="318" w:type="pct"/>
            <w:hideMark/>
          </w:tcPr>
          <w:p w:rsidR="00E44FF5" w:rsidRPr="00A23FA5" w:rsidRDefault="00E44FF5" w:rsidP="00E44FF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211,12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77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2,1112  /  21,112  /  30%</w:t>
            </w:r>
          </w:p>
        </w:tc>
        <w:tc>
          <w:tcPr>
            <w:tcW w:w="176" w:type="pct"/>
            <w:hideMark/>
          </w:tcPr>
          <w:p w:rsidR="00A9041E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07.</w:t>
            </w:r>
          </w:p>
          <w:p w:rsidR="00E44FF5" w:rsidRPr="00A23FA5" w:rsidRDefault="00BE7534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</w:t>
            </w:r>
            <w:r w:rsidR="00E44FF5"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841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Ноябрь 2015</w:t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proofErr w:type="spellStart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</w:t>
            </w:r>
            <w:proofErr w:type="spellEnd"/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 контракта</w:t>
            </w:r>
          </w:p>
        </w:tc>
        <w:tc>
          <w:tcPr>
            <w:tcW w:w="40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6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44FF5" w:rsidRPr="00A23FA5" w:rsidTr="00A23FA5">
        <w:tc>
          <w:tcPr>
            <w:tcW w:w="5000" w:type="pct"/>
            <w:gridSpan w:val="25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A23FA5" w:rsidRPr="00A23FA5" w:rsidTr="00A9041E">
        <w:tc>
          <w:tcPr>
            <w:tcW w:w="624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176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19,30881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624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18201063940019242226</w:t>
            </w:r>
          </w:p>
        </w:tc>
        <w:tc>
          <w:tcPr>
            <w:tcW w:w="176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4,84212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624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76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624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176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624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176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129,25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624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76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539,65444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624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76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531,17499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624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176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79,0386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624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176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23FA5" w:rsidRPr="00A23FA5" w:rsidTr="00A9041E">
        <w:tc>
          <w:tcPr>
            <w:tcW w:w="624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176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44FF5" w:rsidRPr="00A23FA5" w:rsidTr="00A23FA5">
        <w:tc>
          <w:tcPr>
            <w:tcW w:w="5000" w:type="pct"/>
            <w:gridSpan w:val="25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57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1303,26896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44FF5" w:rsidRPr="00A23FA5" w:rsidTr="00A23FA5">
        <w:tc>
          <w:tcPr>
            <w:tcW w:w="5000" w:type="pct"/>
            <w:gridSpan w:val="25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57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44FF5" w:rsidRPr="00A23FA5" w:rsidTr="00A23FA5">
        <w:tc>
          <w:tcPr>
            <w:tcW w:w="5000" w:type="pct"/>
            <w:gridSpan w:val="25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57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618,2728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44FF5" w:rsidRPr="00A23FA5" w:rsidTr="00A23FA5">
        <w:tc>
          <w:tcPr>
            <w:tcW w:w="5000" w:type="pct"/>
            <w:gridSpan w:val="25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57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128,32084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44FF5" w:rsidRPr="00A23FA5" w:rsidTr="00A23FA5">
        <w:tc>
          <w:tcPr>
            <w:tcW w:w="5000" w:type="pct"/>
            <w:gridSpan w:val="25"/>
            <w:hideMark/>
          </w:tcPr>
          <w:p w:rsidR="00E44FF5" w:rsidRPr="00A23FA5" w:rsidRDefault="00E44FF5" w:rsidP="00E44F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A23FA5" w:rsidRPr="00A23FA5" w:rsidTr="00A9041E">
        <w:tc>
          <w:tcPr>
            <w:tcW w:w="181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57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1" w:type="pct"/>
            <w:gridSpan w:val="3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4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5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00" w:type="pct"/>
            <w:gridSpan w:val="4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8814,20069 / 10912,538</w:t>
            </w:r>
          </w:p>
        </w:tc>
        <w:tc>
          <w:tcPr>
            <w:tcW w:w="262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83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2" w:type="pct"/>
            <w:gridSpan w:val="2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133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44FF5" w:rsidRPr="00A23FA5" w:rsidRDefault="00E44FF5" w:rsidP="00E44FF5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7"/>
        <w:gridCol w:w="459"/>
        <w:gridCol w:w="1531"/>
        <w:gridCol w:w="3827"/>
        <w:gridCol w:w="5664"/>
      </w:tblGrid>
      <w:tr w:rsidR="00E44FF5" w:rsidRPr="00A23FA5" w:rsidTr="00E44FF5">
        <w:tc>
          <w:tcPr>
            <w:tcW w:w="1250" w:type="pct"/>
            <w:hideMark/>
          </w:tcPr>
          <w:p w:rsidR="00E44FF5" w:rsidRPr="00A23FA5" w:rsidRDefault="00E44FF5" w:rsidP="00A904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</w:t>
            </w:r>
            <w:r w:rsidR="00A9041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Заместитель руководителя УФНС России по Ивановской области А.В. Соколов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A9041E" w:rsidRDefault="00A9041E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</w:pPr>
          </w:p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июля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44FF5" w:rsidRPr="00A23FA5" w:rsidRDefault="00E44FF5" w:rsidP="00E44FF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6"/>
        <w:gridCol w:w="3062"/>
        <w:gridCol w:w="9950"/>
      </w:tblGrid>
      <w:tr w:rsidR="00E44FF5" w:rsidRPr="00A23FA5" w:rsidTr="00E44FF5">
        <w:tc>
          <w:tcPr>
            <w:tcW w:w="7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23FA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E44FF5" w:rsidRPr="00A23FA5" w:rsidRDefault="00E44FF5" w:rsidP="00E44F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44FF5" w:rsidRPr="00A23FA5" w:rsidRDefault="00E44FF5" w:rsidP="00E44FF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46"/>
        <w:gridCol w:w="3062"/>
      </w:tblGrid>
      <w:tr w:rsidR="00E44FF5" w:rsidRPr="00A23FA5" w:rsidTr="00E44FF5">
        <w:tc>
          <w:tcPr>
            <w:tcW w:w="0" w:type="auto"/>
            <w:hideMark/>
          </w:tcPr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53"/>
              <w:gridCol w:w="1479"/>
            </w:tblGrid>
            <w:tr w:rsidR="00E44FF5" w:rsidRPr="00A23FA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44FF5" w:rsidRPr="00A23FA5" w:rsidRDefault="00E44FF5" w:rsidP="00E44FF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23FA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44FF5" w:rsidRPr="00A23FA5" w:rsidRDefault="00E44FF5" w:rsidP="00E44FF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23FA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Баранова В. В.</w:t>
                  </w:r>
                </w:p>
              </w:tc>
            </w:tr>
            <w:tr w:rsidR="00E44FF5" w:rsidRPr="00A23FA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44FF5" w:rsidRPr="00A23FA5" w:rsidRDefault="00E44FF5" w:rsidP="00E44FF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23FA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44FF5" w:rsidRPr="00A23FA5" w:rsidRDefault="00E44FF5" w:rsidP="00E44FF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23FA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(4932) 31-49-22</w:t>
                  </w:r>
                </w:p>
              </w:tc>
            </w:tr>
            <w:tr w:rsidR="00E44FF5" w:rsidRPr="00A23FA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44FF5" w:rsidRPr="00A23FA5" w:rsidRDefault="00E44FF5" w:rsidP="00E44FF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23FA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44FF5" w:rsidRPr="00A23FA5" w:rsidRDefault="00E44FF5" w:rsidP="00E44FF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23FA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(4932) 31-49-40</w:t>
                  </w:r>
                </w:p>
              </w:tc>
            </w:tr>
            <w:tr w:rsidR="00E44FF5" w:rsidRPr="00A23FA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44FF5" w:rsidRPr="00A23FA5" w:rsidRDefault="00E44FF5" w:rsidP="00E44FF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23FA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44FF5" w:rsidRPr="00A23FA5" w:rsidRDefault="00E44FF5" w:rsidP="00E44FF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23FA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u37@r37.nalog.ru</w:t>
                  </w:r>
                </w:p>
              </w:tc>
            </w:tr>
          </w:tbl>
          <w:p w:rsidR="00E44FF5" w:rsidRPr="00A23FA5" w:rsidRDefault="00E44FF5" w:rsidP="00E44F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D29CA" w:rsidRPr="00A23FA5" w:rsidRDefault="007D29CA" w:rsidP="00E44FF5">
      <w:pPr>
        <w:rPr>
          <w:sz w:val="17"/>
          <w:szCs w:val="17"/>
        </w:rPr>
      </w:pPr>
      <w:bookmarkStart w:id="0" w:name="_GoBack"/>
      <w:bookmarkEnd w:id="0"/>
    </w:p>
    <w:sectPr w:rsidR="007D29CA" w:rsidRPr="00A23FA5" w:rsidSect="00A23FA5">
      <w:pgSz w:w="16838" w:h="11906" w:orient="landscape"/>
      <w:pgMar w:top="993" w:right="113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4247"/>
    <w:multiLevelType w:val="multilevel"/>
    <w:tmpl w:val="DE68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06787"/>
    <w:multiLevelType w:val="multilevel"/>
    <w:tmpl w:val="C89E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82E6E"/>
    <w:multiLevelType w:val="multilevel"/>
    <w:tmpl w:val="B7AA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396A6D"/>
    <w:multiLevelType w:val="multilevel"/>
    <w:tmpl w:val="5D08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2678F"/>
    <w:multiLevelType w:val="multilevel"/>
    <w:tmpl w:val="588E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702987"/>
    <w:multiLevelType w:val="multilevel"/>
    <w:tmpl w:val="B25C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447D00"/>
    <w:multiLevelType w:val="multilevel"/>
    <w:tmpl w:val="9BDA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9F4440"/>
    <w:multiLevelType w:val="multilevel"/>
    <w:tmpl w:val="351E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94584F"/>
    <w:multiLevelType w:val="multilevel"/>
    <w:tmpl w:val="0BF0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9521E"/>
    <w:rsid w:val="002F0765"/>
    <w:rsid w:val="00517119"/>
    <w:rsid w:val="00601907"/>
    <w:rsid w:val="006914F1"/>
    <w:rsid w:val="0079521E"/>
    <w:rsid w:val="007D29CA"/>
    <w:rsid w:val="008664C5"/>
    <w:rsid w:val="00A23FA5"/>
    <w:rsid w:val="00A9041E"/>
    <w:rsid w:val="00BE7534"/>
    <w:rsid w:val="00E4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4C5"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44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E44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Верхний колонтитул2"/>
    <w:basedOn w:val="a"/>
    <w:rsid w:val="00E44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44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E44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44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6784</Words>
  <Characters>38674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OOC-2</dc:creator>
  <cp:lastModifiedBy>3700-01-769</cp:lastModifiedBy>
  <cp:revision>4</cp:revision>
  <cp:lastPrinted>2015-07-15T09:29:00Z</cp:lastPrinted>
  <dcterms:created xsi:type="dcterms:W3CDTF">2015-07-15T06:52:00Z</dcterms:created>
  <dcterms:modified xsi:type="dcterms:W3CDTF">2015-07-15T10:03:00Z</dcterms:modified>
</cp:coreProperties>
</file>