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B2C" w:rsidRPr="00F067D4" w:rsidRDefault="006B0B2C" w:rsidP="006B0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</w:pPr>
      <w:r w:rsidRPr="00F067D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План-график размещения заказов на поставку товаров, выполнение работ, оказание услуг</w:t>
      </w:r>
      <w:r w:rsidRPr="00F067D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br/>
        <w:t xml:space="preserve">для обеспечения государственных и муниципальных нужд на </w:t>
      </w:r>
      <w:r w:rsidRPr="00F067D4">
        <w:rPr>
          <w:rFonts w:ascii="Times New Roman" w:eastAsia="Times New Roman" w:hAnsi="Times New Roman" w:cs="Times New Roman"/>
          <w:b/>
          <w:bCs/>
          <w:sz w:val="17"/>
          <w:szCs w:val="17"/>
          <w:u w:val="single"/>
          <w:lang w:eastAsia="ru-RU"/>
        </w:rPr>
        <w:t> 2015 </w:t>
      </w:r>
      <w:r w:rsidRPr="00F067D4">
        <w:rPr>
          <w:rFonts w:ascii="Times New Roman" w:eastAsia="Times New Roman" w:hAnsi="Times New Roman" w:cs="Times New Roman"/>
          <w:b/>
          <w:bCs/>
          <w:sz w:val="17"/>
          <w:szCs w:val="17"/>
          <w:lang w:eastAsia="ru-RU"/>
        </w:rPr>
        <w:t>год</w:t>
      </w:r>
    </w:p>
    <w:p w:rsidR="006B0B2C" w:rsidRPr="00F067D4" w:rsidRDefault="006B0B2C" w:rsidP="006B0B2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6B0B2C" w:rsidRPr="00F067D4" w:rsidTr="006B0B2C">
        <w:trPr>
          <w:tblCellSpacing w:w="15" w:type="dxa"/>
        </w:trPr>
        <w:tc>
          <w:tcPr>
            <w:tcW w:w="125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6B0B2C" w:rsidRPr="00F067D4" w:rsidTr="006B0B2C">
        <w:trPr>
          <w:tblCellSpacing w:w="15" w:type="dxa"/>
        </w:trPr>
        <w:tc>
          <w:tcPr>
            <w:tcW w:w="2250" w:type="dxa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Иваново г, Почтовая, 24, - , +7 (4932) 314905 , u37@r37.nalog.ru</w:t>
            </w:r>
          </w:p>
        </w:tc>
      </w:tr>
      <w:tr w:rsidR="006B0B2C" w:rsidRPr="00F067D4" w:rsidTr="006B0B2C">
        <w:trPr>
          <w:tblCellSpacing w:w="15" w:type="dxa"/>
        </w:trPr>
        <w:tc>
          <w:tcPr>
            <w:tcW w:w="2250" w:type="dxa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3728012600</w:t>
            </w:r>
          </w:p>
        </w:tc>
      </w:tr>
      <w:tr w:rsidR="006B0B2C" w:rsidRPr="00F067D4" w:rsidTr="006B0B2C">
        <w:trPr>
          <w:tblCellSpacing w:w="15" w:type="dxa"/>
        </w:trPr>
        <w:tc>
          <w:tcPr>
            <w:tcW w:w="2250" w:type="dxa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370201001</w:t>
            </w:r>
          </w:p>
        </w:tc>
      </w:tr>
      <w:tr w:rsidR="006B0B2C" w:rsidRPr="00F067D4" w:rsidTr="006B0B2C">
        <w:trPr>
          <w:tblCellSpacing w:w="15" w:type="dxa"/>
        </w:trPr>
        <w:tc>
          <w:tcPr>
            <w:tcW w:w="2250" w:type="dxa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24701000</w:t>
            </w:r>
          </w:p>
        </w:tc>
      </w:tr>
    </w:tbl>
    <w:p w:rsidR="006B0B2C" w:rsidRPr="00F067D4" w:rsidRDefault="006B0B2C" w:rsidP="006B0B2C">
      <w:pPr>
        <w:spacing w:after="24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486" w:type="pct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570"/>
        <w:gridCol w:w="711"/>
        <w:gridCol w:w="192"/>
        <w:gridCol w:w="93"/>
        <w:gridCol w:w="426"/>
        <w:gridCol w:w="292"/>
        <w:gridCol w:w="433"/>
        <w:gridCol w:w="836"/>
        <w:gridCol w:w="586"/>
        <w:gridCol w:w="1794"/>
        <w:gridCol w:w="311"/>
        <w:gridCol w:w="388"/>
        <w:gridCol w:w="324"/>
        <w:gridCol w:w="400"/>
        <w:gridCol w:w="734"/>
        <w:gridCol w:w="990"/>
        <w:gridCol w:w="519"/>
        <w:gridCol w:w="192"/>
        <w:gridCol w:w="647"/>
        <w:gridCol w:w="804"/>
        <w:gridCol w:w="1217"/>
        <w:gridCol w:w="1304"/>
        <w:gridCol w:w="1125"/>
        <w:gridCol w:w="567"/>
      </w:tblGrid>
      <w:tr w:rsidR="00F067D4" w:rsidRPr="00F067D4" w:rsidTr="007646C5">
        <w:tc>
          <w:tcPr>
            <w:tcW w:w="176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178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222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3489" w:type="pct"/>
            <w:gridSpan w:val="19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407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528" w:type="pct"/>
            <w:gridSpan w:val="2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620" w:type="pct"/>
            <w:gridSpan w:val="4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840" w:type="pct"/>
            <w:gridSpan w:val="3"/>
            <w:vMerge w:val="restart"/>
            <w:vAlign w:val="center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21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101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354" w:type="pct"/>
            <w:gridSpan w:val="2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09" w:type="pct"/>
            <w:vMerge w:val="restar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055" w:type="pct"/>
            <w:gridSpan w:val="5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40" w:type="pct"/>
            <w:gridSpan w:val="3"/>
            <w:vMerge/>
            <w:vAlign w:val="center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21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833" w:type="pct"/>
            <w:gridSpan w:val="3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178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222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89" w:type="pct"/>
            <w:gridSpan w:val="2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20" w:type="pct"/>
            <w:gridSpan w:val="4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840" w:type="pct"/>
            <w:gridSpan w:val="3"/>
            <w:vAlign w:val="center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121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101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54" w:type="pct"/>
            <w:gridSpan w:val="2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309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222" w:type="pct"/>
            <w:gridSpan w:val="2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33" w:type="pct"/>
            <w:gridSpan w:val="3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07" w:type="pct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528" w:type="pct"/>
            <w:gridSpan w:val="2"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транспортных средств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180 / 180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  /  9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контаркта</w:t>
            </w:r>
            <w:proofErr w:type="spellEnd"/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45.34.32.140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Ремонтные работы на газопроводе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26,708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26,708 / 26,708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0,26708  /  2,6708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67D4" w:rsidRPr="00F067D4" w:rsidTr="007646C5">
        <w:tc>
          <w:tcPr>
            <w:tcW w:w="176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250</w:t>
            </w:r>
          </w:p>
        </w:tc>
        <w:tc>
          <w:tcPr>
            <w:tcW w:w="309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2,5  /  12,5  /  30%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vMerge w:val="restart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Постоянно</w:t>
            </w:r>
          </w:p>
        </w:tc>
        <w:tc>
          <w:tcPr>
            <w:tcW w:w="407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28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Л;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530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195,782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1500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55,005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186,4416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186,4416 / 186,4416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1,86442  /  18,64415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бумаги листовой форматов А3, А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108,357</w:t>
            </w:r>
          </w:p>
        </w:tc>
        <w:tc>
          <w:tcPr>
            <w:tcW w:w="309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1,08357  /  5,51785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для офисной техники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98,937 / 98,937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4,95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Конверт немаркированный 110*220,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стрип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правое окно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4,47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расходных материалов для оргтехники и СВТ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</w:t>
            </w: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91,8768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91,8768 / 91,8768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0,91877  /  9,18768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66.03.3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ОСАГО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В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66.03.3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66.03.21.000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В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 / 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48,32084 / 48,32084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12.2016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182010615Г9999244226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80.42.20.190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49,464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70,8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70,8 / 70,8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 / 20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почтовой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15 / 15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Посьтоянно</w:t>
            </w:r>
            <w:proofErr w:type="spellEnd"/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64.11.31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64.11.15.311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смовершенно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секретных, секретных и иных отправлений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64.11.13.139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курьерской доставке бандероли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полном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0,69119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18201063940019244223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41.00.2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41.00.20.122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Холодное водоснабжение и водоотведение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40 / 40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40.12.10.110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торговле электроэнергией через агентов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1950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1950 / 1950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18201063940019244223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40.22.2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40.22.12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газа горючего природного (газ естественный)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559,83175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559,83175 / 559,83175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64.11.12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64.11.12.190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18,1248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18,1248 / 18,1248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1,77435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1,77435 / 1,77435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5,32305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5,32305 / 5,32305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52.74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52.74.13.199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жалюзи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полном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7,9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0,45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30.11.2015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Технический осмотр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50.20.11.111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26,34818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93.01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93.01.14.919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 химической чистке салона автотранспортного средства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50.20.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50.20.13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.115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Информация об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9,4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9,4 / 9,4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Диагностика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бумагоуничтожителя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45.34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45.34.32.130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клапана</w:t>
            </w:r>
            <w:proofErr w:type="gram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в системе регулирования теплоносителя газифицированной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крышной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котельной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19,88226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85.11.1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85.11.16.190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обязательному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предрейсовому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медицинскому осмотру водителей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48 / 48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ЧЕЛ·Ч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385,2966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385,2966 / 385,2966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ЧЕЛ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август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по охране и осуществлению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внутриобъектового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режима в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административном здании (услуги по охране объекта, подлежащего государственной охране)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ЧЕЛ·Ч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1216,55352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1216,55352 /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1216,55352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75.24.12.990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Обязательства по реагированию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наряяда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50,1072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50,1072 / 50,1072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gram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оказаник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8,29857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8,29857 / 8,29857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в области промышленной безопасности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80.42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Организация обучения ответственного по газовому оборудованию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РАзовое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80.42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80.42.10.119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Организация обучения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ответстственного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за электрохозяйство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8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Бензин Аи-95 и топливо дизельное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33,3</w:t>
            </w:r>
          </w:p>
        </w:tc>
        <w:tc>
          <w:tcPr>
            <w:tcW w:w="309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vMerge w:val="restart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23.20.15.299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Топливо дизельное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 / 10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Бензин Аи-95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23,3 / 23,3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Фоторамка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0,93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21.12.53.422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2,27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листовая формата А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</w:t>
            </w:r>
            <w:proofErr w:type="gram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для офисной техники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17.51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17.51.11.190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Коврик автомобильный (комплект- 6 штук)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3,125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Компрессор автомобильный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1,23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23.20.18.512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Масло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автоммобильное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TOYOTA Регионал SW-40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8,43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баллонный универсальный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21.23.12.312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Конверт немаркированный Е65 110*220,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стрип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, правое окно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2000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24.66.4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24.66.99.000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Жидкость для стеклоомывателя незамерзающая (канистра - 5 литров)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Пистолет для мойки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2,361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25.24.23.790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Бирки для ключей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24.66.2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24.66.20.120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Маркер тонкий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28.63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28.63.12.119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Ключ (дубликат)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03.2015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31.03.2015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25.23.14.710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Жалюзи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12,6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25.11.11.110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Шины автомобильные бескамерные летние 195/65, R 15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15,1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21.12.53.413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Фотобумага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04.2015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30.04.2015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21.12.1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21.12.53.440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Бумага цветная плотная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ЛИСТ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64.20.12.139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международной телефонной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0,5 / 0,5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специальной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10,4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10,4 / 10,4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подвижной радиотелефонной связи (сотовой связи)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70 / 70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01.2015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64.20.11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64.20.11.129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связи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Оказание услуги в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пооном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555,7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555,7 / 555,7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Комплект модулей памяти типа DDR2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КОМПЛ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37,3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28.02.2015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18201063940019242310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30.02.17.129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USB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флеш-накопители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31.07.2015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Возникновение непредвиденных обстоятельств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50.30.2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50.30.22.111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Лампа автомобильная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Philips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Н11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0,72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05.2015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31.05.2015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50.20.13.115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Услуги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шиномонтажа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74.11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74.11.15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Услуги нотариуса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2,8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64.12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64.12.12.190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Подписка и доставка периодических печатных изданий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13,09841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13,09841 / 13,09841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30%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12.2015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31.12.2015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74.20.13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74.20.10.190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30.09.2015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24.51.3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24.51.32.142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Моющие средства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5,56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30.06.2015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25.13.7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25.13.90.000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Ремонт оснастки гербовой печати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0,27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18201063940019244310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Покупка государственных флагов Российской Федерации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4,75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18201063910019244310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17.40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17.40.25.192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77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Государственный флаг Российской федерации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18201063940019244310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78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25.24.2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78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3,47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18201063940019244310 (3,02)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(0,45)</w:t>
            </w:r>
          </w:p>
        </w:tc>
        <w:tc>
          <w:tcPr>
            <w:tcW w:w="309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vMerge w:val="restart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Июль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7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0,3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Стенд информационный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3,02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25.24.22.910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Табличка настенная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0,15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50.20.3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50.20.31.190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79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Техническое обслуживание и ремонт автомобиля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7,1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-  /  -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Июнь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18201063940019242226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72.10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72.10.10.000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80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298,83821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18201063940019242226 (112,13021)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18201063940019244226 (186,708)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298,83821 / 298,83821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2,98832  /  29,88382  /  0,00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18201063490019244310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29.23.1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29.23.12.150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81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Поставка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сплит-системы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164,2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1,642  /  16,42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31.08.2015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82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— 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200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200 / 200</w:t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  /  20  /  30%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 xml:space="preserve">Периодичность поставки товаров, работ, услуг: В течение срока действия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gram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.к</w:t>
            </w:r>
            <w:proofErr w:type="gram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онтракта</w:t>
            </w:r>
            <w:proofErr w:type="spellEnd"/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21.23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21.23.11.192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83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 бумаги формата А4 для офисной техники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Поставка бумаги формата А4 для офисной техники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50,12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0,5012  /  5,012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06.2015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15.09.2015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18201063940019242340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</w:t>
            </w:r>
          </w:p>
        </w:tc>
        <w:tc>
          <w:tcPr>
            <w:tcW w:w="178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30.01.2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32.30.5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32.20.2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24.51.4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9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84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оборудования, расходных материалов, комплектующих для оргтехники и СВТ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154,7694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18201063940019242340 (123,2556)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18201063940019242310 (30,8208)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18201063940019244340 (0,693)</w:t>
            </w:r>
          </w:p>
        </w:tc>
        <w:tc>
          <w:tcPr>
            <w:tcW w:w="309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1,54769  /  7,73847  /  0</w:t>
            </w:r>
          </w:p>
        </w:tc>
        <w:tc>
          <w:tcPr>
            <w:tcW w:w="222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33" w:type="pct"/>
            <w:gridSpan w:val="3"/>
            <w:vMerge w:val="restart"/>
            <w:hideMark/>
          </w:tcPr>
          <w:p w:rsidR="006B0B2C" w:rsidRPr="00F067D4" w:rsidRDefault="006B0B2C" w:rsidP="00F067D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09.2015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Сентябрь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407" w:type="pct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vMerge w:val="restar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FS 6525 (TK-475) Original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31,805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4,3554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памяти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valueram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KVR13N9S8/4 ddr3 - 4Гб 1333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Dimm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1,7684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Картридж для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Xerox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5500 (113R00668) Совместимый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5,498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Память DDRII 2Gb (pc-6400) 800MHz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Kingston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17,852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32.20.20.110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Цифровой телефон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Avaya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1416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29,4624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30.02.19.119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Модуль BBU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Intel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"AXXRSBBU7" для контроллеров RS2BL040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10,3502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) original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4,6224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(TN-320Y) original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4,618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24.51.43.149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Салфетки FELLOWES CRC-99703, 100 шт.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0,693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32.30.51.510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Микрофон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Plantronics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300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2,5522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Клавиатура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Logitech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Keyboard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K120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2,808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RJ-45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Коннектор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Кат.5 twt-pl45-8p8c (упаковка 100шт)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УПАК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0,4972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Kyocera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КМ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-3050 (TK-715) Original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8,0118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Brother HL-415CDN (TN-320BK) original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3,2978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30.01.24.110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Картридж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Xerox WC 5632 (006R01046) Original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10,058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Мышь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Logitech Mouse M100 Black USB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2,0472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30.02.19.190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Кабель 3.5 М/3.5F 10м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Belsis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SN1035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Sparks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Nickel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удлиннитель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audio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3.5 мм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iack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(папа)/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plug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(мама)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0,238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.120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Внешний накопитель 32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 xml:space="preserve">GB USB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Drive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[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usb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2.0]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Transcend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350 (TS32GJF350) или 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lastRenderedPageBreak/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1,3584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78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30.02.17.110</w:t>
            </w:r>
          </w:p>
        </w:tc>
        <w:tc>
          <w:tcPr>
            <w:tcW w:w="89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Жесткий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диск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1tb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seagate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st1000dm003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sata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iii barracuda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или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аналог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ШТ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12,876</w:t>
            </w:r>
          </w:p>
        </w:tc>
        <w:tc>
          <w:tcPr>
            <w:tcW w:w="309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22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33" w:type="pct"/>
            <w:gridSpan w:val="3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528" w:type="pct"/>
            <w:gridSpan w:val="2"/>
            <w:vMerge/>
            <w:vAlign w:val="center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23.20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23.20.11.239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85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Поставка бензина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Бензин автомобильный неэтилированный </w:t>
            </w:r>
            <w:proofErr w:type="spell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Премиум</w:t>
            </w:r>
            <w:proofErr w:type="spell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Евро-95 по ГОСТ 51866-2002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Товар надлежащего качества. Поставка по электронным картам через АЗС, расположенных в г. Иваново и Ивановской области, г. Москва и Московской области, г. Владимир и Владимирской област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и(</w:t>
            </w:r>
            <w:proofErr w:type="gramEnd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включая трассу М7), г. Ярославль и Ярославской области, г. Кострома и Костромской области, г. Нижний Новгород и Нижегородской области.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Л; ДМ³</w:t>
            </w:r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5800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211,12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2,1112  /  21,112  /  30%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07.2015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11.2015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Ноябрь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гос</w:t>
            </w:r>
            <w:proofErr w:type="spellEnd"/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. контракта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78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72.50</w:t>
            </w:r>
          </w:p>
        </w:tc>
        <w:tc>
          <w:tcPr>
            <w:tcW w:w="222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72.50.11.000</w:t>
            </w:r>
          </w:p>
        </w:tc>
        <w:tc>
          <w:tcPr>
            <w:tcW w:w="89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86</w:t>
            </w:r>
          </w:p>
        </w:tc>
        <w:tc>
          <w:tcPr>
            <w:tcW w:w="620" w:type="pct"/>
            <w:gridSpan w:val="4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Выполнение работ по диагностике и текущему ремонту источников бесперебойного питания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</w:p>
        </w:tc>
        <w:tc>
          <w:tcPr>
            <w:tcW w:w="840" w:type="pct"/>
            <w:gridSpan w:val="3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Преимущества: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Информация об общественном обсуждении закупки: не проводилось</w:t>
            </w:r>
            <w:r w:rsidRPr="00F067D4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Выполнение работ в полном объеме надлежащего качества</w:t>
            </w:r>
          </w:p>
        </w:tc>
        <w:tc>
          <w:tcPr>
            <w:tcW w:w="12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 </w:t>
            </w:r>
            <w:proofErr w:type="gramStart"/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</w:t>
            </w:r>
            <w:proofErr w:type="gramEnd"/>
          </w:p>
        </w:tc>
        <w:tc>
          <w:tcPr>
            <w:tcW w:w="10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54" w:type="pct"/>
            <w:gridSpan w:val="2"/>
            <w:hideMark/>
          </w:tcPr>
          <w:p w:rsidR="006B0B2C" w:rsidRPr="00F067D4" w:rsidRDefault="006B0B2C" w:rsidP="006B0B2C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65,30333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</w:p>
        </w:tc>
        <w:tc>
          <w:tcPr>
            <w:tcW w:w="309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0,65303  /  3,26517  /  0</w:t>
            </w:r>
          </w:p>
        </w:tc>
        <w:tc>
          <w:tcPr>
            <w:tcW w:w="22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08.2015 </w:t>
            </w:r>
          </w:p>
        </w:tc>
        <w:tc>
          <w:tcPr>
            <w:tcW w:w="83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10.2015 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Сроки исполнения отдельных этапов контракта: Октябрь 2015</w:t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</w: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Периодичность поставки товаров, работ, услуг: Разовое выполнение работ</w:t>
            </w:r>
          </w:p>
        </w:tc>
        <w:tc>
          <w:tcPr>
            <w:tcW w:w="407" w:type="pct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52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F067D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18201063940019244340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526,22499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18201063940019242340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79,0386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18201063940019242221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18201063940019244221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19,30881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18201063940019242226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4,84212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18201063940019242310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18201063940019244226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18201063940019244310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48,35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18201063940019242225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63,94667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67D4" w:rsidRPr="00F067D4" w:rsidTr="007646C5">
        <w:tc>
          <w:tcPr>
            <w:tcW w:w="665" w:type="pct"/>
            <w:gridSpan w:val="5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18201063940019244225</w:t>
            </w:r>
          </w:p>
        </w:tc>
        <w:tc>
          <w:tcPr>
            <w:tcW w:w="133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9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F067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539,65444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1281,36563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0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Единственный поставщик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683,57613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128,32084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6B0B2C" w:rsidRPr="00F067D4" w:rsidTr="00F067D4">
        <w:tc>
          <w:tcPr>
            <w:tcW w:w="5000" w:type="pct"/>
            <w:gridSpan w:val="25"/>
            <w:hideMark/>
          </w:tcPr>
          <w:p w:rsidR="006B0B2C" w:rsidRPr="00F067D4" w:rsidRDefault="006B0B2C" w:rsidP="006B0B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067D4" w:rsidRPr="00F067D4" w:rsidTr="007646C5">
        <w:tc>
          <w:tcPr>
            <w:tcW w:w="176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6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3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35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44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56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26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0" w:type="pct"/>
            <w:gridSpan w:val="3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8857,60069 / 10955,938</w:t>
            </w:r>
          </w:p>
        </w:tc>
        <w:tc>
          <w:tcPr>
            <w:tcW w:w="262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51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38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58" w:type="pct"/>
            <w:gridSpan w:val="2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177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B0B2C" w:rsidRPr="00F067D4" w:rsidRDefault="006B0B2C" w:rsidP="006B0B2C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6B0B2C" w:rsidRPr="00F067D4" w:rsidTr="006B0B2C">
        <w:tc>
          <w:tcPr>
            <w:tcW w:w="1250" w:type="pct"/>
            <w:hideMark/>
          </w:tcPr>
          <w:p w:rsidR="007646C5" w:rsidRDefault="006B0B2C" w:rsidP="00764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proofErr w:type="gramStart"/>
            <w:r w:rsidR="007646C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Исполняющий</w:t>
            </w:r>
            <w:proofErr w:type="gramEnd"/>
            <w:r w:rsidR="007646C5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обязанности руководителя УФНС России по Ивановской области</w:t>
            </w:r>
          </w:p>
          <w:p w:rsidR="006B0B2C" w:rsidRPr="00F067D4" w:rsidRDefault="007646C5" w:rsidP="007646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А.В. Соколов</w:t>
            </w:r>
            <w:r w:rsidR="006B0B2C"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r w:rsidR="006B0B2C"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="006B0B2C"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="006B0B2C"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="006B0B2C"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7646C5" w:rsidRDefault="007646C5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7646C5" w:rsidRDefault="007646C5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</w:pPr>
          </w:p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27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июля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15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B0B2C" w:rsidRPr="00F067D4" w:rsidRDefault="006B0B2C" w:rsidP="006B0B2C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6B0B2C" w:rsidRPr="00F067D4" w:rsidTr="006B0B2C">
        <w:tc>
          <w:tcPr>
            <w:tcW w:w="75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67D4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6B0B2C" w:rsidRPr="00F067D4" w:rsidRDefault="006B0B2C" w:rsidP="006B0B2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6B0B2C" w:rsidRPr="00F067D4" w:rsidRDefault="006B0B2C" w:rsidP="006B0B2C">
      <w:pPr>
        <w:spacing w:after="0" w:line="240" w:lineRule="auto"/>
        <w:rPr>
          <w:rFonts w:ascii="Times New Roman" w:eastAsia="Times New Roman" w:hAnsi="Times New Roman" w:cs="Times New Roman"/>
          <w:vanish/>
          <w:sz w:val="17"/>
          <w:szCs w:val="17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6B0B2C" w:rsidRPr="00F067D4" w:rsidTr="006B0B2C">
        <w:tc>
          <w:tcPr>
            <w:tcW w:w="0" w:type="auto"/>
            <w:hideMark/>
          </w:tcPr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11"/>
              <w:gridCol w:w="1479"/>
            </w:tblGrid>
            <w:tr w:rsidR="006B0B2C" w:rsidRPr="00F06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Баранова В. В.</w:t>
                  </w:r>
                </w:p>
              </w:tc>
            </w:tr>
            <w:tr w:rsidR="006B0B2C" w:rsidRPr="00F06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31-49-22</w:t>
                  </w:r>
                </w:p>
              </w:tc>
            </w:tr>
            <w:tr w:rsidR="006B0B2C" w:rsidRPr="00F06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(4932) 31-49-40</w:t>
                  </w:r>
                </w:p>
              </w:tc>
            </w:tr>
            <w:tr w:rsidR="006B0B2C" w:rsidRPr="00F067D4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6B0B2C" w:rsidRPr="00F067D4" w:rsidRDefault="006B0B2C" w:rsidP="006B0B2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67D4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u37@r37.nalog.ru</w:t>
                  </w:r>
                </w:p>
              </w:tc>
            </w:tr>
          </w:tbl>
          <w:p w:rsidR="006B0B2C" w:rsidRPr="00F067D4" w:rsidRDefault="006B0B2C" w:rsidP="006B0B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7D29CA" w:rsidRPr="00F067D4" w:rsidRDefault="007D29CA" w:rsidP="006B0B2C">
      <w:pPr>
        <w:rPr>
          <w:sz w:val="17"/>
          <w:szCs w:val="17"/>
        </w:rPr>
      </w:pPr>
      <w:bookmarkStart w:id="0" w:name="_GoBack"/>
      <w:bookmarkEnd w:id="0"/>
    </w:p>
    <w:sectPr w:rsidR="007D29CA" w:rsidRPr="00F067D4" w:rsidSect="00F067D4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28F2"/>
    <w:multiLevelType w:val="multilevel"/>
    <w:tmpl w:val="EBB2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329DA"/>
    <w:multiLevelType w:val="multilevel"/>
    <w:tmpl w:val="8A2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7276F0"/>
    <w:multiLevelType w:val="multilevel"/>
    <w:tmpl w:val="5B843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852E5"/>
    <w:multiLevelType w:val="multilevel"/>
    <w:tmpl w:val="CF8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44D01"/>
    <w:multiLevelType w:val="multilevel"/>
    <w:tmpl w:val="C130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324D44"/>
    <w:multiLevelType w:val="multilevel"/>
    <w:tmpl w:val="FE8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6357E"/>
    <w:multiLevelType w:val="multilevel"/>
    <w:tmpl w:val="AD2E3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517119"/>
    <w:rsid w:val="00601907"/>
    <w:rsid w:val="006914F1"/>
    <w:rsid w:val="006B0B2C"/>
    <w:rsid w:val="007646C5"/>
    <w:rsid w:val="0079521E"/>
    <w:rsid w:val="007D29CA"/>
    <w:rsid w:val="00F067D4"/>
    <w:rsid w:val="00F6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FC5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6B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6868</Words>
  <Characters>39152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3</cp:revision>
  <dcterms:created xsi:type="dcterms:W3CDTF">2015-07-27T12:38:00Z</dcterms:created>
  <dcterms:modified xsi:type="dcterms:W3CDTF">2015-07-27T12:58:00Z</dcterms:modified>
</cp:coreProperties>
</file>