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81AEB" w:rsidRDefault="00E34743" w:rsidP="00397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1AEB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81AEB">
        <w:rPr>
          <w:sz w:val="26"/>
          <w:szCs w:val="26"/>
        </w:rPr>
        <w:t xml:space="preserve"> </w:t>
      </w:r>
      <w:r w:rsidR="00B67D46">
        <w:rPr>
          <w:rFonts w:ascii="Times New Roman" w:hAnsi="Times New Roman" w:cs="Times New Roman"/>
          <w:sz w:val="26"/>
          <w:szCs w:val="26"/>
        </w:rPr>
        <w:t>на замещение вакантных должностей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</w:t>
      </w:r>
    </w:p>
    <w:p w:rsidR="00397618" w:rsidRDefault="00397618" w:rsidP="00397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878" w:rsidRPr="00C81AEB" w:rsidRDefault="009C5878" w:rsidP="00397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6C57" w:rsidRPr="00C81AEB" w:rsidRDefault="000D7DDB" w:rsidP="009C5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</w:t>
      </w:r>
      <w:r w:rsidR="00CF2658" w:rsidRPr="00C81AEB">
        <w:rPr>
          <w:rFonts w:ascii="Times New Roman" w:hAnsi="Times New Roman" w:cs="Times New Roman"/>
          <w:sz w:val="26"/>
          <w:szCs w:val="26"/>
        </w:rPr>
        <w:t xml:space="preserve">нспекция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№ 25 </w:t>
      </w:r>
      <w:r w:rsidR="00CF2658" w:rsidRPr="00C81AEB">
        <w:rPr>
          <w:rFonts w:ascii="Times New Roman" w:hAnsi="Times New Roman" w:cs="Times New Roman"/>
          <w:sz w:val="26"/>
          <w:szCs w:val="26"/>
        </w:rPr>
        <w:t>по Иркутск</w:t>
      </w:r>
      <w:r>
        <w:rPr>
          <w:rFonts w:ascii="Times New Roman" w:hAnsi="Times New Roman" w:cs="Times New Roman"/>
          <w:sz w:val="26"/>
          <w:szCs w:val="26"/>
        </w:rPr>
        <w:t>ой области</w:t>
      </w:r>
      <w:r w:rsidR="00CF2658" w:rsidRPr="00C81AEB">
        <w:rPr>
          <w:rFonts w:ascii="Times New Roman" w:hAnsi="Times New Roman" w:cs="Times New Roman"/>
          <w:sz w:val="26"/>
          <w:szCs w:val="26"/>
        </w:rPr>
        <w:t xml:space="preserve"> (далее – Инспекция) </w:t>
      </w:r>
      <w:r w:rsidR="00732525" w:rsidRPr="00C81AEB">
        <w:rPr>
          <w:rFonts w:ascii="Times New Roman" w:hAnsi="Times New Roman" w:cs="Times New Roman"/>
          <w:sz w:val="26"/>
          <w:szCs w:val="26"/>
        </w:rPr>
        <w:t xml:space="preserve">сообщает, что </w:t>
      </w:r>
      <w:r w:rsidR="00C81AEB" w:rsidRPr="00C81AEB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5708E5">
        <w:rPr>
          <w:rFonts w:ascii="Times New Roman" w:hAnsi="Times New Roman" w:cs="Times New Roman"/>
          <w:sz w:val="26"/>
          <w:szCs w:val="26"/>
        </w:rPr>
        <w:t xml:space="preserve">на </w:t>
      </w:r>
      <w:r w:rsidR="00833978">
        <w:rPr>
          <w:rFonts w:ascii="Times New Roman" w:hAnsi="Times New Roman" w:cs="Times New Roman"/>
          <w:sz w:val="26"/>
          <w:szCs w:val="26"/>
        </w:rPr>
        <w:t>замещение вакантных должностей</w:t>
      </w:r>
      <w:r w:rsidR="00C81AEB"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  <w:r w:rsidR="00833978">
        <w:rPr>
          <w:rFonts w:ascii="Times New Roman" w:hAnsi="Times New Roman" w:cs="Times New Roman"/>
          <w:sz w:val="26"/>
          <w:szCs w:val="26"/>
        </w:rPr>
        <w:t xml:space="preserve">в Инспекции </w:t>
      </w:r>
      <w:r w:rsidR="00C81AEB" w:rsidRPr="00C81AEB">
        <w:rPr>
          <w:rFonts w:ascii="Times New Roman" w:hAnsi="Times New Roman" w:cs="Times New Roman"/>
          <w:sz w:val="26"/>
          <w:szCs w:val="26"/>
        </w:rPr>
        <w:t xml:space="preserve">состоится </w:t>
      </w:r>
      <w:r w:rsidR="000A6C57" w:rsidRPr="00C81AEB">
        <w:rPr>
          <w:rFonts w:ascii="Times New Roman" w:hAnsi="Times New Roman" w:cs="Times New Roman"/>
          <w:sz w:val="26"/>
          <w:szCs w:val="26"/>
        </w:rPr>
        <w:t>по адресу: 6640</w:t>
      </w:r>
      <w:r w:rsidR="00EF3CC5" w:rsidRPr="00C81AEB">
        <w:rPr>
          <w:rFonts w:ascii="Times New Roman" w:hAnsi="Times New Roman" w:cs="Times New Roman"/>
          <w:sz w:val="26"/>
          <w:szCs w:val="26"/>
        </w:rPr>
        <w:t>07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, Иркутская область, г. Иркутск, ул. </w:t>
      </w:r>
      <w:r w:rsidR="00EF3CC5" w:rsidRPr="00C81AEB">
        <w:rPr>
          <w:rFonts w:ascii="Times New Roman" w:hAnsi="Times New Roman" w:cs="Times New Roman"/>
          <w:sz w:val="26"/>
          <w:szCs w:val="26"/>
        </w:rPr>
        <w:t>Декабрьских Событий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, д. </w:t>
      </w:r>
      <w:r w:rsidR="00EF3CC5" w:rsidRPr="00C81AEB">
        <w:rPr>
          <w:rFonts w:ascii="Times New Roman" w:hAnsi="Times New Roman" w:cs="Times New Roman"/>
          <w:sz w:val="26"/>
          <w:szCs w:val="26"/>
        </w:rPr>
        <w:t>47В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, кабинет № </w:t>
      </w:r>
      <w:r w:rsidR="00833978">
        <w:rPr>
          <w:rFonts w:ascii="Times New Roman" w:hAnsi="Times New Roman" w:cs="Times New Roman"/>
          <w:sz w:val="26"/>
          <w:szCs w:val="26"/>
        </w:rPr>
        <w:t>801</w:t>
      </w:r>
      <w:r w:rsidR="000A6C57" w:rsidRPr="00C81AEB">
        <w:rPr>
          <w:rFonts w:ascii="Times New Roman" w:hAnsi="Times New Roman" w:cs="Times New Roman"/>
          <w:sz w:val="26"/>
          <w:szCs w:val="26"/>
        </w:rPr>
        <w:t>:</w:t>
      </w:r>
    </w:p>
    <w:p w:rsidR="00397618" w:rsidRPr="00C81AEB" w:rsidRDefault="00397618" w:rsidP="000D7DDB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6"/>
          <w:szCs w:val="26"/>
        </w:rPr>
      </w:pPr>
    </w:p>
    <w:p w:rsidR="009C5878" w:rsidRDefault="000D7DDB" w:rsidP="009C58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D605FC">
        <w:rPr>
          <w:rFonts w:ascii="Times New Roman" w:hAnsi="Times New Roman"/>
          <w:sz w:val="26"/>
          <w:szCs w:val="26"/>
        </w:rPr>
        <w:t xml:space="preserve">.  </w:t>
      </w:r>
      <w:r w:rsidR="009C5878">
        <w:rPr>
          <w:rFonts w:ascii="Times New Roman" w:hAnsi="Times New Roman"/>
          <w:sz w:val="26"/>
          <w:szCs w:val="26"/>
        </w:rPr>
        <w:t>16.05.2024</w:t>
      </w:r>
      <w:r w:rsidR="009C5878">
        <w:rPr>
          <w:rFonts w:ascii="Times New Roman" w:hAnsi="Times New Roman"/>
          <w:sz w:val="26"/>
          <w:szCs w:val="26"/>
        </w:rPr>
        <w:t xml:space="preserve"> </w:t>
      </w:r>
      <w:r w:rsidR="009C5878" w:rsidRPr="00D605FC">
        <w:rPr>
          <w:rFonts w:ascii="Times New Roman" w:hAnsi="Times New Roman"/>
          <w:sz w:val="26"/>
          <w:szCs w:val="26"/>
        </w:rPr>
        <w:t>(тестирование)</w:t>
      </w:r>
      <w:r w:rsidR="009C5878">
        <w:rPr>
          <w:rFonts w:ascii="Times New Roman" w:hAnsi="Times New Roman"/>
          <w:sz w:val="26"/>
          <w:szCs w:val="26"/>
        </w:rPr>
        <w:t>:</w:t>
      </w:r>
    </w:p>
    <w:p w:rsidR="002E236E" w:rsidRPr="002E236E" w:rsidRDefault="009C5878" w:rsidP="009C58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E236E">
        <w:rPr>
          <w:rFonts w:ascii="Times New Roman" w:hAnsi="Times New Roman" w:cs="Times New Roman"/>
          <w:sz w:val="26"/>
          <w:szCs w:val="26"/>
        </w:rPr>
        <w:t>в 9 часов 00 минут</w:t>
      </w:r>
      <w:r w:rsidR="00035A0C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ведущего специалиста-эксперта отдела кадров, профилактики коррупционных и иных правонарушений и безопасности;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правового отдела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правового отдела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правового отдела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правового отдела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правового отдела №1.</w:t>
      </w:r>
    </w:p>
    <w:p w:rsidR="002E236E" w:rsidRPr="002E236E" w:rsidRDefault="009C5878" w:rsidP="002E2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11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контрольно-аналитического отдела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контрольно-аналитического отдела  №3 (ТОРМ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E236E" w:rsidRPr="002E236E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E236E" w:rsidRPr="002E236E">
        <w:rPr>
          <w:rFonts w:ascii="Times New Roman" w:hAnsi="Times New Roman" w:cs="Times New Roman"/>
          <w:sz w:val="26"/>
          <w:szCs w:val="26"/>
        </w:rPr>
        <w:t>нгарск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>);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выездных проверок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№7 (ТОРМ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г.Ангарск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>).</w:t>
      </w:r>
    </w:p>
    <w:p w:rsidR="002E236E" w:rsidRPr="002E236E" w:rsidRDefault="009C5878" w:rsidP="002E2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14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контрольного отдела №3;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</w:t>
      </w:r>
      <w:r w:rsidR="00B67D46">
        <w:rPr>
          <w:rFonts w:ascii="Times New Roman" w:hAnsi="Times New Roman" w:cs="Times New Roman"/>
          <w:sz w:val="26"/>
          <w:szCs w:val="26"/>
        </w:rPr>
        <w:t>нирования налоговых проверок №3</w:t>
      </w:r>
      <w:r w:rsidR="002E236E" w:rsidRPr="002E236E">
        <w:rPr>
          <w:rFonts w:ascii="Times New Roman" w:hAnsi="Times New Roman" w:cs="Times New Roman"/>
          <w:sz w:val="26"/>
          <w:szCs w:val="26"/>
        </w:rPr>
        <w:t>.</w:t>
      </w:r>
    </w:p>
    <w:p w:rsidR="002E236E" w:rsidRPr="002E236E" w:rsidRDefault="002E236E" w:rsidP="002E2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36E">
        <w:rPr>
          <w:rFonts w:ascii="Times New Roman" w:hAnsi="Times New Roman" w:cs="Times New Roman"/>
          <w:sz w:val="26"/>
          <w:szCs w:val="26"/>
        </w:rPr>
        <w:t>в 16 часов 00 минут: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 выездных проверок №4;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выездных проверок №3;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выездных проверок №4;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главного специалиста-эксперта отдела информационных технологий.</w:t>
      </w:r>
    </w:p>
    <w:p w:rsidR="000D7DDB" w:rsidRPr="00514CAA" w:rsidRDefault="000D7DDB" w:rsidP="002E23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DDB" w:rsidRDefault="000D7DDB" w:rsidP="000B248D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D605FC">
        <w:rPr>
          <w:rFonts w:ascii="Times New Roman" w:hAnsi="Times New Roman"/>
          <w:sz w:val="26"/>
          <w:szCs w:val="26"/>
        </w:rPr>
        <w:t>. </w:t>
      </w:r>
      <w:r w:rsidR="000B248D">
        <w:rPr>
          <w:rFonts w:ascii="Times New Roman" w:hAnsi="Times New Roman" w:cs="Times New Roman"/>
          <w:sz w:val="26"/>
          <w:szCs w:val="26"/>
        </w:rPr>
        <w:t xml:space="preserve">22.05.2024 </w:t>
      </w:r>
      <w:r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>
        <w:rPr>
          <w:rFonts w:ascii="Times New Roman" w:hAnsi="Times New Roman"/>
          <w:sz w:val="26"/>
          <w:szCs w:val="26"/>
        </w:rPr>
        <w:t>:</w:t>
      </w:r>
    </w:p>
    <w:p w:rsidR="002E236E" w:rsidRPr="002E236E" w:rsidRDefault="000B248D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09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ведущего специалиста-эксперта отдела кадров, профилактики коррупционных и иных правонарушений и безопасности;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правового отдела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правового отдела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правового отдела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правового отдела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правового отдела №1.</w:t>
      </w:r>
    </w:p>
    <w:p w:rsidR="002E236E" w:rsidRPr="002E236E" w:rsidRDefault="000B248D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14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контрольно-аналитического отдела  №2;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контрольно-аналитического отдела  №3 (ТОРМ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E236E" w:rsidRPr="002E236E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E236E" w:rsidRPr="002E236E">
        <w:rPr>
          <w:rFonts w:ascii="Times New Roman" w:hAnsi="Times New Roman" w:cs="Times New Roman"/>
          <w:sz w:val="26"/>
          <w:szCs w:val="26"/>
        </w:rPr>
        <w:t>нгарск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>).</w:t>
      </w:r>
    </w:p>
    <w:p w:rsidR="002E236E" w:rsidRPr="002E236E" w:rsidRDefault="002E236E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36E">
        <w:rPr>
          <w:rFonts w:ascii="Times New Roman" w:hAnsi="Times New Roman" w:cs="Times New Roman"/>
          <w:sz w:val="26"/>
          <w:szCs w:val="26"/>
        </w:rPr>
        <w:t>в 16 часов 00 минут: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выездных проверок №2.</w:t>
      </w:r>
    </w:p>
    <w:p w:rsidR="002E236E" w:rsidRPr="002E236E" w:rsidRDefault="000B248D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17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№7 (ТОРМ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E236E" w:rsidRPr="002E236E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E236E" w:rsidRPr="002E236E">
        <w:rPr>
          <w:rFonts w:ascii="Times New Roman" w:hAnsi="Times New Roman" w:cs="Times New Roman"/>
          <w:sz w:val="26"/>
          <w:szCs w:val="26"/>
        </w:rPr>
        <w:t>нгарск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>).</w:t>
      </w:r>
    </w:p>
    <w:p w:rsidR="000B248D" w:rsidRDefault="000B248D" w:rsidP="002E23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E236E" w:rsidRPr="002E236E" w:rsidRDefault="000B248D" w:rsidP="002E23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23.05.2024 </w:t>
      </w:r>
      <w:r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 w:rsidR="002E236E" w:rsidRPr="002E236E">
        <w:rPr>
          <w:rFonts w:ascii="Times New Roman" w:hAnsi="Times New Roman" w:cs="Times New Roman"/>
          <w:sz w:val="26"/>
          <w:szCs w:val="26"/>
        </w:rPr>
        <w:t>:</w:t>
      </w:r>
    </w:p>
    <w:p w:rsidR="002E236E" w:rsidRPr="002E236E" w:rsidRDefault="000B248D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09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№1;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proofErr w:type="spellStart"/>
      <w:r w:rsidR="002E236E"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2E236E"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№3.</w:t>
      </w:r>
    </w:p>
    <w:p w:rsidR="002E236E" w:rsidRPr="002E236E" w:rsidRDefault="000B248D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1</w:t>
      </w:r>
      <w:r w:rsidR="003A21F3">
        <w:rPr>
          <w:rFonts w:ascii="Times New Roman" w:hAnsi="Times New Roman" w:cs="Times New Roman"/>
          <w:sz w:val="26"/>
          <w:szCs w:val="26"/>
        </w:rPr>
        <w:t>2</w:t>
      </w:r>
      <w:r w:rsidR="002E236E" w:rsidRPr="002E236E">
        <w:rPr>
          <w:rFonts w:ascii="Times New Roman" w:hAnsi="Times New Roman" w:cs="Times New Roman"/>
          <w:sz w:val="26"/>
          <w:szCs w:val="26"/>
        </w:rPr>
        <w:t xml:space="preserve">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контрольного отдела №3.</w:t>
      </w:r>
    </w:p>
    <w:p w:rsidR="002E236E" w:rsidRPr="002E236E" w:rsidRDefault="000B248D" w:rsidP="002E23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236E" w:rsidRPr="002E236E">
        <w:rPr>
          <w:rFonts w:ascii="Times New Roman" w:hAnsi="Times New Roman" w:cs="Times New Roman"/>
          <w:sz w:val="26"/>
          <w:szCs w:val="26"/>
        </w:rPr>
        <w:t>в 14 часов 00 минут: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 выездных проверок №4;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выездных проверок №4;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выездных проверок №3;</w:t>
      </w:r>
      <w:r w:rsidR="002E236E">
        <w:rPr>
          <w:rFonts w:ascii="Times New Roman" w:hAnsi="Times New Roman" w:cs="Times New Roman"/>
          <w:sz w:val="26"/>
          <w:szCs w:val="26"/>
        </w:rPr>
        <w:t xml:space="preserve"> </w:t>
      </w:r>
      <w:r w:rsidR="002E236E" w:rsidRPr="002E236E">
        <w:rPr>
          <w:rFonts w:ascii="Times New Roman" w:hAnsi="Times New Roman" w:cs="Times New Roman"/>
          <w:sz w:val="26"/>
          <w:szCs w:val="26"/>
        </w:rPr>
        <w:t>главного специалиста-эксперта отдела информационных технологий.</w:t>
      </w:r>
    </w:p>
    <w:p w:rsidR="002E236E" w:rsidRDefault="002E236E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C81AEB" w:rsidRDefault="00732525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7DDB" w:rsidRPr="000D7DDB" w:rsidRDefault="002224C8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Токтонова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Геннадьевна, Березина Алена Анатольевна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>ведущего специалиста-эксперта отдела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кадров, профилактики коррупционных и иных правонарушений и безопасности </w:t>
      </w:r>
      <w:bookmarkStart w:id="0" w:name="_GoBack"/>
      <w:bookmarkEnd w:id="0"/>
      <w:r w:rsidR="000D7DDB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0D7DDB" w:rsidRPr="000D7DDB">
        <w:rPr>
          <w:rFonts w:ascii="Times New Roman" w:hAnsi="Times New Roman" w:cs="Times New Roman"/>
          <w:sz w:val="26"/>
          <w:szCs w:val="26"/>
        </w:rPr>
        <w:t>;</w:t>
      </w:r>
    </w:p>
    <w:p w:rsidR="00833978" w:rsidRDefault="002224C8" w:rsidP="00833978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Поляков Денис Игоревич, Дерябин Константин Алексеевич,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Шарафутдинова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Алена Евгеньевна</w:t>
      </w:r>
      <w:r w:rsidR="00B26CFE">
        <w:t>,</w:t>
      </w:r>
      <w:r w:rsidR="00B26CFE" w:rsidRPr="00225C49"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0D7DDB" w:rsidRPr="000D7DDB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="000D7DDB"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 w:rsidR="001564D4">
        <w:rPr>
          <w:rFonts w:ascii="Times New Roman" w:hAnsi="Times New Roman" w:cs="Times New Roman"/>
          <w:sz w:val="26"/>
          <w:szCs w:val="26"/>
        </w:rPr>
        <w:t>2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0D7DDB" w:rsidRPr="000D7DDB">
        <w:rPr>
          <w:rFonts w:ascii="Times New Roman" w:hAnsi="Times New Roman" w:cs="Times New Roman"/>
          <w:sz w:val="26"/>
          <w:szCs w:val="26"/>
        </w:rPr>
        <w:t>;</w:t>
      </w:r>
    </w:p>
    <w:p w:rsidR="002224C8" w:rsidRDefault="002224C8" w:rsidP="002224C8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Бутуханова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Кирилловна, Дерябин Константин Алексеевич,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Шарафутдинова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Алена Евгеньевна</w:t>
      </w:r>
      <w:r>
        <w:t>,</w:t>
      </w:r>
      <w:r w:rsidRPr="00225C49"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66323F">
        <w:rPr>
          <w:rFonts w:ascii="Times New Roman" w:hAnsi="Times New Roman" w:cs="Times New Roman"/>
          <w:sz w:val="26"/>
          <w:szCs w:val="26"/>
        </w:rPr>
        <w:t>старшего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0D7DDB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66323F" w:rsidRDefault="0066323F" w:rsidP="0066323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Бородина Мария Валерьевна,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Погуляева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Виктория Анатольевна</w:t>
      </w:r>
      <w:r>
        <w:t>,</w:t>
      </w:r>
      <w:r w:rsidRPr="00225C49"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0D7DDB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66323F" w:rsidRDefault="0066323F" w:rsidP="0066323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Есенина Дарья Дмитриевна,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Кузняный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Игорь Вячеславович</w:t>
      </w:r>
      <w:r w:rsidR="00C521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521D0">
        <w:rPr>
          <w:rFonts w:ascii="Times New Roman" w:hAnsi="Times New Roman" w:cs="Times New Roman"/>
          <w:sz w:val="26"/>
          <w:szCs w:val="26"/>
        </w:rPr>
        <w:t>Нихтфинстер</w:t>
      </w:r>
      <w:proofErr w:type="spellEnd"/>
      <w:r w:rsidR="00C521D0">
        <w:rPr>
          <w:rFonts w:ascii="Times New Roman" w:hAnsi="Times New Roman" w:cs="Times New Roman"/>
          <w:sz w:val="26"/>
          <w:szCs w:val="26"/>
        </w:rPr>
        <w:t xml:space="preserve"> Елизавета Юрьевна</w:t>
      </w:r>
      <w:r>
        <w:t>,</w:t>
      </w:r>
      <w:r w:rsidRPr="00225C49"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0D7DDB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 w:rsidR="00C521D0"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521D0" w:rsidRDefault="00C521D0" w:rsidP="00C521D0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Петрученя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Римма Андреевна,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Никульшинова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Дарья Никитична</w:t>
      </w:r>
      <w:r>
        <w:t>,</w:t>
      </w:r>
      <w:r w:rsidRPr="00225C49"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0D7DDB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521D0" w:rsidRPr="000D7DDB" w:rsidRDefault="00C521D0" w:rsidP="00C521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Кистенева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 Андреевна, Ромашов Алексей Викторович,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521D0" w:rsidRPr="000D7DDB" w:rsidRDefault="00C521D0" w:rsidP="00C521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Александровна, Дятлова Юлия Александровна,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должности государственной гражданской службы Российской Федерации </w:t>
      </w:r>
      <w:r w:rsidRPr="000D7DDB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>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>
        <w:rPr>
          <w:rFonts w:ascii="Times New Roman" w:hAnsi="Times New Roman" w:cs="Times New Roman"/>
          <w:sz w:val="26"/>
          <w:szCs w:val="26"/>
        </w:rPr>
        <w:t>3 (ТОРМ г. Ангарск)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0D7DDB" w:rsidRDefault="004905C6" w:rsidP="00833978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Замяткина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София Олеговна, Брагина Владлена Вадимовна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0D7DDB"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</w:t>
      </w:r>
      <w:r w:rsidR="001564D4">
        <w:rPr>
          <w:rFonts w:ascii="Times New Roman" w:hAnsi="Times New Roman" w:cs="Times New Roman"/>
          <w:sz w:val="26"/>
          <w:szCs w:val="26"/>
        </w:rPr>
        <w:t xml:space="preserve"> выездных проверок</w:t>
      </w:r>
      <w:proofErr w:type="gramEnd"/>
      <w:r w:rsidR="001564D4">
        <w:rPr>
          <w:rFonts w:ascii="Times New Roman" w:hAnsi="Times New Roman" w:cs="Times New Roman"/>
          <w:sz w:val="26"/>
          <w:szCs w:val="26"/>
        </w:rPr>
        <w:t xml:space="preserve"> </w:t>
      </w:r>
      <w:r w:rsidR="000D7DDB" w:rsidRPr="000D7DD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0D7DDB" w:rsidRPr="000D7DDB">
        <w:rPr>
          <w:rFonts w:ascii="Times New Roman" w:hAnsi="Times New Roman" w:cs="Times New Roman"/>
          <w:sz w:val="26"/>
          <w:szCs w:val="26"/>
        </w:rPr>
        <w:t>;</w:t>
      </w:r>
    </w:p>
    <w:p w:rsidR="0051200F" w:rsidRPr="000D7DDB" w:rsidRDefault="0051200F" w:rsidP="0051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Нестерова Алена Юрьевна, Пушкина Ольга Сергеевна,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7DDB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0D7DDB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51200F" w:rsidRPr="000D7DDB" w:rsidRDefault="0051200F" w:rsidP="0051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Белецкий Антон Андреевич, Черникова Алена Вячеславовна,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0E3CF3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7DDB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0D7DDB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2F5B1E" w:rsidRPr="000D7DDB" w:rsidRDefault="002F5B1E" w:rsidP="002F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Белецкий Антон Андреевич, Черникова Алена Вячеславовна,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7DDB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0D7DDB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A10DEC" w:rsidRPr="000D7DDB" w:rsidRDefault="00A10DEC" w:rsidP="00A10D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Матияш Дина Васильевна, Тюменцева Ольга Валерьевна,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0D7DDB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</w:t>
      </w:r>
      <w:r w:rsidRPr="000D7DD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7 (ТОРМ г. Ангарск)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F84267" w:rsidRPr="000D7DDB" w:rsidRDefault="00F84267" w:rsidP="00F842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Кихтенко Владислав Игоревич,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Каклимова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Кристина Анатольевна,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Бухарова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Александровна,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>контрольного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0D7DDB" w:rsidRDefault="006B4080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Григорьева Евгения Валерьевна, Грудина Юлия Викторовна, Белецкий Антон Андреевич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>старшего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</w:t>
      </w:r>
      <w:r w:rsidR="001E54C6">
        <w:rPr>
          <w:rFonts w:ascii="Times New Roman" w:hAnsi="Times New Roman" w:cs="Times New Roman"/>
          <w:sz w:val="26"/>
          <w:szCs w:val="26"/>
        </w:rPr>
        <w:t xml:space="preserve"> выездных проверок</w:t>
      </w:r>
      <w:proofErr w:type="gramEnd"/>
      <w:r w:rsidR="000D7DDB"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0D7DDB" w:rsidRPr="000D7DDB">
        <w:rPr>
          <w:rFonts w:ascii="Times New Roman" w:hAnsi="Times New Roman" w:cs="Times New Roman"/>
          <w:sz w:val="26"/>
          <w:szCs w:val="26"/>
        </w:rPr>
        <w:t>;</w:t>
      </w:r>
    </w:p>
    <w:p w:rsidR="000D7DDB" w:rsidRDefault="00EF45A2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Кузьмина Марина Николаевна, Зверева Милена Михайловна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1E54C6">
        <w:rPr>
          <w:rFonts w:ascii="Times New Roman" w:hAnsi="Times New Roman" w:cs="Times New Roman"/>
          <w:sz w:val="26"/>
          <w:szCs w:val="26"/>
        </w:rPr>
        <w:t>вые</w:t>
      </w:r>
      <w:r>
        <w:rPr>
          <w:rFonts w:ascii="Times New Roman" w:hAnsi="Times New Roman" w:cs="Times New Roman"/>
          <w:sz w:val="26"/>
          <w:szCs w:val="26"/>
        </w:rPr>
        <w:t>з</w:t>
      </w:r>
      <w:r w:rsidR="001E54C6">
        <w:rPr>
          <w:rFonts w:ascii="Times New Roman" w:hAnsi="Times New Roman" w:cs="Times New Roman"/>
          <w:sz w:val="26"/>
          <w:szCs w:val="26"/>
        </w:rPr>
        <w:t>дных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проверок</w:t>
      </w:r>
      <w:proofErr w:type="gramEnd"/>
      <w:r w:rsidR="000D7DDB" w:rsidRPr="000D7DDB">
        <w:rPr>
          <w:rFonts w:ascii="Times New Roman" w:hAnsi="Times New Roman" w:cs="Times New Roman"/>
          <w:sz w:val="26"/>
          <w:szCs w:val="26"/>
        </w:rPr>
        <w:t xml:space="preserve"> №4 </w:t>
      </w:r>
      <w:r w:rsidR="000D7DDB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0D7DDB" w:rsidRPr="000D7DDB">
        <w:rPr>
          <w:rFonts w:ascii="Times New Roman" w:hAnsi="Times New Roman" w:cs="Times New Roman"/>
          <w:sz w:val="26"/>
          <w:szCs w:val="26"/>
        </w:rPr>
        <w:t>;</w:t>
      </w:r>
    </w:p>
    <w:p w:rsidR="00EF45A2" w:rsidRDefault="00EF45A2" w:rsidP="00EF4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Грудина Юлия Викторовна,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Шамрикова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Виктория Сергеевна, 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sz w:val="26"/>
          <w:szCs w:val="26"/>
        </w:rPr>
        <w:t>выездных</w:t>
      </w:r>
      <w:r w:rsidRPr="000D7DDB">
        <w:rPr>
          <w:rFonts w:ascii="Times New Roman" w:hAnsi="Times New Roman" w:cs="Times New Roman"/>
          <w:sz w:val="26"/>
          <w:szCs w:val="26"/>
        </w:rPr>
        <w:t xml:space="preserve"> проверок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№4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0D7DDB" w:rsidRDefault="00321726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Калашников Павел Николаевич,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Атаманенко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Анатолий Александрович</w:t>
      </w:r>
      <w:r w:rsidR="00081D75">
        <w:rPr>
          <w:rFonts w:ascii="Times New Roman" w:hAnsi="Times New Roman" w:cs="Times New Roman"/>
          <w:sz w:val="26"/>
          <w:szCs w:val="26"/>
        </w:rPr>
        <w:t xml:space="preserve">,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F76485">
        <w:rPr>
          <w:rFonts w:ascii="Times New Roman" w:hAnsi="Times New Roman" w:cs="Times New Roman"/>
          <w:sz w:val="26"/>
          <w:szCs w:val="26"/>
        </w:rPr>
        <w:t>главн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F76485">
        <w:rPr>
          <w:rFonts w:ascii="Times New Roman" w:hAnsi="Times New Roman" w:cs="Times New Roman"/>
          <w:sz w:val="26"/>
          <w:szCs w:val="26"/>
        </w:rPr>
        <w:t xml:space="preserve"> специалист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76485">
        <w:rPr>
          <w:rFonts w:ascii="Times New Roman" w:hAnsi="Times New Roman" w:cs="Times New Roman"/>
          <w:sz w:val="26"/>
          <w:szCs w:val="26"/>
        </w:rPr>
        <w:t>-эксперт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F76485">
        <w:rPr>
          <w:rFonts w:ascii="Times New Roman" w:hAnsi="Times New Roman" w:cs="Times New Roman"/>
          <w:sz w:val="26"/>
          <w:szCs w:val="26"/>
        </w:rPr>
        <w:t>информационных технолог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76485">
        <w:rPr>
          <w:rFonts w:ascii="Times New Roman" w:hAnsi="Times New Roman" w:cs="Times New Roman"/>
          <w:sz w:val="26"/>
          <w:szCs w:val="26"/>
        </w:rPr>
        <w:t>й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  <w:r w:rsidR="000D7DDB">
        <w:rPr>
          <w:rFonts w:ascii="Times New Roman" w:hAnsi="Times New Roman" w:cs="Times New Roman"/>
          <w:sz w:val="26"/>
          <w:szCs w:val="26"/>
        </w:rPr>
        <w:t xml:space="preserve"> ИФНС России № 25 по Иркутской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6C53" w:rsidRPr="00C81AEB" w:rsidRDefault="000F6C53" w:rsidP="000F6C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81AEB">
        <w:rPr>
          <w:rFonts w:ascii="Times New Roman" w:hAnsi="Times New Roman"/>
          <w:sz w:val="26"/>
          <w:szCs w:val="26"/>
        </w:rPr>
        <w:t xml:space="preserve">Конкурс на замещение вакантной должности государственной гражданской службы </w:t>
      </w:r>
      <w:r>
        <w:rPr>
          <w:rFonts w:ascii="Times New Roman" w:hAnsi="Times New Roman"/>
          <w:sz w:val="26"/>
          <w:szCs w:val="26"/>
        </w:rPr>
        <w:t>Российской Федерации</w:t>
      </w:r>
      <w:r w:rsidRPr="00C81A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правового отдела № 1; </w:t>
      </w:r>
      <w:r w:rsidRPr="002E236E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выездных проверок №1;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выездных проверок №1;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контрольного отдела №3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2E236E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E236E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государственного налогового инспектора отдела </w:t>
      </w:r>
      <w:proofErr w:type="spellStart"/>
      <w:r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№5;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выездных проверок №4;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proofErr w:type="spellStart"/>
      <w:r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№5;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36E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отдела </w:t>
      </w:r>
      <w:proofErr w:type="spellStart"/>
      <w:r w:rsidRPr="002E236E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2E236E">
        <w:rPr>
          <w:rFonts w:ascii="Times New Roman" w:hAnsi="Times New Roman" w:cs="Times New Roman"/>
          <w:sz w:val="26"/>
          <w:szCs w:val="26"/>
        </w:rPr>
        <w:t xml:space="preserve"> анализа и планирования налоговых проверок №5;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считать </w:t>
      </w:r>
      <w:r w:rsidRPr="00C81AEB">
        <w:rPr>
          <w:rFonts w:ascii="Times New Roman" w:hAnsi="Times New Roman"/>
          <w:sz w:val="26"/>
          <w:szCs w:val="26"/>
        </w:rPr>
        <w:t>несостоя</w:t>
      </w:r>
      <w:r>
        <w:rPr>
          <w:rFonts w:ascii="Times New Roman" w:hAnsi="Times New Roman"/>
          <w:sz w:val="26"/>
          <w:szCs w:val="26"/>
        </w:rPr>
        <w:t>вшимися, в связи с</w:t>
      </w:r>
      <w:r w:rsidRPr="00C81AEB">
        <w:rPr>
          <w:rFonts w:ascii="Times New Roman" w:hAnsi="Times New Roman"/>
          <w:sz w:val="26"/>
          <w:szCs w:val="26"/>
        </w:rPr>
        <w:t xml:space="preserve"> отсутстви</w:t>
      </w:r>
      <w:r>
        <w:rPr>
          <w:rFonts w:ascii="Times New Roman" w:hAnsi="Times New Roman"/>
          <w:sz w:val="26"/>
          <w:szCs w:val="26"/>
        </w:rPr>
        <w:t>ем</w:t>
      </w:r>
      <w:r w:rsidRPr="00C81A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необходимого количества </w:t>
      </w:r>
      <w:r w:rsidRPr="00C81AEB">
        <w:rPr>
          <w:rFonts w:ascii="Times New Roman" w:hAnsi="Times New Roman"/>
          <w:sz w:val="26"/>
          <w:szCs w:val="26"/>
        </w:rPr>
        <w:t>претенд</w:t>
      </w:r>
      <w:r>
        <w:rPr>
          <w:rFonts w:ascii="Times New Roman" w:hAnsi="Times New Roman"/>
          <w:sz w:val="26"/>
          <w:szCs w:val="26"/>
        </w:rPr>
        <w:t>ентов</w:t>
      </w:r>
      <w:r w:rsidRPr="00C81AEB">
        <w:rPr>
          <w:rFonts w:ascii="Times New Roman" w:hAnsi="Times New Roman"/>
          <w:sz w:val="26"/>
          <w:szCs w:val="26"/>
        </w:rPr>
        <w:t>.</w:t>
      </w:r>
    </w:p>
    <w:p w:rsidR="00321726" w:rsidRDefault="00321726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1726" w:rsidRDefault="00321726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1726" w:rsidRPr="000D7DDB" w:rsidRDefault="00321726" w:rsidP="00833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AEB" w:rsidRPr="00C81AEB" w:rsidRDefault="00C81AEB" w:rsidP="00C81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7D46" w:rsidRPr="00C81AEB" w:rsidRDefault="00B67D46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7D46" w:rsidRPr="00C81AEB" w:rsidSect="009C5878">
      <w:pgSz w:w="11906" w:h="16838"/>
      <w:pgMar w:top="851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185"/>
    <w:multiLevelType w:val="hybridMultilevel"/>
    <w:tmpl w:val="D1D2F516"/>
    <w:lvl w:ilvl="0" w:tplc="0784D780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15C93"/>
    <w:rsid w:val="00035A0C"/>
    <w:rsid w:val="00046E5D"/>
    <w:rsid w:val="00081D75"/>
    <w:rsid w:val="000A3DE8"/>
    <w:rsid w:val="000A6C57"/>
    <w:rsid w:val="000B248D"/>
    <w:rsid w:val="000D7DDB"/>
    <w:rsid w:val="000E3CF3"/>
    <w:rsid w:val="000F6C53"/>
    <w:rsid w:val="001038CF"/>
    <w:rsid w:val="00121E93"/>
    <w:rsid w:val="001247DA"/>
    <w:rsid w:val="00125943"/>
    <w:rsid w:val="001564D4"/>
    <w:rsid w:val="001E54C6"/>
    <w:rsid w:val="002224C8"/>
    <w:rsid w:val="00263C74"/>
    <w:rsid w:val="00283BE4"/>
    <w:rsid w:val="0029510D"/>
    <w:rsid w:val="002A4477"/>
    <w:rsid w:val="002A49A4"/>
    <w:rsid w:val="002E236E"/>
    <w:rsid w:val="002F5B1E"/>
    <w:rsid w:val="0030271E"/>
    <w:rsid w:val="00321726"/>
    <w:rsid w:val="00353EA8"/>
    <w:rsid w:val="0036042E"/>
    <w:rsid w:val="00360F37"/>
    <w:rsid w:val="00392829"/>
    <w:rsid w:val="00397618"/>
    <w:rsid w:val="003A21F3"/>
    <w:rsid w:val="00430C25"/>
    <w:rsid w:val="004864AC"/>
    <w:rsid w:val="004905C6"/>
    <w:rsid w:val="00495B48"/>
    <w:rsid w:val="00496663"/>
    <w:rsid w:val="0051200F"/>
    <w:rsid w:val="00534B56"/>
    <w:rsid w:val="00547798"/>
    <w:rsid w:val="005708E5"/>
    <w:rsid w:val="0058579E"/>
    <w:rsid w:val="005C7950"/>
    <w:rsid w:val="005F267B"/>
    <w:rsid w:val="00602637"/>
    <w:rsid w:val="00624C42"/>
    <w:rsid w:val="0066323F"/>
    <w:rsid w:val="00675A2C"/>
    <w:rsid w:val="00692969"/>
    <w:rsid w:val="006A21DC"/>
    <w:rsid w:val="006B4080"/>
    <w:rsid w:val="006C29C0"/>
    <w:rsid w:val="00732525"/>
    <w:rsid w:val="00740BF1"/>
    <w:rsid w:val="00746D4C"/>
    <w:rsid w:val="00753786"/>
    <w:rsid w:val="00773096"/>
    <w:rsid w:val="007D5C19"/>
    <w:rsid w:val="00833978"/>
    <w:rsid w:val="0086417B"/>
    <w:rsid w:val="008E4DBD"/>
    <w:rsid w:val="009250A1"/>
    <w:rsid w:val="00927DDB"/>
    <w:rsid w:val="0093425E"/>
    <w:rsid w:val="0093523C"/>
    <w:rsid w:val="00986D7E"/>
    <w:rsid w:val="009C5878"/>
    <w:rsid w:val="009D0D4F"/>
    <w:rsid w:val="009E7799"/>
    <w:rsid w:val="00A10BD8"/>
    <w:rsid w:val="00A10DEC"/>
    <w:rsid w:val="00AE3FD1"/>
    <w:rsid w:val="00AF62CD"/>
    <w:rsid w:val="00B108A7"/>
    <w:rsid w:val="00B14AE4"/>
    <w:rsid w:val="00B26CFE"/>
    <w:rsid w:val="00B569D7"/>
    <w:rsid w:val="00B67D46"/>
    <w:rsid w:val="00B80504"/>
    <w:rsid w:val="00B82AAB"/>
    <w:rsid w:val="00B92BAA"/>
    <w:rsid w:val="00B95606"/>
    <w:rsid w:val="00BF4CBB"/>
    <w:rsid w:val="00C06C88"/>
    <w:rsid w:val="00C212CC"/>
    <w:rsid w:val="00C521D0"/>
    <w:rsid w:val="00C81AEB"/>
    <w:rsid w:val="00CA4F49"/>
    <w:rsid w:val="00CC0055"/>
    <w:rsid w:val="00CE4C63"/>
    <w:rsid w:val="00CF2658"/>
    <w:rsid w:val="00D1039A"/>
    <w:rsid w:val="00DD4664"/>
    <w:rsid w:val="00E16A6A"/>
    <w:rsid w:val="00E34743"/>
    <w:rsid w:val="00E60592"/>
    <w:rsid w:val="00EE5799"/>
    <w:rsid w:val="00EE6DCB"/>
    <w:rsid w:val="00EF3CC5"/>
    <w:rsid w:val="00EF45A2"/>
    <w:rsid w:val="00F470EF"/>
    <w:rsid w:val="00F510C3"/>
    <w:rsid w:val="00F52416"/>
    <w:rsid w:val="00F53C82"/>
    <w:rsid w:val="00F56261"/>
    <w:rsid w:val="00F76485"/>
    <w:rsid w:val="00F84267"/>
    <w:rsid w:val="00FC2DE9"/>
    <w:rsid w:val="00FC50CB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Дяденко Максим Геннадьевич</cp:lastModifiedBy>
  <cp:revision>2</cp:revision>
  <cp:lastPrinted>2022-10-10T09:15:00Z</cp:lastPrinted>
  <dcterms:created xsi:type="dcterms:W3CDTF">2024-04-25T06:32:00Z</dcterms:created>
  <dcterms:modified xsi:type="dcterms:W3CDTF">2024-04-25T06:32:00Z</dcterms:modified>
</cp:coreProperties>
</file>