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1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0"/>
      </w:tblGrid>
      <w:tr w:rsidR="00B1412E" w:rsidRPr="00B1412E" w:rsidTr="00B1412E">
        <w:trPr>
          <w:tblCellSpacing w:w="15" w:type="dxa"/>
        </w:trPr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t>ПЛАН-ГРАФИК</w:t>
            </w:r>
            <w:r w:rsidRPr="00B141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закупок товаров, работ, услуг на 2021 финансовый год</w:t>
            </w:r>
            <w:r w:rsidRPr="00B1412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eastAsia="ru-RU"/>
              </w:rPr>
              <w:br/>
              <w:t>и на плановый период 2022 и 2023 годов</w:t>
            </w:r>
          </w:p>
        </w:tc>
      </w:tr>
    </w:tbl>
    <w:p w:rsidR="00B1412E" w:rsidRPr="00B1412E" w:rsidRDefault="00B1412E" w:rsidP="00B141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31"/>
        <w:gridCol w:w="6223"/>
        <w:gridCol w:w="1621"/>
        <w:gridCol w:w="1729"/>
      </w:tblGrid>
      <w:tr w:rsidR="00B1412E" w:rsidRPr="00B1412E" w:rsidTr="00B1412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заказчике:</w:t>
            </w:r>
          </w:p>
        </w:tc>
        <w:tc>
          <w:tcPr>
            <w:tcW w:w="71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</w:tc>
      </w:tr>
      <w:tr w:rsidR="00B1412E" w:rsidRPr="00B1412E" w:rsidTr="00B1412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НАЛОГОВОЙ СЛУЖБЫ ПО ИРКУТСКОЙ ОБЛАСТИ</w:t>
            </w:r>
          </w:p>
        </w:tc>
        <w:tc>
          <w:tcPr>
            <w:tcW w:w="171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3808114068</w:t>
            </w:r>
          </w:p>
        </w:tc>
      </w:tr>
      <w:tr w:rsidR="00B1412E" w:rsidRPr="00B1412E" w:rsidTr="00B1412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384901001</w:t>
            </w:r>
          </w:p>
        </w:tc>
      </w:tr>
      <w:tr w:rsidR="00B1412E" w:rsidRPr="00B1412E" w:rsidTr="00B1412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 </w:t>
            </w:r>
          </w:p>
        </w:tc>
        <w:tc>
          <w:tcPr>
            <w:tcW w:w="171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B1412E" w:rsidRPr="00B1412E" w:rsidTr="00B1412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 </w:t>
            </w:r>
          </w:p>
        </w:tc>
        <w:tc>
          <w:tcPr>
            <w:tcW w:w="171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B1412E" w:rsidRPr="00B1412E" w:rsidTr="00B1412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664007, Иркутская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Иркутск г, УЛИЦА ДЕКАБРЬСКИХ СОБЫТИЙ, 47 ,7-395-2289365, zakupki.r3800@nalog.ru</w:t>
            </w:r>
          </w:p>
        </w:tc>
        <w:tc>
          <w:tcPr>
            <w:tcW w:w="171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25701000001</w:t>
            </w:r>
          </w:p>
        </w:tc>
      </w:tr>
      <w:tr w:rsidR="00B1412E" w:rsidRPr="00B1412E" w:rsidTr="00B1412E">
        <w:trPr>
          <w:tblCellSpacing w:w="15" w:type="dxa"/>
        </w:trPr>
        <w:tc>
          <w:tcPr>
            <w:tcW w:w="7170" w:type="dxa"/>
            <w:vMerge w:val="restart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бюджетного, автономного учреждения, государственного, муниципального унитарного предприятия, иного юридического лица, которому переданы полномочия государственного, муниципального заказчика</w:t>
            </w:r>
          </w:p>
        </w:tc>
        <w:tc>
          <w:tcPr>
            <w:tcW w:w="7170" w:type="dxa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2E" w:rsidRPr="00B1412E" w:rsidTr="00B1412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2E" w:rsidRPr="00B1412E" w:rsidTr="00B1412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(адрес), телефон, адрес электронной почты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412E" w:rsidRPr="00B1412E" w:rsidTr="00B1412E">
        <w:trPr>
          <w:tblCellSpacing w:w="15" w:type="dxa"/>
        </w:trPr>
        <w:tc>
          <w:tcPr>
            <w:tcW w:w="717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измерения:</w:t>
            </w:r>
          </w:p>
        </w:tc>
        <w:tc>
          <w:tcPr>
            <w:tcW w:w="7170" w:type="dxa"/>
            <w:tcBorders>
              <w:bottom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рубль</w:t>
            </w:r>
          </w:p>
        </w:tc>
        <w:tc>
          <w:tcPr>
            <w:tcW w:w="171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</w:tr>
    </w:tbl>
    <w:p w:rsidR="00B1412E" w:rsidRPr="00B1412E" w:rsidRDefault="00B1412E" w:rsidP="00B1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20"/>
      </w:tblGrid>
      <w:tr w:rsidR="00B1412E" w:rsidRPr="00B1412E" w:rsidTr="00B1412E">
        <w:trPr>
          <w:tblCellSpacing w:w="15" w:type="dxa"/>
        </w:trPr>
        <w:tc>
          <w:tcPr>
            <w:tcW w:w="11760" w:type="dxa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Информация о закупках товаров, работ, услуг на 2021 финансовый год и на плановый период 2022 и 2023 годов:</w:t>
            </w:r>
          </w:p>
        </w:tc>
      </w:tr>
    </w:tbl>
    <w:p w:rsidR="00B1412E" w:rsidRPr="00B1412E" w:rsidRDefault="00B1412E" w:rsidP="00B141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"/>
        <w:gridCol w:w="1635"/>
        <w:gridCol w:w="977"/>
        <w:gridCol w:w="1921"/>
        <w:gridCol w:w="3964"/>
        <w:gridCol w:w="1915"/>
        <w:gridCol w:w="533"/>
        <w:gridCol w:w="533"/>
        <w:gridCol w:w="533"/>
        <w:gridCol w:w="533"/>
        <w:gridCol w:w="549"/>
        <w:gridCol w:w="799"/>
        <w:gridCol w:w="766"/>
        <w:gridCol w:w="820"/>
      </w:tblGrid>
      <w:tr w:rsidR="00B1412E" w:rsidRPr="00B1412E" w:rsidTr="00B1412E">
        <w:trPr>
          <w:tblHeader/>
          <w:tblCellSpacing w:w="0" w:type="dxa"/>
        </w:trPr>
        <w:tc>
          <w:tcPr>
            <w:tcW w:w="6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№ п/п</w:t>
            </w:r>
          </w:p>
        </w:tc>
        <w:tc>
          <w:tcPr>
            <w:tcW w:w="45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Идентификационный код закупки</w:t>
            </w:r>
          </w:p>
        </w:tc>
        <w:tc>
          <w:tcPr>
            <w:tcW w:w="2245" w:type="pct"/>
            <w:gridSpan w:val="3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Объект закупки</w:t>
            </w:r>
          </w:p>
        </w:tc>
        <w:tc>
          <w:tcPr>
            <w:tcW w:w="630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Планируемый год размещения извещения об осуществлении закупки, направления приглашения принять участие в определении поставщика (подрядчика, исполнителя), заключения контракта с единственным поставщиком (подрядчиком, исполнителем)</w:t>
            </w:r>
          </w:p>
        </w:tc>
        <w:tc>
          <w:tcPr>
            <w:tcW w:w="780" w:type="pct"/>
            <w:gridSpan w:val="5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Объем финансового обеспечения, в том числе планируемые платежи</w:t>
            </w:r>
          </w:p>
        </w:tc>
        <w:tc>
          <w:tcPr>
            <w:tcW w:w="288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Информация о проведении обязательного общественного обсуждения закупки</w:t>
            </w:r>
          </w:p>
        </w:tc>
        <w:tc>
          <w:tcPr>
            <w:tcW w:w="264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уполномоченного органа (учреждения)</w:t>
            </w:r>
          </w:p>
        </w:tc>
        <w:tc>
          <w:tcPr>
            <w:tcW w:w="281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организатора проведения совместного конкурса или аукциона</w:t>
            </w:r>
          </w:p>
        </w:tc>
      </w:tr>
      <w:tr w:rsidR="00B1412E" w:rsidRPr="00B1412E" w:rsidTr="00B1412E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962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Товар, работа, услуга по Общероссийскому классификатору продукции по видам экономической деятельности ОК 034-2014 (КПЕС 2008) (ОКПД2)</w:t>
            </w:r>
          </w:p>
        </w:tc>
        <w:tc>
          <w:tcPr>
            <w:tcW w:w="1283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 объекта закупки</w:t>
            </w:r>
          </w:p>
        </w:tc>
        <w:tc>
          <w:tcPr>
            <w:tcW w:w="63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</w:t>
            </w:r>
          </w:p>
        </w:tc>
        <w:tc>
          <w:tcPr>
            <w:tcW w:w="176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текущий финансовый год</w:t>
            </w:r>
          </w:p>
        </w:tc>
        <w:tc>
          <w:tcPr>
            <w:tcW w:w="295" w:type="pct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плановый период</w:t>
            </w:r>
          </w:p>
        </w:tc>
        <w:tc>
          <w:tcPr>
            <w:tcW w:w="162" w:type="pct"/>
            <w:vMerge w:val="restar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последующие годы</w:t>
            </w: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412E" w:rsidRPr="00B1412E" w:rsidTr="00B1412E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Код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Наименование</w:t>
            </w:r>
          </w:p>
        </w:tc>
        <w:tc>
          <w:tcPr>
            <w:tcW w:w="1283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63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первый год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на второй год</w:t>
            </w:r>
          </w:p>
        </w:tc>
        <w:tc>
          <w:tcPr>
            <w:tcW w:w="162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412E" w:rsidRPr="00B1412E" w:rsidTr="00B1412E">
        <w:trPr>
          <w:tblHeader/>
          <w:tblCellSpacing w:w="0" w:type="dxa"/>
        </w:trPr>
        <w:tc>
          <w:tcPr>
            <w:tcW w:w="61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45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331" w:type="pct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" w:type="pct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3" w:type="pct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47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176" w:type="pct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" w:type="pct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" w:type="pct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" w:type="pct"/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64" w:type="pct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  <w:tc>
          <w:tcPr>
            <w:tcW w:w="281" w:type="pct"/>
            <w:vMerge/>
            <w:tcBorders>
              <w:bottom w:val="single" w:sz="0" w:space="0" w:color="000000"/>
              <w:right w:val="single" w:sz="0" w:space="0" w:color="000000"/>
            </w:tcBorders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</w:p>
        </w:tc>
      </w:tr>
      <w:tr w:rsidR="00B1412E" w:rsidRPr="00B1412E" w:rsidTr="00B1412E">
        <w:trPr>
          <w:tblHeader/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bookmarkStart w:id="0" w:name="_GoBack"/>
        <w:bookmarkEnd w:id="0"/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54827864.00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2159640.00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2579489.33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2579489.33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4105100.00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23736.00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1250000.00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8140000.00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211380811406838490100100260000000244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37.00</w:t>
            </w: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водоотведению; шлам сточных вод</w:t>
            </w: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br/>
              <w:t>Вода природная; услуги по очистке воды и водоснабжению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вода, водоотведение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211380811406838490100100270006832244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68.32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управлению недвижимым имуществом, предоставляемые за вознаграждение или на договорной основе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Управление многоквартирным домом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343985.28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211380811406838490100100280009511242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Заправка и восстановление картриджей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221380811406838490100100020003530247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221380811406838490100100030008110244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221380811406838490100100040005310244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221380811406838490100100050003600244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221380811406838490100100060006820244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221380811406838490100100070003317244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Услуги по ремонту и техническому обслуживанию прочих транспортных средств и </w:t>
            </w: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Техническое обслуживание инженерных систем и оборудования 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221380811406838490100100080008121244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221380811406838490100100090003317244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221380811406838490100100100008690244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221380811406838490100100110004649244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221380811406838490100100120004329244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221380811406838490100100150001723244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221380811406838490100100160004520244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221380811406838490100100170001920244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221380811406838490100100180006512244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221380811406838490100100190008424244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221380811406838490100100200005320244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221380811406838490100100210003811244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231380811406838490100100010003511247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Электроэнергия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16172709.46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231380811406838490100100020008110244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комплексному обслуживанию помещений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Эксплуатационно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- техническое обслуживание зданий и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5199197.45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231380811406838490100100030005310244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53.10.12.000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 общего пользования, связанные с письменной корреспонденцией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почтовой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54832500.00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231380811406838490100100040003600244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36.00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Вода природная; услуги по очистке воды и водоснабжению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Холодная вода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951002.55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231380811406838490100100050006820244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68.20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сдаче в аренду (внаем) собственного или арендованного недвижимого имущества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Аренда помещений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6990000.00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231380811406838490100100060003317244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инженерных систем и оборудования 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231380811406838490100100070008121244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81.21.10.000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общей уборке зданий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Комплексная уборка зданий, помещений и прилегающей территории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20000000.00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0008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231380811406838490100100080003317244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33.17.19.000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ТО и ремонт систем ОПС,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радиоканальной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тревожной сигнализации, системы звукового оповещения, автоматической системы оповещения, автоматической системы пожаротушения, контроля доступа, электронной проходной,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периметральной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охранной сигнализации и систем видеонаблюдения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1551700.00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lastRenderedPageBreak/>
              <w:t>0009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231380811406838490100100090008690244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86.90.19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здравоохранения прочие,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Предрейсовый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и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послерейсовый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осмотр водителей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2229800.00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231380811406838490100100100004649244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46.49.22.000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оптовой торговле журналами и газетами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периодических изданий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350100.00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231380811406838490100100110004329244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43.29.19.110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Работы по монтажу лифтов, эскалаторов и движущихся тротуаров, требующие специальной квалификации, включая ремонт и техническое обслуживание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Техническое обслуживание и ремонт лифтов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1470000.00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231380811406838490100100120001723244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17.23.13.140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Бланки из бумаги или картона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Изготвление</w:t>
            </w:r>
            <w:proofErr w:type="spellEnd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 бланков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572800.00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231380811406838490100100130001723244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17.23.12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Конверты, письма-секретки, карточки почтовые, карточки для переписки из бумаги или картона, коробки, сумки, футляры, наборы почтовые из бумаги или картона, содержащие наборы бумажных канцелярских принадлежностей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Конверты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1507000.00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231380811406838490100100140001723244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17.23.13.199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Принадлежности канцелярские прочие из бумаги или картона, не включенные в другие группировки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Канцелярские принадлежности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8816500.00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231380811406838490100100150004520244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45.20.11.500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 и ремонт автомобилей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4139100.00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231380811406838490100100160001920244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19.20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Нефтепродукты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Топливо моторное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11632900.00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0017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231380811406838490100100170006512244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65.12.21.000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страхованию гражданской ответственности владельцев автотранспортных средств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ОСАГО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405400.00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0018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231380811406838490100100180008424244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84.24.19.000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Услуги, связанные с обеспечением общественного порядка и безопасности,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охраны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11243400.00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0019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231380811406838490100100190005320244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53.20.11.121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федеральной фельдъегерской связи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фельдъегерской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19100.00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0020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231380811406838490100100200003811244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38.11.29.000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сбору прочих неопасных отходов, непригодных для повторного использования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обращению ТБО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2804700.00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0021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231380811406838490100100210003530247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35.30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снабжению паром и кондиционированию воздуха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предоставлению тепловой энергии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13059490.54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0023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231380811406838490100100230009511242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95.11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ремонту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Ремонт сканеров, принтеров, копировально-множительной техники,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2250000.00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0024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231380811406838490100100240006110242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61.10.11.190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фиксированной телефонной связи - предоставление доступа и телефонные соединения, прочие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связи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8100000.00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0025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231380811406838490100100250002823242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28.23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Машины офисные и оборудование, кроме компьютеров и периферийного оборудования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Поставка расходных материалов и запасных частей для сканеров, принтеров, факсов, копировально-множительной техники и МФУ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9500000.00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0026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231380811406838490100100260006209242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62.09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в области информационных технологий прочие и компьютерные услуги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 xml:space="preserve">Обновление справочной правовой системы </w:t>
            </w:r>
            <w:proofErr w:type="spellStart"/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КонсультантПлюс</w:t>
            </w:r>
            <w:proofErr w:type="spellEnd"/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1200000.00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нет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3576800.00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0029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211380811406838490100100290000000244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Услуги по содержанию и ремонту одного или нескольких нежилых помещений, переданных в безвозмездное пользование или оперативное управление заказчику, услуги по водо-, тепло-, газо- и энергоснабжению, услуги по охране, услуги по вывозу бытовых отходов в случае, если такие услуги оказываются другому лицу или другим лицам, пользующимся нежилыми помещениями, находящимися в здании, в котором расположены помещения, переданные заказчику в безвозмездное пользование или оперативное управление (п.23 ч.1 ст.93 Федерального закона №44-ФЗ)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2021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3487785.39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221380811406838490100100220000000244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3999000.00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6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0022</w:t>
            </w:r>
          </w:p>
        </w:tc>
        <w:tc>
          <w:tcPr>
            <w:tcW w:w="45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231380811406838490100100220000000244</w:t>
            </w:r>
          </w:p>
        </w:tc>
        <w:tc>
          <w:tcPr>
            <w:tcW w:w="33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63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Закупки в соответствии с п. 4 ч. 1 ст. 93 Федерального закона № 44-ФЗ</w:t>
            </w:r>
          </w:p>
        </w:tc>
        <w:tc>
          <w:tcPr>
            <w:tcW w:w="630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2023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4301300.00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28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64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  <w:tc>
          <w:tcPr>
            <w:tcW w:w="281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Всего для осуществления закупок,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559049500.00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160754400.00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198996400.00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199298700.00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18201063930290019242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70289000.00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20240000.00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25024500.00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18201063930292035244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73500.00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24500.00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18201063930290019244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400990400.00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111257700.00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144715200.00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145017500.00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  <w:tr w:rsidR="00B1412E" w:rsidRPr="00B1412E" w:rsidTr="00B1412E">
        <w:trPr>
          <w:tblCellSpacing w:w="0" w:type="dxa"/>
        </w:trPr>
        <w:tc>
          <w:tcPr>
            <w:tcW w:w="3387" w:type="pct"/>
            <w:gridSpan w:val="6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3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в том числе по коду бюджетной классификации 18201063930290019247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87696600.00</w:t>
            </w:r>
          </w:p>
        </w:tc>
        <w:tc>
          <w:tcPr>
            <w:tcW w:w="176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8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47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29232200.00</w:t>
            </w:r>
          </w:p>
        </w:tc>
        <w:tc>
          <w:tcPr>
            <w:tcW w:w="162" w:type="pct"/>
            <w:tcBorders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0.00</w:t>
            </w:r>
          </w:p>
        </w:tc>
        <w:tc>
          <w:tcPr>
            <w:tcW w:w="833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  <w:hideMark/>
          </w:tcPr>
          <w:p w:rsidR="00B1412E" w:rsidRPr="00B1412E" w:rsidRDefault="00B1412E" w:rsidP="00B14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</w:pPr>
            <w:r w:rsidRPr="00B1412E">
              <w:rPr>
                <w:rFonts w:ascii="Times New Roman" w:eastAsia="Times New Roman" w:hAnsi="Times New Roman" w:cs="Times New Roman"/>
                <w:sz w:val="9"/>
                <w:szCs w:val="9"/>
                <w:lang w:eastAsia="ru-RU"/>
              </w:rPr>
              <w:t> </w:t>
            </w:r>
          </w:p>
        </w:tc>
      </w:tr>
    </w:tbl>
    <w:p w:rsidR="00B15100" w:rsidRPr="00B1412E" w:rsidRDefault="00B1412E" w:rsidP="00B1412E"/>
    <w:sectPr w:rsidR="00B15100" w:rsidRPr="00B1412E" w:rsidSect="0094780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0E"/>
    <w:rsid w:val="00654A1C"/>
    <w:rsid w:val="00712B08"/>
    <w:rsid w:val="00862D15"/>
    <w:rsid w:val="0094780E"/>
    <w:rsid w:val="00B14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338BF1-CAEC-458F-B1C4-DDA748A47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4780E"/>
  </w:style>
  <w:style w:type="paragraph" w:customStyle="1" w:styleId="title">
    <w:name w:val="title"/>
    <w:basedOn w:val="a"/>
    <w:rsid w:val="00947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62D15"/>
  </w:style>
  <w:style w:type="numbering" w:customStyle="1" w:styleId="3">
    <w:name w:val="Нет списка3"/>
    <w:next w:val="a2"/>
    <w:uiPriority w:val="99"/>
    <w:semiHidden/>
    <w:unhideWhenUsed/>
    <w:rsid w:val="00B14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0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3015</Words>
  <Characters>17190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3800_SUFD</dc:creator>
  <cp:keywords/>
  <dc:description/>
  <cp:lastModifiedBy>3800_SUFD</cp:lastModifiedBy>
  <cp:revision>2</cp:revision>
  <dcterms:created xsi:type="dcterms:W3CDTF">2021-04-30T02:49:00Z</dcterms:created>
  <dcterms:modified xsi:type="dcterms:W3CDTF">2021-04-30T02:49:00Z</dcterms:modified>
</cp:coreProperties>
</file>