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5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150"/>
      </w:tblGrid>
      <w:tr w:rsidR="00F41013" w:rsidRPr="00F41013" w:rsidTr="00F41013">
        <w:trPr>
          <w:tblCellSpacing w:w="15" w:type="dxa"/>
        </w:trPr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bookmarkStart w:id="0" w:name="_GoBack"/>
            <w:r w:rsidRPr="00F4101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>ПЛАН-ГРАФИК</w:t>
            </w:r>
            <w:r w:rsidRPr="00F4101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закупок товаров, работ, услуг на 2021 финансовый год</w:t>
            </w:r>
            <w:r w:rsidRPr="00F41013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br/>
              <w:t>и на плановый период 2022 и 2023 годов</w:t>
            </w:r>
          </w:p>
        </w:tc>
      </w:tr>
    </w:tbl>
    <w:p w:rsidR="00F41013" w:rsidRPr="00F41013" w:rsidRDefault="00F41013" w:rsidP="00F4101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6"/>
        <w:gridCol w:w="5784"/>
        <w:gridCol w:w="1540"/>
        <w:gridCol w:w="1690"/>
      </w:tblGrid>
      <w:tr w:rsidR="00F41013" w:rsidRPr="00F41013" w:rsidTr="00F4101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Информация о заказчике:</w:t>
            </w:r>
          </w:p>
        </w:tc>
        <w:tc>
          <w:tcPr>
            <w:tcW w:w="717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17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F41013" w:rsidRPr="00F41013" w:rsidTr="00F4101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ИРКУТСКОЙ ОБЛАСТИ</w:t>
            </w:r>
          </w:p>
        </w:tc>
        <w:tc>
          <w:tcPr>
            <w:tcW w:w="171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3808114068</w:t>
            </w:r>
          </w:p>
        </w:tc>
      </w:tr>
      <w:tr w:rsidR="00F41013" w:rsidRPr="00F41013" w:rsidTr="00F4101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384901001</w:t>
            </w:r>
          </w:p>
        </w:tc>
      </w:tr>
      <w:tr w:rsidR="00F41013" w:rsidRPr="00F41013" w:rsidTr="00F4101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 </w:t>
            </w:r>
          </w:p>
        </w:tc>
        <w:tc>
          <w:tcPr>
            <w:tcW w:w="171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F41013" w:rsidRPr="00F41013" w:rsidTr="00F4101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 </w:t>
            </w:r>
          </w:p>
        </w:tc>
        <w:tc>
          <w:tcPr>
            <w:tcW w:w="171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F41013" w:rsidRPr="00F41013" w:rsidTr="00F4101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664007, Иркутская обл, Иркутск г, УЛИЦА ДЕКАБРЬСКИХ СОБЫТИЙ, 47 ,7-395-2289365, zakupki.r3800@nalog.ru</w:t>
            </w:r>
          </w:p>
        </w:tc>
        <w:tc>
          <w:tcPr>
            <w:tcW w:w="171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25701000001</w:t>
            </w:r>
          </w:p>
        </w:tc>
      </w:tr>
      <w:tr w:rsidR="00F41013" w:rsidRPr="00F41013" w:rsidTr="00F41013">
        <w:trPr>
          <w:tblCellSpacing w:w="15" w:type="dxa"/>
        </w:trPr>
        <w:tc>
          <w:tcPr>
            <w:tcW w:w="7170" w:type="dxa"/>
            <w:vMerge w:val="restart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</w:t>
            </w:r>
          </w:p>
        </w:tc>
        <w:tc>
          <w:tcPr>
            <w:tcW w:w="7170" w:type="dxa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13" w:rsidRPr="00F41013" w:rsidTr="00F41013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13" w:rsidRPr="00F41013" w:rsidTr="00F4101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1013" w:rsidRPr="00F41013" w:rsidTr="00F41013">
        <w:trPr>
          <w:tblCellSpacing w:w="15" w:type="dxa"/>
        </w:trPr>
        <w:tc>
          <w:tcPr>
            <w:tcW w:w="717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</w:t>
            </w:r>
          </w:p>
        </w:tc>
        <w:tc>
          <w:tcPr>
            <w:tcW w:w="7170" w:type="dxa"/>
            <w:tcBorders>
              <w:bottom w:val="single" w:sz="6" w:space="0" w:color="000000"/>
            </w:tcBorders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710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</w:tbl>
    <w:p w:rsidR="00F41013" w:rsidRPr="00F41013" w:rsidRDefault="00F41013" w:rsidP="00F4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13"/>
      </w:tblGrid>
      <w:tr w:rsidR="00F41013" w:rsidRPr="00F41013" w:rsidTr="00F41013">
        <w:trPr>
          <w:tblCellSpacing w:w="15" w:type="dxa"/>
        </w:trPr>
        <w:tc>
          <w:tcPr>
            <w:tcW w:w="11753" w:type="dxa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Информация о закупках товаров, работ, услуг на 2021 финансовый год и на плановый период 2022 и 2023 годов:</w:t>
            </w:r>
          </w:p>
        </w:tc>
      </w:tr>
    </w:tbl>
    <w:p w:rsidR="00F41013" w:rsidRPr="00F41013" w:rsidRDefault="00F41013" w:rsidP="00F410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4"/>
        <w:gridCol w:w="1640"/>
        <w:gridCol w:w="1199"/>
        <w:gridCol w:w="1654"/>
        <w:gridCol w:w="3003"/>
        <w:gridCol w:w="1558"/>
        <w:gridCol w:w="538"/>
        <w:gridCol w:w="598"/>
        <w:gridCol w:w="541"/>
        <w:gridCol w:w="539"/>
        <w:gridCol w:w="576"/>
        <w:gridCol w:w="857"/>
        <w:gridCol w:w="852"/>
        <w:gridCol w:w="831"/>
      </w:tblGrid>
      <w:tr w:rsidR="00F41013" w:rsidRPr="00F41013" w:rsidTr="00F41013">
        <w:trPr>
          <w:tblHeader/>
          <w:tblCellSpacing w:w="0" w:type="dxa"/>
        </w:trPr>
        <w:tc>
          <w:tcPr>
            <w:tcW w:w="0" w:type="auto"/>
            <w:vMerge w:val="restar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Планируемый год размещения извещения об осуществлении закупки, направления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0" w:type="auto"/>
            <w:gridSpan w:val="5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Объем финансового обеспечения, в том числе планируемые платежи</w:t>
            </w:r>
          </w:p>
        </w:tc>
        <w:tc>
          <w:tcPr>
            <w:tcW w:w="0" w:type="auto"/>
            <w:vMerge w:val="restar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Информация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F41013" w:rsidRPr="00F41013" w:rsidTr="00F41013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0" w:type="auto"/>
            <w:vMerge w:val="restar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 w:val="restar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41013" w:rsidRPr="00F41013" w:rsidTr="00F41013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Код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Наименование</w:t>
            </w: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первый год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41013" w:rsidRPr="00F41013" w:rsidTr="00F41013">
        <w:trPr>
          <w:tblHeader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</w:p>
        </w:tc>
      </w:tr>
      <w:tr w:rsidR="00F41013" w:rsidRPr="00F41013" w:rsidTr="00F41013">
        <w:trPr>
          <w:tblHeader/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</w:t>
            </w:r>
          </w:p>
        </w:tc>
        <w:tc>
          <w:tcPr>
            <w:tcW w:w="1200" w:type="dxa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211380811406838490100100010003511247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211380811406838490100100020008110244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211380811406838490100100030005310244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54827864.00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211380811406838490100100050006820244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211380811406838490100100060003317244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211380811406838490100100080003317244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211380811406838490100100100004649244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211380811406838490100100110004329244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211380811406838490100100120001723244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4648FD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F41013"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211380811406838490100100130001723244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2159640.00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211380811406838490100100140001723244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934836.97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934836.97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211380811406838490100100150004520244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4105100.00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211380811406838490100100160001920244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8909140.32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211380811406838490100100170006512244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211380811406838490100100190005320244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23736.00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211380811406838490100100200003811244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211380811406838490100100210003530247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13728769.05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211380811406838490100100230009511242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211380811406838490100100240006110242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6850000.00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211380811406838490100100250002823242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3615202.30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211380811406838490100100260000000244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37.00</w:t>
            </w: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</w: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36.00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Услуги по водоотведению; шлам сточных </w:t>
            </w: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вод</w:t>
            </w: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br/>
              <w:t>Вода природная; услуги по очистке воды и водоснабжению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Холодная вода, водоотведение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997449.95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997449.95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211380811406838490100100270006832244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68.32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управлению недвижимым имуществом, предоставляемые за вознаграждение или на договорной основе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Управление многоквартирным домом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431496.05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0028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211380811406838490100100280009511242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Заправка и восстановление картриджей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211380811406838490100100300003312244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оборудования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систем и оборудования сезонного кондиционирования зданий и помещений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211380811406838490100100310002720244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аккумуляторных батарей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1723759.68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211380811406838490100100320002823242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 и МФУ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6024797.70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211380811406838490100100330008424244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350627.40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211380811406838490100100340001712244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17.12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и картон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Бумага для офисной техники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3382810.17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3382810.17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211380811406838490100100350002720244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27.20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Батареи и аккумуляторы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Поставка аккумуляторных батарей для МИФНС России № 9 по </w:t>
            </w:r>
            <w:r w:rsidR="004648FD"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Иркутской</w:t>
            </w: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области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481333.20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0036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211380811406838490100100360002620242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26.20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Компьютеры и периферийное оборудование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рабочих станций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14850000.00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221380811406838490100100010003511247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221380811406838490100100020003530247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221380811406838490100100030008110244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221380811406838490100100040005310244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221380811406838490100100050003600244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221380811406838490100100060006820244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221380811406838490100100070003317244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221380811406838490100100080008121244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221380811406838490100100090003317244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221380811406838490100100100008690244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221380811406838490100100110004649244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221380811406838490100100120004329244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0013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221380811406838490100100130001723244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4648FD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F41013"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221380811406838490100100140001723244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221380811406838490100100150001723244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221380811406838490100100160004520244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221380811406838490100100170001920244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221380811406838490100100180006512244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221380811406838490100100190008424244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221380811406838490100100200005320244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221380811406838490100100210003811244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221380811406838490100100230009511242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221380811406838490100100240006110242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221380811406838490100100250002823242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221380811406838490100100260006209242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r w:rsidR="004648FD"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 Плюс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231380811406838490100100010003511247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35.11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Электроэнергия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16172709.46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231380811406838490100100020008110244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81.10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комплексному обслуживанию помещений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Эксплуатационно - техническое обслуживание зданий и территории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5199197.45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231380811406838490100100030005310244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53.10.12.000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54832500.00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231380811406838490100100040003600244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36.00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Вода природная; услуги по очистке воды и водоснабжению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Холодная вода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951002.55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231380811406838490100100050006820244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68.20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сдаче в аренду (внаем) собственного или арендованного недвижимого имущества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Аренда помещений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6990000.00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231380811406838490100100060003317244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и техническому обслуживанию прочих транспортных средств и оборудования, не включенных в другие группировки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инженерных систем и оборудования зданий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10000000.00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231380811406838490100100070008121244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81.21.10.000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общей уборке зданий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Комплексная уборка зданий, помещений и прилегающей территории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20000000.00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0008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231380811406838490100100080003317244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33.17.19.000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ремонту и техническому обслуживанию прочих транспортных средств и оборудования, не включенных в </w:t>
            </w: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другие группировки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 xml:space="preserve">ТО и ремонт систем ОПС, радиоканальной тревожной сигнализации, системы звукового оповещения, автоматической системы оповещения, автоматической системы пожаротушения, контроля доступа, электронной </w:t>
            </w: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проходной, периметральной охранной сигнализации и систем видеонаблюдения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1551700.00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0009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231380811406838490100100090008690244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86.90.19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здравоохранения прочие, не включенные в другие группировки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Предрейсовый и послерейсовый осмотр водителей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2229800.00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231380811406838490100100100004649244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46.49.22.000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оптовой торговле журналами и газетами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периодических изданий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231380811406838490100100110004329244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43.29.19.110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Работы по монтажу лифтов, эскалаторов и движущихся тротуаров, требующие специальной квалификации, включая ремонт и техническое обслуживание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Техническое обслуживание и ремонт лифтов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1470000.00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231380811406838490100100120001723244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17.23.13.140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Бланки из бумаги или картона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4648FD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Изготовление</w:t>
            </w:r>
            <w:r w:rsidR="00F41013"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 бланков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572800.00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231380811406838490100100130001723244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Конверты, письма-секретки, карточки почтовые, карточки для переписки из бумаги или картона, коробки, сумки, футляры, наборы почтовые из бумаги или картона, содержащие наборы бумажных канцелярских принадлежностей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Конверты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1507000.00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231380811406838490100100140001723244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17.23.13.199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Канцелярские принадлежности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8816500.00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231380811406838490100100150004520244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45.20.11.500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Прочие услуги по техническому обслуживанию и ремонту легковых автомобилей и легких грузовых автотранспортных средств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 и ремонт автомобилей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4139100.00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231380811406838490100100160001920244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19.20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Нефтепродукты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Топливо моторное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11632900.00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231380811406838490100100170006512244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65.12.21.000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страхованию гражданской ответственности владельцев автотранспортных средств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ОСАГО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405400.00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0018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231380811406838490100100180008424244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84.24.19.000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Услуги, связанные с обеспечением общественного порядка и безопасности, прочие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охраны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11243400.00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0019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231380811406838490100100190005320244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53.20.11.121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19100.00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231380811406838490100100200003811244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38.11.29.000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сбору прочих неопасных отходов, непригодных для повторного использования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обращению ТБО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2804700.00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231380811406838490100100210003530247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35.30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снабжению паром и кондиционированию воздуха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предоставлению тепловой энергии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13059490.54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231380811406838490100100230009511242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95.11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по ремонту компьютеров и периферийного оборудования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Ремонт сканеров, принтеров, копировально-множительной техники, МФУ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2250000.00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231380811406838490100100240006110242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61.10.11.190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фиксированной телефонной связи - предоставление доступа и телефонные соединения, прочие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связи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8100000.00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0025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231380811406838490100100250002823242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28.23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Поставка расходных материалов и запасных частей для принтеров, копировально-множительной техники и МФУ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9500000.00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0026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231380811406838490100100260006209242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62.09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Услуги в области информационных технологий прочие и компьютерные услуги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Обновление справочной правовой системы </w:t>
            </w:r>
            <w:r w:rsidR="004648FD"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Консультант Плюс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1200000.00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нет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211380811406838490100100220000000244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3576800.00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211380811406838490100100290000000244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 xml:space="preserve">Услуги по содержанию и ремонту одного или нескольких нежилых помещений, переданных в безвозмездное пользование или оперативное управление заказчику, услуги по водо-, тепло-, газо- и энергоснабжению, услуги по охране, услуги по вывозу бытовых отходов в случае, если такие услуги оказываются другому лицу или другим лицам, пользующимся нежилыми помещениями, находящимися в здании, в котором расположены </w:t>
            </w: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помещения, переданные заказчику в безвозмездное пользование или оперативное управление (п.23 ч.1 ст.93 Федерального закона №44-ФЗ)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2021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3487785.39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lastRenderedPageBreak/>
              <w:t>0022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221380811406838490100100220000000244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3999000.00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0022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231380811406838490100100220000000244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Закупки в соответствии с п. 4 ч. 1 ст. 93 Федерального закона № 44-ФЗ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2023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4301300.00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gridSpan w:val="6"/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Всего для осуществления закупок,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577272855.09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178977755.09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198996400.00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199298700.00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gridSpan w:val="6"/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18201063930290019242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85139000.00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35090000.00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25024500.00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gridSpan w:val="6"/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18201063930292035244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73500.00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24500.00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gridSpan w:val="6"/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18201063930290019244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404363755.09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114631055.09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144715200.00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145017500.00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tr w:rsidR="00F41013" w:rsidRPr="00F41013" w:rsidTr="00F41013">
        <w:trPr>
          <w:tblCellSpacing w:w="0" w:type="dxa"/>
        </w:trPr>
        <w:tc>
          <w:tcPr>
            <w:tcW w:w="0" w:type="auto"/>
            <w:gridSpan w:val="6"/>
            <w:tcMar>
              <w:top w:w="45" w:type="dxa"/>
              <w:left w:w="0" w:type="dxa"/>
              <w:bottom w:w="45" w:type="dxa"/>
              <w:right w:w="3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в том числе по коду бюджетной классификации 18201063930290019247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87696600.00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29232200.00</w:t>
            </w:r>
          </w:p>
        </w:tc>
        <w:tc>
          <w:tcPr>
            <w:tcW w:w="0" w:type="auto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0.00</w:t>
            </w:r>
          </w:p>
        </w:tc>
        <w:tc>
          <w:tcPr>
            <w:tcW w:w="0" w:type="auto"/>
            <w:gridSpan w:val="3"/>
            <w:tcMar>
              <w:top w:w="45" w:type="dxa"/>
              <w:left w:w="0" w:type="dxa"/>
              <w:bottom w:w="45" w:type="dxa"/>
              <w:right w:w="0" w:type="dxa"/>
            </w:tcMar>
            <w:vAlign w:val="center"/>
            <w:hideMark/>
          </w:tcPr>
          <w:p w:rsidR="00F41013" w:rsidRPr="00F41013" w:rsidRDefault="00F41013" w:rsidP="00F41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</w:pPr>
            <w:r w:rsidRPr="00F41013">
              <w:rPr>
                <w:rFonts w:ascii="Times New Roman" w:eastAsia="Times New Roman" w:hAnsi="Times New Roman" w:cs="Times New Roman"/>
                <w:sz w:val="9"/>
                <w:szCs w:val="9"/>
                <w:lang w:eastAsia="ru-RU"/>
              </w:rPr>
              <w:t> </w:t>
            </w:r>
          </w:p>
        </w:tc>
      </w:tr>
      <w:bookmarkEnd w:id="0"/>
    </w:tbl>
    <w:p w:rsidR="00ED61D3" w:rsidRDefault="00ED61D3"/>
    <w:sectPr w:rsidR="00ED61D3" w:rsidSect="00F4101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13"/>
    <w:rsid w:val="004648FD"/>
    <w:rsid w:val="00ED61D3"/>
    <w:rsid w:val="00F4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1013"/>
  </w:style>
  <w:style w:type="paragraph" w:customStyle="1" w:styleId="10">
    <w:name w:val="Название1"/>
    <w:basedOn w:val="a"/>
    <w:rsid w:val="00F4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41013"/>
  </w:style>
  <w:style w:type="paragraph" w:customStyle="1" w:styleId="10">
    <w:name w:val="Название1"/>
    <w:basedOn w:val="a"/>
    <w:rsid w:val="00F41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7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3204</Words>
  <Characters>18264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3800_SUFD</dc:creator>
  <cp:keywords/>
  <dc:description/>
  <cp:lastModifiedBy>Мышкова Елена Сергеевна</cp:lastModifiedBy>
  <cp:revision>2</cp:revision>
  <dcterms:created xsi:type="dcterms:W3CDTF">2021-07-21T02:22:00Z</dcterms:created>
  <dcterms:modified xsi:type="dcterms:W3CDTF">2021-08-09T08:59:00Z</dcterms:modified>
</cp:coreProperties>
</file>