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AC015C" w:rsidRPr="00AC015C" w:rsidTr="00AC01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15C" w:rsidRPr="00AC015C" w:rsidRDefault="00AC015C" w:rsidP="00AC01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AC015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2023 финансовый год</w:t>
            </w:r>
            <w:r w:rsidRPr="00AC015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2024 и 2025 годов</w:t>
            </w:r>
          </w:p>
        </w:tc>
      </w:tr>
    </w:tbl>
    <w:p w:rsidR="00AC015C" w:rsidRPr="00AC015C" w:rsidRDefault="00AC015C" w:rsidP="00AC015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0"/>
        <w:gridCol w:w="5816"/>
        <w:gridCol w:w="1536"/>
        <w:gridCol w:w="1688"/>
      </w:tblGrid>
      <w:tr w:rsidR="00AC015C" w:rsidRPr="00AC015C" w:rsidTr="00AC015C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AC015C" w:rsidRPr="00AC015C" w:rsidTr="00AC015C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AC015C" w:rsidRPr="00AC015C" w:rsidTr="00AC01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AC015C" w:rsidRPr="00AC015C" w:rsidTr="00AC015C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AC015C" w:rsidRPr="00AC015C" w:rsidTr="00AC015C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C015C" w:rsidRPr="00AC015C" w:rsidTr="00AC015C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AC015C" w:rsidRPr="00AC015C" w:rsidRDefault="00AC015C" w:rsidP="00CB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664007, Иркутская обл</w:t>
            </w:r>
            <w:r w:rsidR="00CB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B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A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B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Pr="00A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Иркутск, </w:t>
            </w:r>
            <w:r w:rsidR="00CB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Декабрьских Событий, 47</w:t>
            </w:r>
            <w:r w:rsidRPr="00A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B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  <w:bookmarkStart w:id="0" w:name="_GoBack"/>
            <w:bookmarkEnd w:id="0"/>
            <w:r w:rsidR="00CB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+ 7</w:t>
            </w:r>
            <w:r w:rsidRPr="00A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-395-2289365, zakupki.r3800@tax.gov.ru</w:t>
            </w:r>
          </w:p>
        </w:tc>
        <w:tc>
          <w:tcPr>
            <w:tcW w:w="1710" w:type="dxa"/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AC015C" w:rsidRPr="00AC015C" w:rsidTr="00AC015C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015C" w:rsidRPr="00AC015C" w:rsidTr="00AC01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015C" w:rsidRPr="00AC015C" w:rsidTr="00AC015C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015C" w:rsidRPr="00AC015C" w:rsidTr="00AC015C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AC015C" w:rsidRPr="00AC015C" w:rsidRDefault="00AC015C" w:rsidP="00AC0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AC015C" w:rsidRPr="00AC015C" w:rsidTr="00AC015C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2023 финансовый год и на плановый период 2024 и 2025 годов:</w:t>
            </w:r>
          </w:p>
        </w:tc>
      </w:tr>
    </w:tbl>
    <w:p w:rsidR="00AC015C" w:rsidRPr="00AC015C" w:rsidRDefault="00AC015C" w:rsidP="00AC0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635"/>
        <w:gridCol w:w="1200"/>
        <w:gridCol w:w="1517"/>
        <w:gridCol w:w="3126"/>
        <w:gridCol w:w="1608"/>
        <w:gridCol w:w="533"/>
        <w:gridCol w:w="561"/>
        <w:gridCol w:w="536"/>
        <w:gridCol w:w="534"/>
        <w:gridCol w:w="572"/>
        <w:gridCol w:w="866"/>
        <w:gridCol w:w="855"/>
        <w:gridCol w:w="841"/>
      </w:tblGrid>
      <w:tr w:rsidR="00AC015C" w:rsidRPr="00AC015C" w:rsidTr="00AC015C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№ </w:t>
            </w:r>
            <w:proofErr w:type="gramStart"/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</w:t>
            </w:r>
            <w:proofErr w:type="gramEnd"/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AC015C" w:rsidRPr="00AC015C" w:rsidTr="00AC015C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</w:t>
            </w:r>
            <w:proofErr w:type="gramStart"/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</w:t>
            </w:r>
            <w:proofErr w:type="gramEnd"/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15C" w:rsidRPr="00AC015C" w:rsidTr="00AC015C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15C" w:rsidRPr="00AC015C" w:rsidTr="00AC015C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15C" w:rsidRPr="00AC015C" w:rsidTr="00AC015C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Прочие услуги по техническому обслуживанию и ремонту легковых </w:t>
            </w: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587488.61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587488.61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28643471.39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28643471.39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1369700.00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1369700.00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7292008.82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7292008.82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231380811406838490100100130004332244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столярные и плотничные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Выполнение работ по замене оконных блоков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516161.83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516161.83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 новые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автомобильные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175036.10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175036.10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Почтовые конверты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609739.41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609739.41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Рабочая станция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16350000.00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16350000.00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принтеров, </w:t>
            </w:r>
            <w:proofErr w:type="spellStart"/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3185351.73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3185351.73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231380811406838490100100230002823244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калькуляторов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231380811406838490100100240001920244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4544918.40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4544918.40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231380811406838490100100250008010244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частных охранных служб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охранных услуг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1004556.24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1004556.24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231380811406838490100100270003811244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2329171.24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2329171.24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231380811406838490100100290002829244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28.29.22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Огнетушители, распылители, пароструйные или пескоструйные машины и аналогичные механические устройства, кроме </w:t>
            </w:r>
            <w:proofErr w:type="gramStart"/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предназначенных</w:t>
            </w:r>
            <w:proofErr w:type="gramEnd"/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для использования в сельском хозяйстве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огнетушителей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296881.06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296881.06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231380811406838490100100300002620242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средств вычислительной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2369648.27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2369648.27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231380811406838490100100310004332244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столярные и плотничные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Выполнение работ по замене дверных блоков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231380811406838490100100320002680244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Носители данных магнитные и оптические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оптических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175992.00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175992.00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231380811406838490100100340005829242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изданию прочего программного обеспечения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дополнительных лицензий на право использования модуля шифрования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571140.00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571140.00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231380811406838490100100350000000244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32.99</w:t>
            </w: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готовые прочие, не включенные в другие группировки</w:t>
            </w: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Пряжа и нити текстильные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 (Тип 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1007090.22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1007090.22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231380811406838490100100360000000244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20.52</w:t>
            </w: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22.19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Клеи</w:t>
            </w: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из резины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 (Тип 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318473.64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318473.64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231380811406838490100100370000000244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25.71</w:t>
            </w: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26.51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ножевые и столовые приборы</w:t>
            </w: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Оборудование для измерения, испытаний и навигации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 (Тип 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121519.10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121519.10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231380811406838490100100380000000244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20.60</w:t>
            </w: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25.71</w:t>
            </w: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20.59</w:t>
            </w: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22.29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Волокна химические</w:t>
            </w: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ножевые и столовые приборы</w:t>
            </w: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Продукты химические прочие, не включенные в другие группировки</w:t>
            </w: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пластмассовые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 (Тип 1)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4541427.73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4541427.73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231380811406838490100100390000000244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25.99</w:t>
            </w: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25.93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Металлоизделия готовые прочие, не включенные в другие группировки</w:t>
            </w: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Проволока, цепи и пружины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1795365.88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1795365.88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231380811406838490100100400001723244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 (тетрадь общая)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148778.80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148778.80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231380811406838490100100410003600244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123372.45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123372.45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231380811406838490100100420003312244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оборудования общего назначения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ежегодному техническому обслуживанию огнетушителей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241380811406838490100100020001723244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46025481.84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46025481.84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241380811406838490100100100008122244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241380811406838490100100170003811244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Отходы неопасные; услуги по сбору </w:t>
            </w: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16876700.00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16876700.00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принтеров, </w:t>
            </w:r>
            <w:proofErr w:type="spellStart"/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241380811406838490100100230002823242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241380811406838490100100240009511242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241380811406838490100100250006209242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251380811406838490100100020005310244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46025481.84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46025481.84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251380811406838490100100040008690244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251380811406838490100100060008424244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251380811406838490100100070004520244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251380811406838490100100080001920244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251380811406838490100100090008110244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251380811406838490100100100003317244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251380811406838490100100110008121244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15573196.66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15573196.66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251380811406838490100100120008122244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251380811406838490100100140003312244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251380811406838490100100150003312244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251380811406838490100100160003530247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251380811406838490100100170003511247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251380811406838490100100180003600244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251380811406838490100100190003811244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251380811406838490100100200001712244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16876700.00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16876700.00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принтеров, </w:t>
            </w:r>
            <w:proofErr w:type="spellStart"/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251380811406838490100100240002823242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251380811406838490100100260006209242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189631.36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189631.36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о-</w:t>
            </w:r>
            <w:proofErr w:type="gramEnd"/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231380811406838490100100330000000244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(п.26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5943175.92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5943175.92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о-</w:t>
            </w:r>
            <w:proofErr w:type="gramEnd"/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о-</w:t>
            </w:r>
            <w:proofErr w:type="gramEnd"/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454952821.54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95173418.20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172103103.34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187676300.00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9292743.69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2452543.69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58361800.00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227585221.70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53179818.36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79416103.34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94989300.00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61869140.00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25520140.00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15C" w:rsidRPr="00AC015C" w:rsidTr="00AC015C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97823916.15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14020916.15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41901500.00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41901500.00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C015C" w:rsidRPr="00AC015C" w:rsidRDefault="00AC015C" w:rsidP="00AC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15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BC2EA3" w:rsidRDefault="00BC2EA3"/>
    <w:sectPr w:rsidR="00BC2EA3" w:rsidSect="00AC01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15C"/>
    <w:rsid w:val="000D5E51"/>
    <w:rsid w:val="00AC015C"/>
    <w:rsid w:val="00BC2EA3"/>
    <w:rsid w:val="00CB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C015C"/>
  </w:style>
  <w:style w:type="paragraph" w:customStyle="1" w:styleId="10">
    <w:name w:val="Название1"/>
    <w:basedOn w:val="a"/>
    <w:rsid w:val="00AC0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C015C"/>
  </w:style>
  <w:style w:type="paragraph" w:customStyle="1" w:styleId="10">
    <w:name w:val="Название1"/>
    <w:basedOn w:val="a"/>
    <w:rsid w:val="00AC0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5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3143</Words>
  <Characters>17918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3800_SUFD</dc:creator>
  <cp:lastModifiedBy>Зверева Елена Васильевна</cp:lastModifiedBy>
  <cp:revision>3</cp:revision>
  <dcterms:created xsi:type="dcterms:W3CDTF">2023-08-04T07:33:00Z</dcterms:created>
  <dcterms:modified xsi:type="dcterms:W3CDTF">2023-08-04T07:35:00Z</dcterms:modified>
</cp:coreProperties>
</file>