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1B7" w:rsidRPr="001051B7" w:rsidRDefault="001051B7" w:rsidP="001051B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105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1051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105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1051B7" w:rsidRPr="001051B7" w:rsidRDefault="001051B7" w:rsidP="001051B7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36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6"/>
        <w:gridCol w:w="11314"/>
      </w:tblGrid>
      <w:tr w:rsidR="001051B7" w:rsidRPr="001051B7" w:rsidTr="0013386D">
        <w:trPr>
          <w:tblCellSpacing w:w="15" w:type="dxa"/>
        </w:trPr>
        <w:tc>
          <w:tcPr>
            <w:tcW w:w="1115" w:type="pct"/>
            <w:hideMark/>
          </w:tcPr>
          <w:p w:rsidR="001051B7" w:rsidRPr="001051B7" w:rsidRDefault="001051B7" w:rsidP="0013386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3854" w:type="pct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УПРАВЛЕНИЕ ФЕДЕРАЛЬНОЙ НАЛОГОВОЙ СЛУЖБЫ ПО ИРКУТСКОЙ ОБЛАСТИ</w:t>
            </w:r>
          </w:p>
        </w:tc>
      </w:tr>
      <w:tr w:rsidR="001051B7" w:rsidRPr="001051B7" w:rsidTr="0013386D">
        <w:trPr>
          <w:tblCellSpacing w:w="15" w:type="dxa"/>
        </w:trPr>
        <w:tc>
          <w:tcPr>
            <w:tcW w:w="1115" w:type="pct"/>
            <w:hideMark/>
          </w:tcPr>
          <w:p w:rsidR="001051B7" w:rsidRPr="001051B7" w:rsidRDefault="001051B7" w:rsidP="0013386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Юридический адрес,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телефон, электронная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3854" w:type="pct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Иркутск г,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ул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ДЕКАБРЬСКИХ СОБЫТИЙ, 47 , +7 (3952) 289365 , zakupki@r38.nalog.ru</w:t>
            </w:r>
          </w:p>
        </w:tc>
      </w:tr>
      <w:tr w:rsidR="001051B7" w:rsidRPr="001051B7" w:rsidTr="0013386D">
        <w:trPr>
          <w:tblCellSpacing w:w="15" w:type="dxa"/>
        </w:trPr>
        <w:tc>
          <w:tcPr>
            <w:tcW w:w="1115" w:type="pct"/>
            <w:hideMark/>
          </w:tcPr>
          <w:p w:rsidR="001051B7" w:rsidRPr="001051B7" w:rsidRDefault="001051B7" w:rsidP="0013386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3854" w:type="pct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3808114068</w:t>
            </w:r>
          </w:p>
        </w:tc>
      </w:tr>
      <w:tr w:rsidR="001051B7" w:rsidRPr="001051B7" w:rsidTr="0013386D">
        <w:trPr>
          <w:tblCellSpacing w:w="15" w:type="dxa"/>
        </w:trPr>
        <w:tc>
          <w:tcPr>
            <w:tcW w:w="1115" w:type="pct"/>
            <w:hideMark/>
          </w:tcPr>
          <w:p w:rsidR="001051B7" w:rsidRPr="001051B7" w:rsidRDefault="001051B7" w:rsidP="0013386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3854" w:type="pct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384901001</w:t>
            </w:r>
          </w:p>
        </w:tc>
      </w:tr>
      <w:tr w:rsidR="001051B7" w:rsidRPr="001051B7" w:rsidTr="0013386D">
        <w:trPr>
          <w:tblCellSpacing w:w="15" w:type="dxa"/>
        </w:trPr>
        <w:tc>
          <w:tcPr>
            <w:tcW w:w="1115" w:type="pct"/>
            <w:hideMark/>
          </w:tcPr>
          <w:p w:rsidR="001051B7" w:rsidRPr="001051B7" w:rsidRDefault="001051B7" w:rsidP="0013386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3854" w:type="pct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25701000001</w:t>
            </w:r>
          </w:p>
        </w:tc>
      </w:tr>
    </w:tbl>
    <w:p w:rsidR="001051B7" w:rsidRPr="001051B7" w:rsidRDefault="001051B7" w:rsidP="001051B7">
      <w:pPr>
        <w:pBdr>
          <w:bottom w:val="single" w:sz="4" w:space="1" w:color="auto"/>
        </w:pBd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6"/>
        <w:gridCol w:w="578"/>
        <w:gridCol w:w="852"/>
        <w:gridCol w:w="378"/>
        <w:gridCol w:w="1666"/>
        <w:gridCol w:w="1666"/>
        <w:gridCol w:w="762"/>
        <w:gridCol w:w="672"/>
        <w:gridCol w:w="1016"/>
        <w:gridCol w:w="1736"/>
        <w:gridCol w:w="718"/>
        <w:gridCol w:w="1245"/>
        <w:gridCol w:w="1018"/>
        <w:gridCol w:w="1153"/>
      </w:tblGrid>
      <w:tr w:rsidR="001051B7" w:rsidRPr="001051B7" w:rsidTr="001051B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3386D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№ заказа № лота</w:t>
            </w:r>
            <w:bookmarkStart w:id="0" w:name="_GoBack"/>
            <w:bookmarkEnd w:id="0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53.10.13.190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почтовой связи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370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декабрь 2016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с момента подписания гос. контракта и действует по 31.12.2015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61.90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61.90.10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электросвязи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Информация об общественном обсуждении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закупки: не проводилось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1558,5984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02.2016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Сроки исполнения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отдельных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контракта: декабрь 2016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Периодичность поставки товаров, работ, услуг: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гос. контракта по 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Закупка у единственного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Изменение более чем на 10%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18201063940011244221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53.20.22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53.20.11.122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фельдъегерской связи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контракта: декабрь 2016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Периодичность поставки товаров, работ, услуг: с момента подписания гос. контракта по 31 декабря 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18201063940019224226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84.25.9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84.25.19.190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охраны (кнопка)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(кнопка)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132,98976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Сроки исполнения отдельных э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тапов контракта: декабрь 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Периодичность поставки товаров, работ, услуг: с 01.01.2016 по 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84.25.1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84.25.1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охраны (ОПС)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(ОПС)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139,6656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Сроки исполнения отдельных эта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 контракта: Декабрь 2016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Периодичность поставки товаров, работ, услуг: с 01.01.2016 по 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33.14.19.000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техническое обслуживание и ремонт системы прецизионных кондиционеров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системы прецизионных кондиционеров (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Uniflair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TDAR1021A - 6 шт.)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143,2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03.2016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Сроки исполнения отдельных эта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 контракта: декабрь 2016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Периодичность поставки товаров, работ, услуг: с момента подписания гос. контракта по 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61.90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61.90.10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услуг по системно-техническому обслуживанию средств телекоммуникаций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Преимущества: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об общественном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обсу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ждении закупки: не проводилось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системно-техническому обслуживанию средств телекоммуникаций,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 /  100  / 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04.2016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Сроки исполнения отдельных эт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апов контракта: декабрь 2016 г.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 даты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заключения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гос. контракта по 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63.11.9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63.11.19.000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информационные услуги по предоставлению доступа к бухгалтерской справочной системе "Система Главбух"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услуги по предоставлению доступа к бухгалтерской справочной системе "Система Главбух" ВИП-версия, интернет-версия, однопользовательская, на 2 полугодие 2016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56,87467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Сроки исполнения отдельных этапов контракта: предоставление доступа в течение 3 календарных дней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ты заключения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ГК, декабрь 2016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Периодичность поставки товаров, работ, услуг: предоставление доступа в течение 3 календарных дней с даты заключения ГК, круглосуточно с даты заключения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ГК по 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13386D" w:rsidRPr="001051B7" w:rsidTr="001051B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28.23.2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Преимущества: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1002,84779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10,02848  /  100,28478  /  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06.2016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июнь 2016 г.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в течение 7 календарных дней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подписания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гос. контракта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(пурпурный) для HP CM 1312 цвет. лазер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СВ543А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(пурпурный) для HP CM 1312 цвет. лазер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СВ543А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10,0322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M133, 006R01182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M133, 006R01182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60,75545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(чёрный) для HP CM 1312 цвет. лазер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СВ540А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Картридж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(чёрный) для HP CM 1312 цвет. лазер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СВ540А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5,34138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(голубой) для HP CM 1312 цвет. лазер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СВ541А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(голубой) для HP CM 1312 цвет. лазер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СВ541А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15,0483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PE 120, 013R00601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PE 120, 013R00601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51,17695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FS-1035 MFP, ТК-1140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FS-1035 MFP, ТК-1140, для субъектов малого предпринимательства, социально ориентированных некоммерческих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172,4799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Тонер-картридж для факса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Panasonic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KX-FL403, КХ-FAT88A7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Тонер-картридж для факса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Panasonic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KX-FL403, КХ-FAT88A7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1,33333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МФУ HP LJ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M1536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dnf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CE278A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МФУ HP LJ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M1536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dnf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CE278A,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52,0278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Drum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М24 цвет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013R00579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Drum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М24 цвет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013R00579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54,52408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Drum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5500, 113R00670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Drum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5500, 113R00670 или эквивалент, для субъектов малого предпринимательства, социально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117,27825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(жёлтый) для HP CM 1312 цвет. лазер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СВ542А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(жёлтый) для HP CM 1312 цвет. лазер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СВ542А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10,0322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Блок проявки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Developer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Ecosys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FS-4200 DN, DV-3100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Блок проявки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Developer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Ecosys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FS-4200 DN, DV-3100,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8,02928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Toner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Kyosera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Mita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KM-3050, TK-715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Kyosera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Mita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KM-3050, TK-715,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9,97333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TK-350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Kyosera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Mita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KM-3540/3640 MFP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TK-350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Kyosera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Mita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KM-3540/3640 MFP, для субъектов малого предпринимательс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36,08335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Toner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Kyocera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Mita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KM-3035, 370AB000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Mita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KM-3035, 370AB000,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8,68833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Drum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M118, 013R00589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Drum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M118, 013R00589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86,9598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Toner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Xerox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Workcenter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5845, 006R01551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5845, 006R01551,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26,73296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5500, 113R00668 или эквивалент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5500, 113R00668 или эквивалент, для субъектов малого предпринимательства, социально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126,3681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Ecosys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FS-4200 DN, ТК-3100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Ecosys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FS-4200 DN, ТК-3100,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149,9828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498,666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06.2016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июнь 2016 г.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ежедневно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ГК по 30.06.2016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46.71.13.190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АИ-95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нефтепродуктов, АИ-95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;Д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46.71.13.190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АИ-92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нефтепродуктов, АИ-92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;Д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46.71.13.190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АИ-98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нефтепродуктов, АИ-98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;Д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46.71.13.190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нефтепродуктов, ДТ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;Д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81.10.10.000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услуг по эксплуатационно-техническому обслуживанию зданий и территории Управления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услуг по эксплуатационно-техническому обслуживанию зданий и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территории Управления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 /  180  / 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декабрь 2016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товаров, работ, услуг: ежедневно в рабочие дни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65.12.3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Обязательное страхование гражданской ответственности владельцев транспортных средств в 2016 году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Обязательное страхование гражданской ответственности владельцев транспортных средств в 2016 году (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а/м)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/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596,64765 / 596,64765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5,96648  /  59,66477  / 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02.2016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03.2017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март 2017 года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выдача полисов на следующий день после заключения ГК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Открытый конкурс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работ по техническому обслуживанию и ремонту средств контроля доступа, систем видеонаблюдения, системы автоматического оповещения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203,06334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декабрь 2016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ГК по 31.12.2016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33.17.19.000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ремонт средств системы видеонаблюдения, установленных в помещениях по адресу ул. Желябова, 14: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видеокамеры – 8 шт., видеомонитор – 2 шт.; видеорегистратор 16 канальный – 1 шт., кабельные каналы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видеолиний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8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Техническое обслуживание и ремонт средств системы видеонаблюдения, установленных в помещениях по адресу ул. Желябова, 14: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видеокамеры – 8 шт., видеомонитор – 2 шт.; видеорегистратор 16 канальный – 1 шт., кабельные каналы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видеолиний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8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38,47667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33.17.19.000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автоматического оповещения в составе: АСО-8-3М-Б-1 шт., АСО-1-3М-Б-1 шт., Компьютер HP 280 G1 MT,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Core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i3 4160, DDR3 4Гб, 500Гб,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HD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Graphics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4400, DVD-RW,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Windows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Professional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автоматического оповещения в составе: АСО-8-3М-Б-1 шт., АСО-1-3М-Б-1 шт., Компьютер HP 280 G1 MT,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Core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i3 4160, DDR3 4Гб, 500Гб,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HD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Graphics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4400, DVD-RW,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Windows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Professional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44,69667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33.17.19.000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ремонт распределительной цифровой системы видеонаблюдения и аудио контроля на основе программного комплекса Интеллект (платы видеоввода ITV FS5/6), установленные в помещениях по адресу ул. Декабрьских Событий, 47: видеокамеры – 92 шт. (в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2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поворотные уличные), видеомониторы – 4 шт., серверы – 4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Техническое обслуживание и ремонт распределительной цифровой системы видеонаблюдения и аудио контроля на основе программного комплекса Интеллект (платы видеоввода ITV FS5/6), установленные в помещениях по адресу ул. Декабрьских Событий, 47: видеокамеры – 92 шт. (в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2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поворотные уличные), видеомониторы – 4 шт., серверы – 4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76,84833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33.17.19.000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ремонт средств системы контроля доступа на базе оборудования и программного обеспечения ППКОПУ «Рубеж-08» ГК «Сигма», установленных в помещениях по адресу: г. Иркутск, Декабрьских Событий, 47: компьютер c монитором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Pentium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Dual-Core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E6300 2,8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Ггц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DVD-RW,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Nvideo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GeForce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GT 240 512 Мб, DDR2 2Гб, HDD 500 Гб,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Windows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Professional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двери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оборудованные электромагнитными замками и считывателями – 99 шт.; электронная проходная PERCO-KTO 2.3 с компьютером и монитором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Pentium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Dual-Core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E6300 2,8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Ггц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DVD-RW,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GMA 3100, DDR2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2Гб, HDD 160 Гб,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Windows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Professional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(программное обеспечение PERCO - SL01) – 1 комплект.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Техническое обслуживание и ремонт средств системы контроля доступа на базе оборудования и программного обеспечения ППКОПУ «Рубеж-08» ГК «Сигма», установленных в помещениях по адресу: г. Иркутск, Декабрьских Событий, 47: компьютер c монитором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Pentium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Dual-Core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E6300 2,8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Ггц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DVD-RW,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Nvideo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GeForce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GT 240 512 Мб, DDR2 2Гб, HDD 500 Гб,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Windows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Professional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двери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оборудованные электромагнитными замками и считывателями – 99 шт.; электронная проходная PERCO-KTO 2.3 с компьютером и монитором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Pentium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Dual-Core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E6300 2,8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Ггц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DVD-RW,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GMA 3100, DDR2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2Гб, HDD 160 Гб,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Windows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Professional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(программное обеспечение PERCO - SL01) – 1 комплект.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43,04167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Техническое обслуживание и ремонт систем ОПС, автоматической системы пожаротушения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315,52066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декабрь 2016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ГК по 31.12.2016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33.17.19.000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средств системы охранно-пожарной сигнализации на базе оборудования «Магистраль» Гранд Магистр и «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Сократ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Приток, установленных в помещениях по адресу - г. Иркутск, Желябова, 14: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оповещатели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пожарной сигнализации – 133 шт.,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охранной сигнализации, объединенные в 35 охранных шлейфов, внутренние линейные сооружения.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средств системы охранно-пожарной сигнализации на базе оборудования «Магистраль» Гранд Магистр и «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Сократ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Приток, установленных в помещениях по адресу - г. Иркутск, Желябова, 14: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оповещатели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пожарной сигнализации – 133 шт.,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охранной сигнализации, объединенные в 35 охранных шлейфов, внутренние линейные сооружения.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108,62133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33.17.19.000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средств автоматической системы пожаротушения на базе оборудования ГК «СИГМА» Рубеж-8 и ЗАО НВП «Болид» С 2000 АСПТ, установленных в помещениях: - помещение источника бесперебойного питания цокольный этаж - – 1 модуль пожаротушения МГП 60-100-40, - серверная 2 этаж – 1 модуль пожаротушения МГП 60-100-40, - серверная 4 этаж – 1 модуль пожаротушения МГП 60-100-40, - серверная 8 этаж – 1 модуль пожаротушения МГП 60-100-40, - помещении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архива цокольный этаж - 8 модулей пожаротушения STEX HC Общая масса газа Хладон 125 – 744 кг.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средств автоматической системы пожаротушения на базе оборудования ГК «СИГМА» Рубеж-8 и ЗАО НВП «Болид» С 2000 АСПТ, установленных в помещениях: - помещение источника бесперебойного питания цокольный этаж - – 1 модуль пожаротушения МГП 60-100-40, - серверная 2 этаж – 1 модуль пожаротушения МГП 60-100-40, - серверная 4 этаж – 1 модуль пожаротушения МГП 60-100-40, - серверная 8 этаж – 1 модуль пожаротушения МГП 60-100-40, - помещении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архива цокольный этаж - 8 модулей пожаротушения STEX HC Общая масса газа Хладон 125 – 744 кг.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68,13433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33.17.19.000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средств системы охранно-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пожарной сигнализации на базе оборудования и программного обеспечения ГК «СИГМА» Рубеж-8, установленных в помещениях по адресу - г. Иркутск, Декабрьских Событий, 47: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оповещатели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пожарной сигнализации – 276 штук,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охранной сигнализации, объединенные в 169 охранных шлейфов, внутренние линейные сооружения.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Техническое обслуживание и ремонт средств системы охранно-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пожарной сигнализации на базе оборудования и программного обеспечения ГК «СИГМА» Рубеж-8, установленных в помещениях по адресу - г. Иркутск, Декабрьских Событий, 47: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оповещатели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пожарной сигнализации – 276 штук,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охранной сигнализации, объединенные в 169 охранных шлейфов, внутренние линейные сооружения.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138,765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Преимущества: Организациям инвалидов (в соответствии со Статьей 29 Федерального закона № 44-ФЗ)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;О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рганизациям инвалидов (в соответствии со Статьей 29 Федерального закона № 44-ФЗ);</w:t>
            </w:r>
          </w:p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об общественном обсуждении закупки: не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329,53281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3,29533  /  32,95328  /  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05.2016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май 2016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5 календарных дней с момента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заключения контракта.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правый 160*105*75,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правый 160*105*75,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26,5033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Приставка к столу 35*120*75,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Приставка к столу 35*120*75,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сервисная 80*55*68,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сервисная 80*55*68,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4,50733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мобильная 40*45*56,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мобильная 40*45*56,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офисное поворотное, ткань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черный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офисное поворотное, ткань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черный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93,8486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31.01.12.131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гардероб 80*58*199,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гардероб 80*58*199,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25,69899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левый 160*105*75,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левый 160*105*75,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26,5033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приставная 40*60*75,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приставная 40*60*75,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56,7533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комбинированный со стеклом 80*38*199,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комбинированный со стеклом 80*38*199,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26,96799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автомобильных шин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64,1153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05.2016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Сроки исполнения отдель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ных этапов контракта: май 2016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Периодичность поставки товаров,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работ, услуг: в течение 2-х рабочих дней с момента заключения Государственного контракта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22.11.11.000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шина 175/80 R16, всесезонная Кама-218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шина 175/80 R16, всесезонная Кама-218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19,62198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22.11.11.000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шина 205/65 R16 летняя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Nokian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Hakka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шина 205/65 R16 летняя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Nokian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Hakka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22.11.11.000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шина 205/55 R16, летняя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Nokian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Hakka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шина 205/55 R16, летняя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Nokian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Hakka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16,57332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17.12.1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17.12.14.110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поставка офисной бумаги для печати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Преимущества: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общественном обсу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ждении закупки: не проводилось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офисной бумаги для печати, для субъектов малого предпринимательства, социально ориентированных некоммерческих организаций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318,585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3,18585  /  31,8585  / 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04.2016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05.2016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Сроки исполнения отдель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ных этапов контракта: май 2016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Периодичность поставки товаров, работ, услуг: в течение 3-х рабочих дней с момента заключения Государственного контракта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27.20.22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аккумуляторных батарей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Поставка герметичных свинцово-кислотных аккумуляторных батарей 12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17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А/ч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Информация об общественном обсу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ждении закупки: не проводилось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герметичных свинцово-кислотных аккумуляторных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батарей 12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17 А/ч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417,51698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4,17517  /  41,7517  / 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05.2016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контракта: Июнь 2016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Периодичность поставки товаров,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работ, услуг: В течение 10 календарных дней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Государственного контракта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13386D" w:rsidRPr="001051B7" w:rsidTr="001051B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46.49.32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периодических изданий на 2 полугодие 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456945" w:rsidP="00456945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96,95019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декабрь 2016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Периодичность поставки товаров, работ, услуг: Ежедневно в рабочие дни (в день выхода из печати)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газеты - Российская газета. Комплект 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газеты "Российская газета. Комплект №3" во 2 полугодии 2016 года по дням изданий - 168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7,06276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- НАЛОГОВЫЕ СПОРЫ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журнала "НАЛОГОВЫЕ СПОРЫ" во 2 полугодии 2016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года по дням изданий - 6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9,21058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- НАЛОГОВЫЙ ВЕСТНИК - Консультации. Разъяснения. Мнения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"НАЛОГОВЫЙ ВЕСТНИК - Консультации. Разъяснения. Мнения" во 2 полугодии 2016 года по дням изданий - 6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9,53206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- ГЛАВБУХ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"ГЛАВБУХ" во 2 полугодии 2016 года по дням изданий - 12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11,14127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газеты - Коммерсантъ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газеты "Коммерсантъ" во 2 полугодии 2016 года по дням изданий - 129 изданий, для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4,81375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журнала -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Chip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 DVD/Чип с DVD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"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Chip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 DVD/Чип с DVD" во 2 полугодии 2016 года по дням изданий - 6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0,78695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газеты - Областная газета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газеты "Областная газета" во 2 полугодии 2016 года по дням изданий - 78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1,97609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газеты "ЭКОНОМИКА И ЖИЗНЬ с тематическими приложениями"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газеты "ЭКОНОМИКА И ЖИЗНЬ с тематическими приложениями" во 2 полугодии 2016 года по дням изданий - 25 изданий, для субъектов малого предпринимательства, социально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17,61638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- СПРАВОЧНИК КАДРОВИКА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"СПРАВОЧНИК КАДРОВИКА" во 2 полугодии 2016 года по дням изданий - 6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8,4654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- ВЕСТНИК ИНФОРМАЦИОННОЙ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"ВЕСТНИК ИНФОРМАЦИОННОЙ БЕЗОПАСНОСТИ" во 2 полугодии 2016 года по дням изданий - 6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13,24339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- НАЛОГОВОЕ ПЛАНИРОВАНИЕ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журнала "НАЛОГОВОЕ ПЛАНИРОВАНИЕ" во 2 полугодии 2016 года по дням изданий - 2 изданий, для субъектов малого предпринимательства, социально ориентированных некоммерческих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1,72353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- ВЕСТНИК ЭКОНОМИЧЕСКИОГО ПРАВОСУДИЯ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"ВЕСТНИК ЭКОНОМИЧЕСКИОГО ПРАВОСУДИЯ РОССИЙСКОЙ ФЕДЕРАЦИИ" во 2 полугодии 2016 года по дням изданий - 6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46.49.22.000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- НАЛОГОВАЯ ПОЛИТИКА И ПРАКТИКА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журнала "НАЛОГОВАЯ ПОЛИТИКА И ПРАКТИКА" во 2 полугодии 2016 года по дням изданий - 6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6,95263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4569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26.20.1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26.20.17.110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мониторов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Монитор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ViewSonic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LED 23.6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FullHD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LED 5ms 16:9 10М:1 - VA2445-LED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</w:t>
            </w:r>
            <w:r w:rsidR="004569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ждении закупки: не проводилось</w:t>
            </w:r>
            <w:r w:rsidR="004569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ViewSonic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LED 23.6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FullHD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LED 5ms 16:9 10М:1 - VA2445-LED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54,8528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456945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контракта: Июнь 2016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Периодичность поставки товаров, работ, услуг: 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в течение 14 календарных дней </w:t>
            </w:r>
            <w:proofErr w:type="gramStart"/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государственного контракта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13386D" w:rsidRPr="001051B7" w:rsidTr="00456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19.20.1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835,108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8,35108  /  83,5108  /  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456945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контракта: декабрь 2016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Периодичность поставки товаров, работ, услуг: ежедневно </w:t>
            </w:r>
            <w:proofErr w:type="gramStart"/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ГК по 31.12.2016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4569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19.20.21.130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АИ-95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нефтепродуктов, АИ-95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;Д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4569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19.20.21.120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АИ-92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нефтепродуктов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АИ-92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;Д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4569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19.20.21.300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нефтепродуктов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;Д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4569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19.20.21.140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АИ-98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нефтепродуктов, АИ-98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;Д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4569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17.12.1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17.12.14.110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поставка офисной бумаги для печати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Преимущества: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общественном обсу</w:t>
            </w:r>
            <w:r w:rsidR="00456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ждении закупки: не проводилось</w:t>
            </w:r>
            <w:r w:rsidR="00456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офисной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бумаги для печати,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324,495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3,24495  /  32,4495  / 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456945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Сроки исполнения отдельных эт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апов контракта: сентябрь 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Периодичность поставки товаров, работ, услуг: в течение 5 рабочих дней с момента заключения Государственного 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контракта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26.30.21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26.30.23.000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цифровых телефонных аппаратов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="00456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ифровой телефонный аппарат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Avaya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2410D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</w:t>
            </w:r>
            <w:r w:rsidR="004569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ждении закупки: не проводилось</w:t>
            </w:r>
            <w:r w:rsidR="004569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цифровой телефонный аппарат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Avaya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2410D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113,77701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1,13777  /  11,3777  / 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456945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контракта: октябрь 2016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Периодичность поставки товаров, работ, услуг: в течение 10 календарных дней с момента заключения Государственного контракта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26.20.1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рабочих станций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="00456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</w:t>
            </w:r>
            <w:r w:rsidR="004569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ждении закупки: не проводилось</w:t>
            </w:r>
            <w:r w:rsidR="004569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Рабочая станция в составе: 1) системный блок - корпус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mATX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процессор не менее 3,5 ГГц, не менее 2 ядер, ОЗУ не менее 4 Гб DDRIII 1600 МГц, жёсткий диск не менее 500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лавиатура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USB, мышь USB 2) монитор не менее 23 " 3) операционная система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Windows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Prof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X64 или более поздней версии.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208,5944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2,08594  /  20,85944  / 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456945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Сроки исполнения отдельных этапо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контракта: октябрь 2016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Периодичность поставки товаров, работ, услуг: в течение 10 календарных дней с момента заключения Государствен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ного контракта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13386D" w:rsidRPr="001051B7" w:rsidTr="001051B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28.23.2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Преимущества: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414,29999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4,143  /  41,43  /  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10.2016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Сроки исполнения отдельных этапов контракта: октябрь 2016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Периодичность поставки товаров, работ, услуг: в течение 10 календарных дней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Государственного контракта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Drum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5845, 113R00673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Drum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5845, 113R00673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50,43666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(черный) для HP CM1312, CB540A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(черный) для HP CM1312, CB540A или эквивалент, для субъектов малого предпринимательс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15,98266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Тонер-картридж для факса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Panasonic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KX-FL403, KX-FAT88A7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Тонер-картридж для факса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Panasonic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KX-FL403, KX-FAT88A7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1,50733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(пурпурный) для HP CM 1312, CB543A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(пурпурный) для HP CM 1312, CB543A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FS-1035 MFP, ТК1140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FS-1035 MFP, ТК1140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 пигментных чернил для принтера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Epson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R2880 (9 цветов: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BKP 201, CP 200,MP 200,YP 200, BKP 200, MPL 201, LCP 201, BKP 202, BKP 203), INK-EPSON-R2880-(OCP-9P-500) или эквивалент 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Комплект пигментных чернил для принтера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Epson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R2880 (9 цветов: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BKP 201, CP 200,MP 200,YP 200, BKP 200, MPL 201, LCP 201, BKP 202, BKP 203), INK-EPSON-R2880-(OCP-9P-500) или эквивалент, для субъектов малого предпринимательства, социально ориентированных некоммерческих организаций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26,95067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(голубой) для HP CM 1312, CB541A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(голубой) для HP CM 1312, CB541A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Узел переноса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5500, 054K24051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Узел переноса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Phaser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5500, 054K24051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15,98266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Xerox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Workcentere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3320, 106R02306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для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Xerox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Workcentere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3320, 106R02306, для субъектов малого предпринимательства, социально 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45,25401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(желтый) для HP CM 1312, CB542A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(желтый) для HP CM 1312, CB542A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автомобильных шин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101,01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</w:t>
            </w:r>
            <w:r w:rsidR="00133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2016 </w:t>
            </w:r>
            <w:r w:rsidR="00133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Сроки исполнения отдельных </w:t>
            </w:r>
            <w:r w:rsidR="00133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контракта: октябрь 2016</w:t>
            </w:r>
            <w:r w:rsidR="00133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Периодичность поставки товаров, работ, услуг: в течение 5 рабочих дней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22.11.13.110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шина 7.50 R16,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всезезонная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LTA-401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шина 7.50 R16,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всезезонная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LTA-401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22.11.11.000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шина 285/60 R18, зимняя шипованная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Nokian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шина 285/60 R18, зимняя шипованная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Nokian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22.11.11.000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шина 215/55 R16, зимняя шипованная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Nokian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шина 215/55 R16, зимняя шипованная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Nokian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26.20.1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рабочих станций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="0013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3386D" w:rsidP="0013386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Субъектам малого предпринимательства и социально ориентированным некоммерческим организациям (в соответствии со 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Статьей 30 Федерального закона № 44-ФЗ);</w:t>
            </w:r>
          </w:p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общественном обсуждении з</w:t>
            </w:r>
            <w:r w:rsidR="0013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акупки: не проводилось</w:t>
            </w:r>
            <w:r w:rsidR="0013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Рабочая станция в составе: 1) системный блок - корпус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mATX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процессор не менее 3,5 ГГц, не менее 2 ядер, ОЗУ не менее 4 Гб DDRIII 1600 МГц, жёсткий диск не менее 500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лавиатура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USB, мышь USB 2) монитор не менее 23 " 3) операционная система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Windows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Prof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X64 или более поздней версии, для субъектов малого предпринимательства, социально ориентированных некоммерческих организаций.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208,5944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2,08594  /  20,85944  / 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3386D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Сроки исполнения отдельных этапов контракта: октябрь 2016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Периодичность поставки товаров, работ, услуг: в течение 10 календарных дней с момента заключения Государственного контракта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Образовавшаяся экономия от использования в текущем финансовом году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бюджетных ассигнований</w:t>
            </w:r>
          </w:p>
        </w:tc>
      </w:tr>
      <w:tr w:rsidR="0013386D" w:rsidRPr="001051B7" w:rsidTr="001051B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3386D" w:rsidP="0013386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Преимущества: 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Организациям инвалидов (в соответствии со Статьей 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Федерального закона № 44-ФЗ)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proofErr w:type="gramEnd"/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рганизациям инвалидов (в соответствии со 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Статьей 29 Федерального закона № 44-ФЗ);</w:t>
            </w:r>
          </w:p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346,66763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3,46668  /  34,66676  /  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3386D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контракта: октябрь 2016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Периодичность поставки товаров, 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работ, услуг: 5 календарных дней с момента заключения контракта.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й</w:t>
            </w: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мобильная 40*45*56,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мобильная 40*45*56,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61,13505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левый 160*105*75,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левый 160*105*75,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36,15031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комбинированный со стеклом 80*38*199,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комбинированный со стеклом 80*38*199,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44,03535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приставная 40*60*75,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приставная 40*60*75,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для руководителя,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черное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для руководителя,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черное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12,53333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правый 160*105*75,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правый 160*105*75, орех Гварнери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41,31464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офисное поворотное, ткань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черный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офисное поворотное, ткань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черный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68,56395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26.20.4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26.20.40.140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электронных ключей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="0013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Электронный идентификатор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eToken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Java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72K (сертифицированный)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</w:t>
            </w:r>
            <w:r w:rsidR="00133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ждении закупки: не проводилось</w:t>
            </w:r>
            <w:r w:rsidR="00133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Электронный идентификатор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eToken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Java</w:t>
            </w:r>
            <w:proofErr w:type="spellEnd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72K (сертифицированн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ый) или эквивалент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200,48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2,0048  /  20,048  / 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3386D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11.2016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Сроки исполнения отдельных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этапов контракта: ноябрь 2016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Периодичность поставки товаров, 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работ, услуг: в течение 10 календарных дней </w:t>
            </w:r>
            <w:proofErr w:type="gramStart"/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</w:t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й</w:t>
            </w:r>
          </w:p>
        </w:tc>
      </w:tr>
      <w:tr w:rsidR="0013386D" w:rsidRPr="001051B7" w:rsidTr="001051B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35.11.2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98,72494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3386D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контракта: декабрь 2016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Периодичность поставки товаров, работ, услуг: постоянно </w:t>
            </w:r>
            <w:proofErr w:type="gramStart"/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="001051B7"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35.11.10.116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98,7247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35.11.10.116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35.30.11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95,69663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12.2016 </w:t>
            </w:r>
            <w:r w:rsidR="00133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Сроки исполнения отдельных </w:t>
            </w:r>
            <w:r w:rsidR="00133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контракта: декабрь 2016</w:t>
            </w:r>
            <w:r w:rsidR="00133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Периодичность поставки товаров, работ, услуг: постоянно </w:t>
            </w:r>
            <w:proofErr w:type="gramStart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35.30.11.111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энергия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энергия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24,97455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35.30.11.111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энергия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энергия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70,72208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051B7" w:rsidRPr="001051B7" w:rsidTr="001051B7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</w:t>
            </w: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1485,4848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18207053940292040244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51B7" w:rsidRPr="001051B7" w:rsidTr="001051B7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51B7" w:rsidRPr="001051B7" w:rsidTr="001051B7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51B7" w:rsidRPr="001051B7" w:rsidTr="001051B7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3365,77237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51B7" w:rsidRPr="001051B7" w:rsidTr="001051B7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1534,25296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51B7" w:rsidRPr="001051B7" w:rsidTr="001051B7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13386D" w:rsidRPr="001051B7" w:rsidTr="001051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12882,07495 / 18460,8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 котировок, Электронный аукцион, Закупка у единственного поставщика (подрядчика, исполнителя), Открытый конкурс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051B7" w:rsidRPr="001051B7" w:rsidRDefault="001051B7" w:rsidP="001051B7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3"/>
        <w:gridCol w:w="452"/>
        <w:gridCol w:w="1506"/>
        <w:gridCol w:w="3764"/>
        <w:gridCol w:w="5571"/>
      </w:tblGrid>
      <w:tr w:rsidR="001051B7" w:rsidRPr="001051B7" w:rsidTr="001051B7">
        <w:tc>
          <w:tcPr>
            <w:tcW w:w="1250" w:type="pct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"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03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"  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октября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 20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16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 г. </w:t>
            </w: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1051B7" w:rsidRPr="001051B7" w:rsidRDefault="001051B7" w:rsidP="001051B7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9"/>
        <w:gridCol w:w="3011"/>
        <w:gridCol w:w="9786"/>
      </w:tblGrid>
      <w:tr w:rsidR="001051B7" w:rsidRPr="001051B7" w:rsidTr="001051B7">
        <w:tc>
          <w:tcPr>
            <w:tcW w:w="750" w:type="pct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051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1051B7" w:rsidRPr="001051B7" w:rsidRDefault="001051B7" w:rsidP="001051B7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45"/>
        <w:gridCol w:w="3011"/>
      </w:tblGrid>
      <w:tr w:rsidR="001051B7" w:rsidRPr="001051B7" w:rsidTr="001051B7">
        <w:tc>
          <w:tcPr>
            <w:tcW w:w="0" w:type="auto"/>
            <w:hideMark/>
          </w:tcPr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0"/>
              <w:gridCol w:w="1641"/>
            </w:tblGrid>
            <w:tr w:rsidR="001051B7" w:rsidRPr="001051B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051B7" w:rsidRPr="001051B7" w:rsidRDefault="001051B7" w:rsidP="001051B7">
                  <w:pPr>
                    <w:pBdr>
                      <w:bottom w:val="single" w:sz="4" w:space="1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1051B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051B7" w:rsidRPr="001051B7" w:rsidRDefault="001051B7" w:rsidP="001051B7">
                  <w:pPr>
                    <w:pBdr>
                      <w:bottom w:val="single" w:sz="4" w:space="1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1051B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Эм А. Л.</w:t>
                  </w:r>
                </w:p>
              </w:tc>
            </w:tr>
            <w:tr w:rsidR="001051B7" w:rsidRPr="001051B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051B7" w:rsidRPr="001051B7" w:rsidRDefault="001051B7" w:rsidP="001051B7">
                  <w:pPr>
                    <w:pBdr>
                      <w:bottom w:val="single" w:sz="4" w:space="1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1051B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051B7" w:rsidRPr="001051B7" w:rsidRDefault="001051B7" w:rsidP="001051B7">
                  <w:pPr>
                    <w:pBdr>
                      <w:bottom w:val="single" w:sz="4" w:space="1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1051B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(3952)289365</w:t>
                  </w:r>
                </w:p>
              </w:tc>
            </w:tr>
            <w:tr w:rsidR="001051B7" w:rsidRPr="001051B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051B7" w:rsidRPr="001051B7" w:rsidRDefault="001051B7" w:rsidP="001051B7">
                  <w:pPr>
                    <w:pBdr>
                      <w:bottom w:val="single" w:sz="4" w:space="1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1051B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051B7" w:rsidRPr="001051B7" w:rsidRDefault="001051B7" w:rsidP="001051B7">
                  <w:pPr>
                    <w:pBdr>
                      <w:bottom w:val="single" w:sz="4" w:space="1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1051B7" w:rsidRPr="001051B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051B7" w:rsidRPr="001051B7" w:rsidRDefault="001051B7" w:rsidP="001051B7">
                  <w:pPr>
                    <w:pBdr>
                      <w:bottom w:val="single" w:sz="4" w:space="1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1051B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051B7" w:rsidRPr="001051B7" w:rsidRDefault="001051B7" w:rsidP="001051B7">
                  <w:pPr>
                    <w:pBdr>
                      <w:bottom w:val="single" w:sz="4" w:space="1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1051B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zakupki@r38.nalog.ru</w:t>
                  </w:r>
                </w:p>
              </w:tc>
            </w:tr>
          </w:tbl>
          <w:p w:rsidR="001051B7" w:rsidRPr="001051B7" w:rsidRDefault="001051B7" w:rsidP="001051B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8431EB" w:rsidRPr="001051B7" w:rsidRDefault="008431EB" w:rsidP="001051B7">
      <w:pPr>
        <w:pBdr>
          <w:bottom w:val="single" w:sz="4" w:space="1" w:color="auto"/>
        </w:pBdr>
        <w:rPr>
          <w:rFonts w:ascii="Times New Roman" w:hAnsi="Times New Roman" w:cs="Times New Roman"/>
        </w:rPr>
      </w:pPr>
    </w:p>
    <w:sectPr w:rsidR="008431EB" w:rsidRPr="001051B7" w:rsidSect="001051B7">
      <w:pgSz w:w="16838" w:h="11906" w:orient="landscape"/>
      <w:pgMar w:top="709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77D6"/>
    <w:multiLevelType w:val="multilevel"/>
    <w:tmpl w:val="4CEA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45D8C"/>
    <w:multiLevelType w:val="multilevel"/>
    <w:tmpl w:val="0668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7329A"/>
    <w:multiLevelType w:val="multilevel"/>
    <w:tmpl w:val="1650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523EAD"/>
    <w:multiLevelType w:val="multilevel"/>
    <w:tmpl w:val="79A2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17335C"/>
    <w:multiLevelType w:val="multilevel"/>
    <w:tmpl w:val="0CCA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B65E63"/>
    <w:multiLevelType w:val="multilevel"/>
    <w:tmpl w:val="74B4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A21A4"/>
    <w:multiLevelType w:val="multilevel"/>
    <w:tmpl w:val="7F88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AC4F81"/>
    <w:multiLevelType w:val="multilevel"/>
    <w:tmpl w:val="8712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61520A"/>
    <w:multiLevelType w:val="multilevel"/>
    <w:tmpl w:val="0806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223"/>
    <w:rsid w:val="001051B7"/>
    <w:rsid w:val="0013386D"/>
    <w:rsid w:val="00456945"/>
    <w:rsid w:val="006D6223"/>
    <w:rsid w:val="0084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5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1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051B7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1051B7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1051B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1051B7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051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1051B7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1051B7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1051B7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1051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1051B7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1051B7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1051B7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1051B7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1051B7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1051B7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1051B7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1051B7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1051B7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1051B7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1051B7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1051B7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1051B7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1051B7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1051B7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1051B7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5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1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051B7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1051B7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1051B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1051B7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051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1051B7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1051B7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1051B7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1051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1051B7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1051B7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1051B7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1051B7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1051B7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1051B7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1051B7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1051B7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1051B7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1051B7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1051B7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1051B7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1051B7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1051B7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1051B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1051B7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1051B7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10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1051B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1051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34</Pages>
  <Words>6119</Words>
  <Characters>34881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 Светлана Владимировна</dc:creator>
  <cp:keywords/>
  <dc:description/>
  <cp:lastModifiedBy>Герасименко Светлана Владимировна</cp:lastModifiedBy>
  <cp:revision>3</cp:revision>
  <dcterms:created xsi:type="dcterms:W3CDTF">2016-10-06T07:29:00Z</dcterms:created>
  <dcterms:modified xsi:type="dcterms:W3CDTF">2016-10-06T07:44:00Z</dcterms:modified>
</cp:coreProperties>
</file>