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567" w:rsidRDefault="00131567" w:rsidP="001315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3193" w:type="pct"/>
        <w:tblCellSpacing w:w="15" w:type="dxa"/>
        <w:tblInd w:w="598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4"/>
        <w:gridCol w:w="1500"/>
        <w:gridCol w:w="1501"/>
        <w:gridCol w:w="1501"/>
        <w:gridCol w:w="1516"/>
      </w:tblGrid>
      <w:tr w:rsidR="00131567" w:rsidRPr="00AF2744" w:rsidTr="0016764E">
        <w:trPr>
          <w:tblCellSpacing w:w="15" w:type="dxa"/>
        </w:trPr>
        <w:tc>
          <w:tcPr>
            <w:tcW w:w="1797" w:type="pct"/>
            <w:vAlign w:val="center"/>
            <w:hideMark/>
          </w:tcPr>
          <w:p w:rsidR="00131567" w:rsidRPr="00AF2744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2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131567" w:rsidRPr="00AF2744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31567" w:rsidRPr="00AF2744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31567" w:rsidRPr="00AF2744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31567" w:rsidRPr="00AF2744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1567" w:rsidRPr="00AF2744" w:rsidTr="0016764E">
        <w:trPr>
          <w:tblCellSpacing w:w="15" w:type="dxa"/>
        </w:trPr>
        <w:tc>
          <w:tcPr>
            <w:tcW w:w="1797" w:type="pct"/>
            <w:vAlign w:val="center"/>
            <w:hideMark/>
          </w:tcPr>
          <w:p w:rsidR="00131567" w:rsidRPr="00AF2744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2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131567" w:rsidRPr="00AF2744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31567" w:rsidRPr="00AF2744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31567" w:rsidRPr="00AF2744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31567" w:rsidRPr="00AF2744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31567" w:rsidRPr="00131567" w:rsidRDefault="00131567" w:rsidP="0013156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8820" w:type="pct"/>
        <w:tblCellSpacing w:w="15" w:type="dxa"/>
        <w:tblInd w:w="-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96"/>
      </w:tblGrid>
      <w:tr w:rsidR="00131567" w:rsidRPr="00131567" w:rsidTr="00131567">
        <w:trPr>
          <w:tblCellSpacing w:w="15" w:type="dxa"/>
        </w:trPr>
        <w:tc>
          <w:tcPr>
            <w:tcW w:w="4988" w:type="pct"/>
            <w:vAlign w:val="center"/>
            <w:hideMark/>
          </w:tcPr>
          <w:p w:rsidR="00131567" w:rsidRPr="00AF2744" w:rsidRDefault="00131567" w:rsidP="00131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</w:t>
            </w:r>
            <w:r w:rsidR="00AF2744" w:rsidRPr="00AF27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ПЛАН-ГРАФИК </w:t>
            </w:r>
            <w:r w:rsidRPr="00AF27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                                                                                      закупок товаров, работ, услуг дл</w:t>
            </w:r>
            <w:r w:rsidR="00AF2744" w:rsidRPr="00AF27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я обеспечения федеральных нужд </w:t>
            </w:r>
            <w:r w:rsidRPr="00AF27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                                                                                                                                      на 20</w:t>
            </w:r>
            <w:r w:rsidRPr="00AF274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17</w:t>
            </w:r>
            <w:r w:rsidRPr="00AF27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</w:tr>
    </w:tbl>
    <w:p w:rsidR="00131567" w:rsidRPr="00131567" w:rsidRDefault="00131567" w:rsidP="0013156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266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04"/>
        <w:gridCol w:w="8201"/>
        <w:gridCol w:w="378"/>
        <w:gridCol w:w="1809"/>
        <w:gridCol w:w="1524"/>
        <w:gridCol w:w="45"/>
      </w:tblGrid>
      <w:tr w:rsidR="00131567" w:rsidRPr="00AF2744" w:rsidTr="00131567">
        <w:trPr>
          <w:gridAfter w:val="1"/>
          <w:tblCellSpacing w:w="15" w:type="dxa"/>
        </w:trPr>
        <w:tc>
          <w:tcPr>
            <w:tcW w:w="1134" w:type="pct"/>
            <w:vAlign w:val="center"/>
            <w:hideMark/>
          </w:tcPr>
          <w:p w:rsidR="00131567" w:rsidRPr="00AF2744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9" w:type="pct"/>
            <w:vAlign w:val="center"/>
            <w:hideMark/>
          </w:tcPr>
          <w:p w:rsidR="00131567" w:rsidRPr="00AF2744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" w:type="pct"/>
            <w:vMerge w:val="restart"/>
            <w:vAlign w:val="center"/>
            <w:hideMark/>
          </w:tcPr>
          <w:p w:rsidR="00131567" w:rsidRPr="00AF2744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31567" w:rsidRPr="00AF2744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31567" w:rsidRPr="00AF2744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2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Коды </w:t>
            </w:r>
          </w:p>
        </w:tc>
      </w:tr>
      <w:tr w:rsidR="00131567" w:rsidRPr="00AF2744" w:rsidTr="00131567">
        <w:trPr>
          <w:gridAfter w:val="1"/>
          <w:tblCellSpacing w:w="15" w:type="dxa"/>
        </w:trPr>
        <w:tc>
          <w:tcPr>
            <w:tcW w:w="1134" w:type="pct"/>
            <w:vAlign w:val="center"/>
            <w:hideMark/>
          </w:tcPr>
          <w:p w:rsidR="00131567" w:rsidRPr="00AF2744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9" w:type="pct"/>
            <w:vAlign w:val="center"/>
            <w:hideMark/>
          </w:tcPr>
          <w:p w:rsidR="00131567" w:rsidRPr="00AF2744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" w:type="pct"/>
            <w:vMerge/>
            <w:vAlign w:val="center"/>
            <w:hideMark/>
          </w:tcPr>
          <w:p w:rsidR="00131567" w:rsidRPr="00AF2744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31567" w:rsidRPr="00AF2744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2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</w:t>
            </w:r>
          </w:p>
        </w:tc>
        <w:tc>
          <w:tcPr>
            <w:tcW w:w="0" w:type="auto"/>
            <w:vAlign w:val="center"/>
            <w:hideMark/>
          </w:tcPr>
          <w:p w:rsidR="00131567" w:rsidRPr="00AF2744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2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09.11.2017</w:t>
            </w:r>
          </w:p>
        </w:tc>
      </w:tr>
      <w:tr w:rsidR="00131567" w:rsidRPr="00AF2744" w:rsidTr="00131567">
        <w:trPr>
          <w:gridAfter w:val="1"/>
          <w:tblCellSpacing w:w="15" w:type="dxa"/>
        </w:trPr>
        <w:tc>
          <w:tcPr>
            <w:tcW w:w="1134" w:type="pct"/>
            <w:vMerge w:val="restart"/>
            <w:vAlign w:val="center"/>
            <w:hideMark/>
          </w:tcPr>
          <w:p w:rsidR="00131567" w:rsidRPr="00AF2744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2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предприятия) </w:t>
            </w:r>
          </w:p>
        </w:tc>
        <w:tc>
          <w:tcPr>
            <w:tcW w:w="2679" w:type="pct"/>
            <w:vMerge w:val="restart"/>
            <w:vAlign w:val="center"/>
            <w:hideMark/>
          </w:tcPr>
          <w:p w:rsidR="00131567" w:rsidRPr="00AF2744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2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ФЕДЕРАЛЬНОЙ НАЛОГОВОЙ СЛУЖБЫ ПО ИРКУТСКОЙ ОБЛАСТИ</w:t>
            </w:r>
          </w:p>
        </w:tc>
        <w:tc>
          <w:tcPr>
            <w:tcW w:w="114" w:type="pct"/>
            <w:vMerge/>
            <w:vAlign w:val="center"/>
            <w:hideMark/>
          </w:tcPr>
          <w:p w:rsidR="00131567" w:rsidRPr="00AF2744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31567" w:rsidRPr="00AF2744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2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ОКПО </w:t>
            </w:r>
          </w:p>
        </w:tc>
        <w:tc>
          <w:tcPr>
            <w:tcW w:w="0" w:type="auto"/>
            <w:vAlign w:val="center"/>
            <w:hideMark/>
          </w:tcPr>
          <w:p w:rsidR="00131567" w:rsidRPr="00AF2744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2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33259813 </w:t>
            </w:r>
          </w:p>
        </w:tc>
      </w:tr>
      <w:tr w:rsidR="00131567" w:rsidRPr="00AF2744" w:rsidTr="00131567">
        <w:trPr>
          <w:gridAfter w:val="1"/>
          <w:tblCellSpacing w:w="15" w:type="dxa"/>
        </w:trPr>
        <w:tc>
          <w:tcPr>
            <w:tcW w:w="1134" w:type="pct"/>
            <w:vMerge/>
            <w:vAlign w:val="center"/>
            <w:hideMark/>
          </w:tcPr>
          <w:p w:rsidR="00131567" w:rsidRPr="00AF2744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9" w:type="pct"/>
            <w:vMerge/>
            <w:vAlign w:val="center"/>
            <w:hideMark/>
          </w:tcPr>
          <w:p w:rsidR="00131567" w:rsidRPr="00AF2744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" w:type="pct"/>
            <w:vMerge/>
            <w:vAlign w:val="center"/>
            <w:hideMark/>
          </w:tcPr>
          <w:p w:rsidR="00131567" w:rsidRPr="00AF2744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31567" w:rsidRPr="00AF2744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2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ИНН </w:t>
            </w:r>
          </w:p>
        </w:tc>
        <w:tc>
          <w:tcPr>
            <w:tcW w:w="0" w:type="auto"/>
            <w:vAlign w:val="center"/>
            <w:hideMark/>
          </w:tcPr>
          <w:p w:rsidR="00131567" w:rsidRPr="00AF2744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2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3808114068</w:t>
            </w:r>
          </w:p>
        </w:tc>
      </w:tr>
      <w:tr w:rsidR="00131567" w:rsidRPr="00AF2744" w:rsidTr="00131567">
        <w:trPr>
          <w:gridAfter w:val="1"/>
          <w:tblCellSpacing w:w="15" w:type="dxa"/>
        </w:trPr>
        <w:tc>
          <w:tcPr>
            <w:tcW w:w="1134" w:type="pct"/>
            <w:vMerge/>
            <w:vAlign w:val="center"/>
            <w:hideMark/>
          </w:tcPr>
          <w:p w:rsidR="00131567" w:rsidRPr="00AF2744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9" w:type="pct"/>
            <w:vMerge/>
            <w:vAlign w:val="center"/>
            <w:hideMark/>
          </w:tcPr>
          <w:p w:rsidR="00131567" w:rsidRPr="00AF2744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" w:type="pct"/>
            <w:vMerge/>
            <w:vAlign w:val="center"/>
            <w:hideMark/>
          </w:tcPr>
          <w:p w:rsidR="00131567" w:rsidRPr="00AF2744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31567" w:rsidRPr="00AF2744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2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КПП </w:t>
            </w:r>
          </w:p>
        </w:tc>
        <w:tc>
          <w:tcPr>
            <w:tcW w:w="0" w:type="auto"/>
            <w:vAlign w:val="center"/>
            <w:hideMark/>
          </w:tcPr>
          <w:p w:rsidR="00131567" w:rsidRPr="00AF2744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2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384901001</w:t>
            </w:r>
          </w:p>
        </w:tc>
      </w:tr>
      <w:tr w:rsidR="00131567" w:rsidRPr="00AF2744" w:rsidTr="00131567">
        <w:trPr>
          <w:gridAfter w:val="1"/>
          <w:tblCellSpacing w:w="15" w:type="dxa"/>
        </w:trPr>
        <w:tc>
          <w:tcPr>
            <w:tcW w:w="1134" w:type="pct"/>
            <w:vAlign w:val="center"/>
            <w:hideMark/>
          </w:tcPr>
          <w:p w:rsidR="00131567" w:rsidRPr="00AF2744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2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2679" w:type="pct"/>
            <w:vAlign w:val="center"/>
            <w:hideMark/>
          </w:tcPr>
          <w:p w:rsidR="00131567" w:rsidRPr="00AF2744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2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114" w:type="pct"/>
            <w:vMerge/>
            <w:vAlign w:val="center"/>
            <w:hideMark/>
          </w:tcPr>
          <w:p w:rsidR="00131567" w:rsidRPr="00AF2744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31567" w:rsidRPr="00AF2744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2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ОКОПФ </w:t>
            </w:r>
          </w:p>
        </w:tc>
        <w:tc>
          <w:tcPr>
            <w:tcW w:w="0" w:type="auto"/>
            <w:vAlign w:val="center"/>
            <w:hideMark/>
          </w:tcPr>
          <w:p w:rsidR="00131567" w:rsidRPr="00AF2744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2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75104</w:t>
            </w:r>
          </w:p>
        </w:tc>
      </w:tr>
      <w:tr w:rsidR="00131567" w:rsidRPr="00AF2744" w:rsidTr="00131567">
        <w:trPr>
          <w:gridAfter w:val="1"/>
          <w:tblCellSpacing w:w="15" w:type="dxa"/>
        </w:trPr>
        <w:tc>
          <w:tcPr>
            <w:tcW w:w="1134" w:type="pct"/>
            <w:vAlign w:val="center"/>
            <w:hideMark/>
          </w:tcPr>
          <w:p w:rsidR="00131567" w:rsidRPr="00AF2744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2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Форма собственности </w:t>
            </w:r>
          </w:p>
        </w:tc>
        <w:tc>
          <w:tcPr>
            <w:tcW w:w="2679" w:type="pct"/>
            <w:vAlign w:val="center"/>
            <w:hideMark/>
          </w:tcPr>
          <w:p w:rsidR="00131567" w:rsidRPr="00AF2744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2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Федеральная собственность</w:t>
            </w:r>
          </w:p>
        </w:tc>
        <w:tc>
          <w:tcPr>
            <w:tcW w:w="114" w:type="pct"/>
            <w:vMerge/>
            <w:vAlign w:val="center"/>
            <w:hideMark/>
          </w:tcPr>
          <w:p w:rsidR="00131567" w:rsidRPr="00AF2744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31567" w:rsidRPr="00AF2744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2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ОКФС </w:t>
            </w:r>
          </w:p>
        </w:tc>
        <w:tc>
          <w:tcPr>
            <w:tcW w:w="0" w:type="auto"/>
            <w:vAlign w:val="center"/>
            <w:hideMark/>
          </w:tcPr>
          <w:p w:rsidR="00131567" w:rsidRPr="00AF2744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2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131567" w:rsidRPr="00AF2744" w:rsidTr="00131567">
        <w:trPr>
          <w:gridAfter w:val="1"/>
          <w:tblCellSpacing w:w="15" w:type="dxa"/>
        </w:trPr>
        <w:tc>
          <w:tcPr>
            <w:tcW w:w="1134" w:type="pct"/>
            <w:vAlign w:val="center"/>
            <w:hideMark/>
          </w:tcPr>
          <w:p w:rsidR="00131567" w:rsidRPr="00AF2744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2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публично-правового образования </w:t>
            </w:r>
          </w:p>
        </w:tc>
        <w:tc>
          <w:tcPr>
            <w:tcW w:w="2679" w:type="pct"/>
            <w:vAlign w:val="center"/>
            <w:hideMark/>
          </w:tcPr>
          <w:p w:rsidR="00131567" w:rsidRPr="00AF2744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2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Российская Федерация</w:t>
            </w:r>
          </w:p>
        </w:tc>
        <w:tc>
          <w:tcPr>
            <w:tcW w:w="114" w:type="pct"/>
            <w:vMerge/>
            <w:vAlign w:val="center"/>
            <w:hideMark/>
          </w:tcPr>
          <w:p w:rsidR="00131567" w:rsidRPr="00AF2744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131567" w:rsidRPr="00AF2744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2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ОКТМО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31567" w:rsidRPr="00AF2744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2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25701000001</w:t>
            </w:r>
          </w:p>
        </w:tc>
      </w:tr>
      <w:tr w:rsidR="00131567" w:rsidRPr="00AF2744" w:rsidTr="00131567">
        <w:trPr>
          <w:gridAfter w:val="1"/>
          <w:tblCellSpacing w:w="15" w:type="dxa"/>
        </w:trPr>
        <w:tc>
          <w:tcPr>
            <w:tcW w:w="1134" w:type="pct"/>
            <w:vAlign w:val="center"/>
            <w:hideMark/>
          </w:tcPr>
          <w:p w:rsidR="00131567" w:rsidRPr="00AF2744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2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2679" w:type="pct"/>
            <w:vAlign w:val="center"/>
            <w:hideMark/>
          </w:tcPr>
          <w:p w:rsidR="00131567" w:rsidRPr="00AF2744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2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Российская Федерация, 664007, Иркутская обл</w:t>
            </w:r>
            <w:r w:rsidR="00AF2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AF2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Иркутск г, </w:t>
            </w:r>
            <w:proofErr w:type="gramStart"/>
            <w:r w:rsidRPr="00AF2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</w:t>
            </w:r>
            <w:proofErr w:type="gramEnd"/>
            <w:r w:rsidRPr="00AF2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ДЕКАБРЬСКИХ СОБЫТИЙ, 47, 3952289365, zakupki@r38.nalog.ru</w:t>
            </w:r>
          </w:p>
        </w:tc>
        <w:tc>
          <w:tcPr>
            <w:tcW w:w="114" w:type="pct"/>
            <w:vMerge/>
            <w:vAlign w:val="center"/>
            <w:hideMark/>
          </w:tcPr>
          <w:p w:rsidR="00131567" w:rsidRPr="00AF2744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31567" w:rsidRPr="00AF2744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31567" w:rsidRPr="00AF2744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1567" w:rsidRPr="00AF2744" w:rsidTr="00131567">
        <w:trPr>
          <w:gridAfter w:val="1"/>
          <w:tblCellSpacing w:w="15" w:type="dxa"/>
        </w:trPr>
        <w:tc>
          <w:tcPr>
            <w:tcW w:w="1134" w:type="pct"/>
            <w:vMerge w:val="restart"/>
            <w:vAlign w:val="center"/>
            <w:hideMark/>
          </w:tcPr>
          <w:p w:rsidR="00131567" w:rsidRPr="00AF2744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2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 документа </w:t>
            </w:r>
          </w:p>
        </w:tc>
        <w:tc>
          <w:tcPr>
            <w:tcW w:w="2679" w:type="pct"/>
            <w:vMerge w:val="restart"/>
            <w:vAlign w:val="center"/>
            <w:hideMark/>
          </w:tcPr>
          <w:p w:rsidR="00131567" w:rsidRPr="00AF2744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2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измененный</w:t>
            </w:r>
          </w:p>
        </w:tc>
        <w:tc>
          <w:tcPr>
            <w:tcW w:w="114" w:type="pct"/>
            <w:vMerge/>
            <w:vAlign w:val="center"/>
            <w:hideMark/>
          </w:tcPr>
          <w:p w:rsidR="00131567" w:rsidRPr="00AF2744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31567" w:rsidRPr="00AF2744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31567" w:rsidRPr="00AF2744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2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131567" w:rsidRPr="00AF2744" w:rsidTr="00131567">
        <w:trPr>
          <w:gridAfter w:val="1"/>
          <w:tblCellSpacing w:w="15" w:type="dxa"/>
        </w:trPr>
        <w:tc>
          <w:tcPr>
            <w:tcW w:w="1134" w:type="pct"/>
            <w:vMerge/>
            <w:vAlign w:val="center"/>
            <w:hideMark/>
          </w:tcPr>
          <w:p w:rsidR="00131567" w:rsidRPr="00AF2744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9" w:type="pct"/>
            <w:vMerge/>
            <w:vAlign w:val="center"/>
            <w:hideMark/>
          </w:tcPr>
          <w:p w:rsidR="00131567" w:rsidRPr="00AF2744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" w:type="pct"/>
            <w:vMerge/>
            <w:vAlign w:val="center"/>
            <w:hideMark/>
          </w:tcPr>
          <w:p w:rsidR="00131567" w:rsidRPr="00AF2744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31567" w:rsidRPr="00AF2744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2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изменения </w:t>
            </w:r>
          </w:p>
        </w:tc>
        <w:tc>
          <w:tcPr>
            <w:tcW w:w="0" w:type="auto"/>
            <w:vAlign w:val="center"/>
            <w:hideMark/>
          </w:tcPr>
          <w:p w:rsidR="00131567" w:rsidRPr="00AF2744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2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09.11.2017</w:t>
            </w:r>
          </w:p>
        </w:tc>
      </w:tr>
      <w:tr w:rsidR="00131567" w:rsidRPr="00AF2744" w:rsidTr="00131567">
        <w:trPr>
          <w:gridAfter w:val="1"/>
          <w:tblCellSpacing w:w="15" w:type="dxa"/>
        </w:trPr>
        <w:tc>
          <w:tcPr>
            <w:tcW w:w="1134" w:type="pct"/>
            <w:vAlign w:val="center"/>
            <w:hideMark/>
          </w:tcPr>
          <w:p w:rsidR="00131567" w:rsidRPr="00AF2744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2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Единица измерения: рубль </w:t>
            </w:r>
          </w:p>
        </w:tc>
        <w:tc>
          <w:tcPr>
            <w:tcW w:w="2679" w:type="pct"/>
            <w:vAlign w:val="center"/>
            <w:hideMark/>
          </w:tcPr>
          <w:p w:rsidR="00131567" w:rsidRPr="00AF2744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2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14" w:type="pct"/>
            <w:vMerge/>
            <w:vAlign w:val="center"/>
            <w:hideMark/>
          </w:tcPr>
          <w:p w:rsidR="00131567" w:rsidRPr="00AF2744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31567" w:rsidRPr="00AF2744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2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ОКЕИ </w:t>
            </w:r>
          </w:p>
        </w:tc>
        <w:tc>
          <w:tcPr>
            <w:tcW w:w="0" w:type="auto"/>
            <w:vAlign w:val="center"/>
            <w:hideMark/>
          </w:tcPr>
          <w:p w:rsidR="00131567" w:rsidRPr="00AF2744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2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383 </w:t>
            </w:r>
          </w:p>
        </w:tc>
      </w:tr>
      <w:tr w:rsidR="00131567" w:rsidRPr="00AF2744" w:rsidTr="00131567">
        <w:trPr>
          <w:tblCellSpacing w:w="15" w:type="dxa"/>
        </w:trPr>
        <w:tc>
          <w:tcPr>
            <w:tcW w:w="1134" w:type="pct"/>
            <w:vAlign w:val="center"/>
            <w:hideMark/>
          </w:tcPr>
          <w:p w:rsidR="00131567" w:rsidRPr="00AF2744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2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2679" w:type="pct"/>
            <w:vAlign w:val="center"/>
            <w:hideMark/>
          </w:tcPr>
          <w:p w:rsidR="00131567" w:rsidRPr="00AF2744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2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Совокупный годовой объем закупок (</w:t>
            </w:r>
            <w:proofErr w:type="spellStart"/>
            <w:r w:rsidRPr="00AF2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справочно</w:t>
            </w:r>
            <w:proofErr w:type="spellEnd"/>
            <w:r w:rsidRPr="00AF2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), рублей </w:t>
            </w:r>
          </w:p>
        </w:tc>
        <w:tc>
          <w:tcPr>
            <w:tcW w:w="114" w:type="pct"/>
            <w:vMerge/>
            <w:vAlign w:val="center"/>
            <w:hideMark/>
          </w:tcPr>
          <w:p w:rsidR="00131567" w:rsidRPr="00AF2744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31567" w:rsidRPr="00AF2744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131567" w:rsidRPr="00AF2744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2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41672600.00</w:t>
            </w:r>
          </w:p>
        </w:tc>
      </w:tr>
    </w:tbl>
    <w:p w:rsidR="00131567" w:rsidRDefault="00131567" w:rsidP="0013156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744" w:rsidRPr="00131567" w:rsidRDefault="00AF2744" w:rsidP="0013156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6445" w:type="dxa"/>
        <w:tblCellSpacing w:w="15" w:type="dxa"/>
        <w:tblInd w:w="-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"/>
        <w:gridCol w:w="585"/>
        <w:gridCol w:w="851"/>
        <w:gridCol w:w="850"/>
        <w:gridCol w:w="426"/>
        <w:gridCol w:w="425"/>
        <w:gridCol w:w="425"/>
        <w:gridCol w:w="425"/>
        <w:gridCol w:w="425"/>
        <w:gridCol w:w="283"/>
        <w:gridCol w:w="449"/>
        <w:gridCol w:w="686"/>
        <w:gridCol w:w="434"/>
        <w:gridCol w:w="366"/>
        <w:gridCol w:w="334"/>
        <w:gridCol w:w="426"/>
        <w:gridCol w:w="283"/>
        <w:gridCol w:w="284"/>
        <w:gridCol w:w="426"/>
        <w:gridCol w:w="282"/>
        <w:gridCol w:w="284"/>
        <w:gridCol w:w="425"/>
        <w:gridCol w:w="284"/>
        <w:gridCol w:w="684"/>
        <w:gridCol w:w="628"/>
        <w:gridCol w:w="505"/>
        <w:gridCol w:w="567"/>
        <w:gridCol w:w="567"/>
        <w:gridCol w:w="425"/>
        <w:gridCol w:w="678"/>
        <w:gridCol w:w="1617"/>
        <w:gridCol w:w="425"/>
        <w:gridCol w:w="425"/>
      </w:tblGrid>
      <w:tr w:rsidR="00131567" w:rsidRPr="00131567" w:rsidTr="009A1CA2">
        <w:trPr>
          <w:tblCellSpacing w:w="15" w:type="dxa"/>
        </w:trPr>
        <w:tc>
          <w:tcPr>
            <w:tcW w:w="221" w:type="dxa"/>
            <w:vMerge w:val="restart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1315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1315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555" w:type="dxa"/>
            <w:vMerge w:val="restart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1671" w:type="dxa"/>
            <w:gridSpan w:val="2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Объект закупки </w:t>
            </w:r>
          </w:p>
        </w:tc>
        <w:tc>
          <w:tcPr>
            <w:tcW w:w="396" w:type="dxa"/>
            <w:vMerge w:val="restart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цена контракта, заключаемого с </w:t>
            </w:r>
            <w:r w:rsidRPr="001315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единственным поставщиком (подрядчиком, исполнителем) </w:t>
            </w:r>
          </w:p>
        </w:tc>
        <w:tc>
          <w:tcPr>
            <w:tcW w:w="395" w:type="dxa"/>
            <w:vMerge w:val="restart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Размер аванса, процентов </w:t>
            </w:r>
          </w:p>
        </w:tc>
        <w:tc>
          <w:tcPr>
            <w:tcW w:w="1977" w:type="dxa"/>
            <w:gridSpan w:val="5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Планируемые платежи </w:t>
            </w:r>
          </w:p>
        </w:tc>
        <w:tc>
          <w:tcPr>
            <w:tcW w:w="1090" w:type="dxa"/>
            <w:gridSpan w:val="2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Единица измерения </w:t>
            </w:r>
          </w:p>
        </w:tc>
        <w:tc>
          <w:tcPr>
            <w:tcW w:w="1663" w:type="dxa"/>
            <w:gridSpan w:val="5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396" w:type="dxa"/>
            <w:vMerge w:val="restart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Планируемый срок (периодичность) поставки товаров, выполнения </w:t>
            </w:r>
            <w:r w:rsidRPr="001315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работ, оказания услуг </w:t>
            </w:r>
          </w:p>
        </w:tc>
        <w:tc>
          <w:tcPr>
            <w:tcW w:w="536" w:type="dxa"/>
            <w:gridSpan w:val="2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Размер обеспечения </w:t>
            </w:r>
          </w:p>
        </w:tc>
        <w:tc>
          <w:tcPr>
            <w:tcW w:w="679" w:type="dxa"/>
            <w:gridSpan w:val="2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Планируемый срок, (месяц, год) </w:t>
            </w:r>
          </w:p>
        </w:tc>
        <w:tc>
          <w:tcPr>
            <w:tcW w:w="654" w:type="dxa"/>
            <w:vMerge w:val="restart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598" w:type="dxa"/>
            <w:vMerge w:val="restart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1315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емые участникам закупки в соответствии со статьями 28 и 29 Федерального закона </w:t>
            </w:r>
            <w:r w:rsidRPr="001315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"О контрактной системе в сфере закупок товаров, работ, услуг для обеспечения государст</w:t>
            </w:r>
            <w:r w:rsidRPr="001315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венных и муниципальных нужд" ("да" или "нет") </w:t>
            </w:r>
          </w:p>
        </w:tc>
        <w:tc>
          <w:tcPr>
            <w:tcW w:w="475" w:type="dxa"/>
            <w:vMerge w:val="restart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Осуществление закупки у субъектов малого предпринима</w:t>
            </w:r>
            <w:r w:rsidRPr="001315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тельства и социально </w:t>
            </w:r>
            <w:r w:rsidRPr="001315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ориентирова</w:t>
            </w:r>
            <w:r w:rsidRPr="001315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нных некоммерческих организаций </w:t>
            </w:r>
          </w:p>
        </w:tc>
        <w:tc>
          <w:tcPr>
            <w:tcW w:w="537" w:type="dxa"/>
            <w:vMerge w:val="restart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Применение национального режима при осуществлении закупок </w:t>
            </w:r>
          </w:p>
        </w:tc>
        <w:tc>
          <w:tcPr>
            <w:tcW w:w="537" w:type="dxa"/>
            <w:vMerge w:val="restart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395" w:type="dxa"/>
            <w:vMerge w:val="restart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648" w:type="dxa"/>
            <w:vMerge w:val="restart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Информация о банковском сопровождении контрактов/казначейском сопровождении контрактов </w:t>
            </w:r>
          </w:p>
        </w:tc>
        <w:tc>
          <w:tcPr>
            <w:tcW w:w="1587" w:type="dxa"/>
            <w:vMerge w:val="restart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Обоснование внесения изменений </w:t>
            </w:r>
          </w:p>
        </w:tc>
        <w:tc>
          <w:tcPr>
            <w:tcW w:w="395" w:type="dxa"/>
            <w:vMerge w:val="restart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Наименование уполномоченного органа (учреждения) </w:t>
            </w:r>
          </w:p>
        </w:tc>
        <w:tc>
          <w:tcPr>
            <w:tcW w:w="380" w:type="dxa"/>
            <w:vMerge w:val="restart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Наименование организатора проведения совместного конкурса или </w:t>
            </w:r>
            <w:r w:rsidRPr="001315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аукциона 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Merge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Merge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Merge w:val="restart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1315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820" w:type="dxa"/>
            <w:vMerge w:val="restart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описание </w:t>
            </w:r>
          </w:p>
        </w:tc>
        <w:tc>
          <w:tcPr>
            <w:tcW w:w="396" w:type="dxa"/>
            <w:vMerge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Merge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Merge w:val="restart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395" w:type="dxa"/>
            <w:vMerge w:val="restart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678" w:type="dxa"/>
            <w:gridSpan w:val="2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419" w:type="dxa"/>
            <w:vMerge w:val="restart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656" w:type="dxa"/>
            <w:vMerge w:val="restart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1315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404" w:type="dxa"/>
            <w:vMerge w:val="restart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код по ОКЕИ </w:t>
            </w:r>
          </w:p>
        </w:tc>
        <w:tc>
          <w:tcPr>
            <w:tcW w:w="336" w:type="dxa"/>
            <w:vMerge w:val="restart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304" w:type="dxa"/>
            <w:vMerge w:val="restart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679" w:type="dxa"/>
            <w:gridSpan w:val="2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254" w:type="dxa"/>
            <w:vMerge w:val="restart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396" w:type="dxa"/>
            <w:vMerge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52" w:type="dxa"/>
            <w:vMerge w:val="restart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заявки </w:t>
            </w:r>
          </w:p>
        </w:tc>
        <w:tc>
          <w:tcPr>
            <w:tcW w:w="254" w:type="dxa"/>
            <w:vMerge w:val="restart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исполнения контракта </w:t>
            </w:r>
          </w:p>
        </w:tc>
        <w:tc>
          <w:tcPr>
            <w:tcW w:w="395" w:type="dxa"/>
            <w:vMerge w:val="restart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начала осуществления закупок </w:t>
            </w:r>
          </w:p>
        </w:tc>
        <w:tc>
          <w:tcPr>
            <w:tcW w:w="254" w:type="dxa"/>
            <w:vMerge w:val="restart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окончания исполнения контра</w:t>
            </w:r>
            <w:r w:rsidRPr="001315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кта </w:t>
            </w:r>
          </w:p>
        </w:tc>
        <w:tc>
          <w:tcPr>
            <w:tcW w:w="654" w:type="dxa"/>
            <w:vMerge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98" w:type="dxa"/>
            <w:vMerge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75" w:type="dxa"/>
            <w:vMerge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Merge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Merge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Merge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48" w:type="dxa"/>
            <w:vMerge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587" w:type="dxa"/>
            <w:vMerge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Merge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Merge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Merge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Merge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Merge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Merge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Merge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Merge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419" w:type="dxa"/>
            <w:vMerge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56" w:type="dxa"/>
            <w:vMerge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04" w:type="dxa"/>
            <w:vMerge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36" w:type="dxa"/>
            <w:vMerge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04" w:type="dxa"/>
            <w:vMerge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254" w:type="dxa"/>
            <w:vMerge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52" w:type="dxa"/>
            <w:vMerge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Merge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Merge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Merge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54" w:type="dxa"/>
            <w:vMerge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98" w:type="dxa"/>
            <w:vMerge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75" w:type="dxa"/>
            <w:vMerge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Merge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Merge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Merge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48" w:type="dxa"/>
            <w:vMerge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587" w:type="dxa"/>
            <w:vMerge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Merge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Merge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</w:t>
            </w: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171380811406838490100100110014329244</w:t>
            </w: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423400.00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423400.00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423400.00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ежедневно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171380811406838490100100130018110244</w:t>
            </w: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Эксплуатационно-техническое обслуживание зданий и территории Управления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Эксплуатационно-техническое обслуживание зданий и территории Управления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547666.67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547666.67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547666.67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879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ежедневно в рабочие дни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5476.67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164300.00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171380811406838490100100140011920244</w:t>
            </w: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нефтепродуктов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нефтепродуктов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210088.00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210088.00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210088.00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ежедневно </w:t>
            </w:r>
            <w:proofErr w:type="gram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ГК по 31.12.2017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2100.88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21008.80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9A1CA2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Бензин АИ-92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="00131567"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Функциональные, технические, качественные, эксплуатационные характеристики: Бензин АИ-92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1200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1200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9A1CA2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Бензин АИ-95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="00131567"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Функциональные, технические, качественные, эксплуатационные характеристики: Бензин АИ-95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9A1CA2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Бензин АИ-98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="00131567"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Функциональные, технические, качественные, эксплуатационные </w:t>
            </w:r>
            <w:r w:rsidR="00131567"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характеристики: Бензин АИ-98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600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600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9A1CA2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Дизельное топливо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="00131567"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Функциональные, технические, качественные, эксплуатационные характеристики: Дизельное топливо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171380811406838490100100150011920244</w:t>
            </w: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нефтепродуктов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нефтепродуктов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829930.00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829930.00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829930.00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декабрь 2017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8299.30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82993.00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</w:t>
            </w:r>
            <w:r w:rsidR="009A1CA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са и срока исполнения контракта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9A1CA2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Бензин АИ-92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="00131567"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Функциональные, технические, качественные, эксплуатационные характеристики: Бензин АИ-92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9A1CA2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Бензин АИ-95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="00131567"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Функциональные, технические, качественные, эксплуатационные характеристики: Бензин АИ-95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9000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9000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9A1CA2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Бензин АИ-98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="00131567"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Функциональные, технические, качественные, эксплуатационные характеристики: Бензин АИ-98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2300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2300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9A1CA2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Дизельное топливо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="00131567"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Функциональные, технические, качественные, эксплуатационные характеристики: Дизельное топливо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6000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6000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17138081140683849010010017001651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2244</w:t>
            </w: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Обязательное страхование гражданской </w:t>
            </w:r>
            <w:r w:rsidR="009A1CA2"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ответственнос</w:t>
            </w:r>
            <w:r w:rsidR="009A1CA2"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ти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владельцев транспортных средств в 2017 году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Обязательное страхование гражданской </w:t>
            </w:r>
            <w:r w:rsidR="009A1CA2"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ответственнос</w:t>
            </w:r>
            <w:r w:rsidR="009A1CA2"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ти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владельцев транспортных средств в 2017 году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449195.90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449195.90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449195.90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апрель 2018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4491.96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44919.59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04.2018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Открытый конкурс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Обязательное страхование гражданской ответственности владельцев т</w:t>
            </w:r>
            <w:r w:rsidR="009A1CA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ранспортных средств в 2017 году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Обязательное страхование гражданской ответственности владельцев транспортных средств в 2017 году (</w:t>
            </w:r>
            <w:proofErr w:type="gram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77</w:t>
            </w:r>
            <w:proofErr w:type="gram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а/м)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879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171380811406838490100100180014649244</w:t>
            </w: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периодических изданий на 2 полугодие 2017 года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периодических изданий на 2 полугодие 2017 года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98168.37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98168.37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98168.37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Ежедневно в рабочие дни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Журнал "ВЕСТНИК ЭКОНОМИЧЕСКИОГО ПРАВОСУДИЯ РОССИЙСКОЙ ФЕДЕРАЦИИ" во 2 полугодии 2017 г</w:t>
            </w:r>
            <w:r w:rsidR="009A1CA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ода по дням изданий - 6 изданий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Журнал "ВЕСТНИК ЭКОНОМИЧЕСКИОГО ПРАВОСУДИЯ РОССИЙСКОЙ ФЕДЕРАЦИИ" во 2 полугодии 2017 года по дням изданий - 6 изданий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Газета "Российская газета. Комплект №3" во 2 полугодии 2017 год</w:t>
            </w:r>
            <w:r w:rsidR="009A1CA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а по </w:t>
            </w:r>
            <w:r w:rsidR="009A1CA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дням изданий - 167 изданий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Газета "Российская газета. Комплект №3" во 2 полугодии 2017 года по дням изданий - 167 изданий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Газета "ЭКОНОМИКА И ЖИЗНЬ с тематическими приложениями" во 2 полугодии 2017 го</w:t>
            </w:r>
            <w:r w:rsidR="009A1CA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 по дням изданий - 25 изданий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Газета "ЭКОНОМИКА И ЖИЗНЬ с тематическими приложениями" во 2 полугодии 2017 года по дням изданий - 25 изданий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Газета "Коммерсантъ" во 2 полугодии 2017 год</w:t>
            </w:r>
            <w:r w:rsidR="009A1CA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 по дням изданий - 129 изданий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Газета "Коммерсантъ" во 2 полугодии 2017 года по дням изданий - 129 изданий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Журнал "НАЛОГОВЫЙ ВЕСТНИК - Консультации. Разъяснения. Мнения" во 2 полугодии 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2017 г</w:t>
            </w:r>
            <w:r w:rsidR="009A1CA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ода по дням изданий - 6 изданий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Журнал "НАЛОГОВЫЙ ВЕСТНИК - Консультации. Разъяснения. Мнения" во 2 полугодии 2017 года по дням изданий - 6 изданий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Журнал "ВЕСТНИК ИНФОРМАЦИОННОЙ БЕЗОПАСНОСТИ" во 2 полугодии 2017 г</w:t>
            </w:r>
            <w:r w:rsidR="009A1CA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ода по дням изданий - 6 изданий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Журнал "ВЕСТНИК ИНФОРМАЦИОННОЙ БЕЗОПАСНОСТИ" во 2 полугодии 2017 года по дням изданий - 6 изданий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Журнал "ГЛАВБУХ" во 2 полугодии 2017 го</w:t>
            </w:r>
            <w:r w:rsidR="009A1CA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 по дням изданий - 12 изданий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Журнал "ГЛАВБУХ" во 2 полугодии 2017 года по дням изданий - 12 изданий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Журнал "НАЛОГОВЫЕ СПОРЫ. ЮРИСТ РЕШИТ, БУХГАЛТЕР НЕ 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ДОПУСТИТ" во 2 полугодии 2017 г</w:t>
            </w:r>
            <w:r w:rsidR="009A1CA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ода по дням изданий - 6 изданий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Журнал "НАЛОГОВЫЕ СПОРЫ. ЮРИСТ РЕШИТ, БУХГАЛТЕР НЕ ДОПУСТИТ" во 2 полугодии 2017 года по дням изданий - 6 изданий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Журнал "СПРАВОЧНИК КАДРОВИКА" во 2 полугодии 2017 года по дням изданий -</w:t>
            </w:r>
            <w:r w:rsidR="009A1CA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6 изданий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Журнал "СПРАВОЧНИК КАДРОВИКА" во 2 полугодии 2017 года по дням изданий - 6 изданий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Газета "Областная газета" во 2 полугодии 2017 го</w:t>
            </w:r>
            <w:r w:rsidR="009A1CA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 по дням изданий - 77 изданий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Газета "Областная газета" во 2 полугодии 2017 года по дням изданий - 77 изданий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Журнал "НАЛОГОВОЕ 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ПЛАНИРОВАНИЕ" во 2 полугодии 2017 г</w:t>
            </w:r>
            <w:r w:rsidR="009A1CA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ода по дням изданий - 2 изданий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Журнал "НАЛОГОВОЕ ПЛАНИРОВАНИЕ" во 2 полугодии 2017 года по дням изданий - 2 изданий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Журнал "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Chip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c DVD/Чип с DVD" во 2 полугодии 2017 г</w:t>
            </w:r>
            <w:r w:rsidR="009A1CA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ода по дням изданий - 6 изданий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Журнал "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Chip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c DVD/Чип с DVD" во 2 полугодии 2017 года по дням изданий - 6 изданий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171380811406838490100100190013101244</w:t>
            </w: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офисной мебели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офисной мебели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858044.62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858044.62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858044.62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Срок поставки и сборки товара в течение 5 календарных дней с момента заключения контракта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8580.45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85804.46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9A1CA2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Кресло офисное поворотное</w:t>
            </w:r>
            <w:r w:rsidR="00131567"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Кресло офисное </w:t>
            </w:r>
            <w:r w:rsidR="00131567"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поворотное, ткань черного цвета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9A1CA2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Стол правый 160*105*75</w:t>
            </w:r>
            <w:r w:rsidR="00131567"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Стол правый 160*105*75, цвет: орех Гварнери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9A1CA2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Стол левый 160*105*75</w:t>
            </w:r>
            <w:r w:rsidR="00131567"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Стол левый 160*105*75, цвет: орех Гварнери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9A1CA2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комбинированный 80*38*199</w:t>
            </w:r>
            <w:r w:rsidR="00131567"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Шкаф комбинированный 80*38*199, цвет: орех Гварнери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9A1CA2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Тумба мобильная 40*45*56</w:t>
            </w:r>
            <w:r w:rsidR="00131567"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Тумба мобильная 40*45*56, цвет: орех Гварнери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Тумба приставная 40*</w:t>
            </w:r>
            <w:r w:rsidR="009A1CA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60*75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Тумба приставная 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40*60*75, цвет: орех Гварнери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9A1CA2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Приставка к столу 35*120*75</w:t>
            </w:r>
            <w:r w:rsidR="00131567"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Приставка к столу 35*120*75, цвет: орех Гварнери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171380811406838490100100200011712244</w:t>
            </w: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офисной бумаги для печати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офисной бумаги для печати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324495.00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324495.00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324495.00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 течение 5 рабочих дней </w:t>
            </w:r>
            <w:proofErr w:type="gram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Государственного контракта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3244.95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32449.50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</w:t>
            </w:r>
            <w:r w:rsidR="009A1CA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тавка офисной бумаги для печати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Формат листов - А 4 (210 х 297 мм) Количество листов в пачке - 500 листов Цвет бумаги - белый Плотность - не менее 80 и не более 95 г/м2 Белизна бумаги по CIE - 153 % - 180 % Яркость бумаги по ISO - 96% - 108% Толщина листа - 106 мкм ± 3 мкм Категория качества - класса</w:t>
            </w:r>
            <w:proofErr w:type="gram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В</w:t>
            </w:r>
            <w:proofErr w:type="gram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или А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171380811406838490100100210011712244</w:t>
            </w: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офисной бумаги для печати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офисной бумаги для печати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324495.00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324495.00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324495.00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 течение 5 рабочих дней после 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заключения ГК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3244.95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32449.50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(подрядчика, исполнителя), этапов оплаты и (или) размера аван</w:t>
            </w:r>
            <w:r w:rsidR="009A1CA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са и срока исполнения контракта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</w:t>
            </w:r>
            <w:r w:rsidR="009A1CA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тавка офисной бумаги для печати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Формат листов - А 4 (210 х 297 мм) Количество листов в пачке - 500 листов Цвет бумаги - белый Плотность - не менее 80 и не более 95 г/м2 Белизна бумаги по CIE - 153 % - 180 % Яркость бумаги по ISO - 96% - 108% Толщина листа - 106 мкм ± 3 мкм Категория качества - класса</w:t>
            </w:r>
            <w:proofErr w:type="gram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В</w:t>
            </w:r>
            <w:proofErr w:type="gram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или А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171380811406838490100100220016190242</w:t>
            </w: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системно-техническому обслуживанию средств телекоммуникаций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системно-техническому обслуживанию средств телекоммуникаций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809000.00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809000.00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809000.00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ежедневно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8090.00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80900.00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системно-техническому обслуж</w:t>
            </w:r>
            <w:r w:rsidR="009A1CA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иванию средств телекоммуникаций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Оказание услуг по системно-техническому обслуживанию средств телекоммуникаций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90100100230014399244</w:t>
            </w: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Текущий ремонт 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помещений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Текущий ремонт 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помещений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781718.93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781718.93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781718.93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течен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ие 60 календарных дней </w:t>
            </w:r>
            <w:proofErr w:type="gram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 даты подписания</w:t>
            </w:r>
            <w:proofErr w:type="gram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ГК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7817.1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9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78171.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89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08.2017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11.201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7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объема и (или) стоимости планируемых к 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9A1CA2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помещений</w:t>
            </w:r>
            <w:r w:rsidR="00131567"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Текущий ремонт помещений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171380811406838490100100240012823242</w:t>
            </w: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и запасных частей для принтеров и копировально-множительной техники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и запасных частей для принтеров и копировально-множительной техники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867027.30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867027.30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867027.30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в течение 14 календарных дней </w:t>
            </w:r>
            <w:proofErr w:type="gram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ГК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8670.27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86702.73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Картридж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Toner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для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Phaser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r w:rsidR="009A1CA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5500, 113R00668 или эквивалент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Картридж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Toner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для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Phaser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5500, 113R00668 или эквивалент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Чи</w:t>
            </w:r>
            <w:r w:rsidR="009A1CA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 на </w:t>
            </w:r>
            <w:proofErr w:type="spellStart"/>
            <w:r w:rsidR="009A1CA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Drum</w:t>
            </w:r>
            <w:proofErr w:type="spellEnd"/>
            <w:r w:rsidR="009A1CA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для </w:t>
            </w:r>
            <w:proofErr w:type="spellStart"/>
            <w:r w:rsidR="009A1CA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="009A1CA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="009A1CA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Phaser</w:t>
            </w:r>
            <w:proofErr w:type="spellEnd"/>
            <w:r w:rsidR="009A1CA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5500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Чип на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Drum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для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Phaser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5500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Чип на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Drum</w:t>
            </w:r>
            <w:proofErr w:type="spellEnd"/>
            <w:r w:rsidR="009A1CA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для </w:t>
            </w:r>
            <w:proofErr w:type="spellStart"/>
            <w:r w:rsidR="009A1CA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="009A1CA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="009A1CA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Workcentre</w:t>
            </w:r>
            <w:proofErr w:type="spellEnd"/>
            <w:r w:rsidR="009A1CA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M118/M133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Чип на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Drum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для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Workcentre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M118/M133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Картридж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Toner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для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Workcentre</w:t>
            </w:r>
            <w:proofErr w:type="spellEnd"/>
            <w:r w:rsidR="009A1CA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M133, 006R01182 или эквивалент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Картридж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Toner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для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Workcentre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M133, 006R01182 или эквивалент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Фьюзер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(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термопечь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) для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Workcentre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r w:rsidR="009A1CA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M133, 604К20384 или эквивалент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Фьюзер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(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термопечь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) для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Workcentre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M133, 604К20384 или эквивалент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Чип н</w:t>
            </w:r>
            <w:r w:rsidR="009A1CA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а </w:t>
            </w:r>
            <w:proofErr w:type="spellStart"/>
            <w:r w:rsidR="009A1CA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Drum</w:t>
            </w:r>
            <w:proofErr w:type="spellEnd"/>
            <w:r w:rsidR="009A1CA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для </w:t>
            </w:r>
            <w:proofErr w:type="spellStart"/>
            <w:r w:rsidR="009A1CA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="009A1CA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="009A1CA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Workcentre</w:t>
            </w:r>
            <w:proofErr w:type="spellEnd"/>
            <w:r w:rsidR="009A1CA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M24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Чип на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Drum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для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Xerox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Workcentre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M24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Картридж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Toner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(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. из двух туб с бачком для отработки) для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Workcentre</w:t>
            </w:r>
            <w:proofErr w:type="spellEnd"/>
            <w:r w:rsidR="009A1CA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5845, 006R01551 или эквивалент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Картридж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Toner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(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. из двух туб с бачком для отработки) для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Workcentre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5845, 006R01551 или эквивалент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Картридж для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Phaser</w:t>
            </w:r>
            <w:proofErr w:type="spellEnd"/>
            <w:r w:rsidR="009A1CA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3500, 106R01149 или эквивалент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Картридж для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Phaser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3500, 106R01149 или эквивалент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Картридж для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Workcentre</w:t>
            </w:r>
            <w:proofErr w:type="spellEnd"/>
            <w:r w:rsidR="009A1CA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3320, 106R02306 или эквивалент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Картридж для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Workcentre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3320, 106R02306 или эквивалент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Картридж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Toner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(TK-717, TK-715) для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Kyocera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Mita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KM-</w:t>
            </w:r>
            <w:r w:rsidR="009A1CA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3050, 1T02GR0US0 или эквивалент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Картридж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Toner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(TK-717, TK-715) для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Kyocera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Mita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KM-3050, 1T02GR0US0 или эквивалент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Картридж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Toner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для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Kyocera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Mita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K</w:t>
            </w:r>
            <w:r w:rsidR="009A1CA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M-3035, 370AB000 или эквивалент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Картридж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Toner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для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Kyocera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Mita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KM-3035, 370AB000 или эквивалент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Ремкомплект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для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Kyocera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Mita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KM-3035, MK-706 или эквивален</w:t>
            </w:r>
            <w:r w:rsidR="009A1CA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Ремкомплект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для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Kyocera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Mita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KM-3035, MK-706 или эквивалент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Картридж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Toner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(TK-350) для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Kyocera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Mita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KM-3540/36</w:t>
            </w:r>
            <w:r w:rsidR="009A1CA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 MFP, TK-350 или эквивалент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Картридж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Toner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(TK-350) для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Kyocera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Mita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KM-3540/3640 MFP, TK-350 или эквивалент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Блок проявки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Developer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для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Kyocera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Mita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KM-</w:t>
            </w:r>
            <w:r w:rsidR="009A1CA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3540 MFP, DV-350 или эквивалент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Блок проявки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Developer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для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Kyocera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Mita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KM-3540 MFP, DV-350 или эквивалент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Картридж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Toner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для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Kyocera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FS-1</w:t>
            </w:r>
            <w:r w:rsidR="009A1CA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035 MFP, ТК-1140 или эквивалент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Картридж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Toner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для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Kyocera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FS-1035 MFP, ТК-1140 или эквивалент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Картридж для HP LJ M</w:t>
            </w:r>
            <w:r w:rsidR="009A1CA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1536 </w:t>
            </w:r>
            <w:proofErr w:type="spellStart"/>
            <w:r w:rsidR="009A1CA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dnf</w:t>
            </w:r>
            <w:proofErr w:type="spellEnd"/>
            <w:r w:rsidR="009A1CA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CE278A или эквивалент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Картридж для HP LJ M1536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dnf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CE278A или эквивалент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Комплект пигментных чернил OCP,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Epson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Ultra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Crome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BKP 201, CP 200, MP 200, YP 200, BKP 200, MPL 201, LCP 201, BKP 202, BKP 203, 9х500 мл, герметизируем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ая крышка-воронка для каждой емкости, гарантия не менее 12 мес., INK-EPSON-R2</w:t>
            </w:r>
            <w:r w:rsidR="009A1CA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880-(OCP-9P-500) или эквивалент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Комплект пигментных чернил OCP,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Epson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Ultra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Crome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BKP 201, CP 200, MP 200, YP 200, BKP 200, MPL 201, LCP 201, BKP 202, BKP 203, 9х500 мл, герметизируемая крышка-воронка для каждой емкости, гарантия не менее 12 мес., INK-EPSON-R2880-(OCP-9P-500) или эквивалент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Картридж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Toner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(10000 экз.) для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Lexmark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MX611DE, 60F5H00 или э</w:t>
            </w:r>
            <w:r w:rsidR="009A1CA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квивалент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Картридж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Toner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(10000 экз.) для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Lexmark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MX611DE, 60F5H00 или эквивалент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Картридж для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Samsung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ML-2160,</w:t>
            </w:r>
            <w:r w:rsidR="009A1CA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MLT-D101S или эквивалент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Картридж для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Samsung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ML-2160, 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MLT-D101S или эквивалент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Картридж для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Samsung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SCX4216 (фа</w:t>
            </w:r>
            <w:r w:rsidR="009A1CA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кс), SCX-4216D3 или эквивалент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Картридж для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Samsung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SCX4216 (факс), SCX-4216D3 или эквивалент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AF2744">
        <w:trPr>
          <w:trHeight w:val="7044"/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171380811406838490100100270012630242</w:t>
            </w: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телефонных аппаратов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телефонных аппаратов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231790.20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231790.20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231790.20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 течение 21 календарного дня </w:t>
            </w:r>
            <w:proofErr w:type="gram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 даты подписания</w:t>
            </w:r>
            <w:proofErr w:type="gram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ГК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2317.90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23179.02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</w:t>
            </w:r>
            <w:r w:rsidR="009A1CA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едерального закона № 44-ФЗ</w:t>
            </w:r>
            <w:r w:rsidR="009A1CA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</w:t>
            </w:r>
            <w:r w:rsidR="009A1CA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 России № 155 от 25.03.2014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AF2744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Телефонный аппарат AVAYA 1616-I</w:t>
            </w:r>
            <w:r w:rsidR="00131567"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Телефонный аппарат AVAYA 1616-I или эквивалент для работы с существующим оборудованием – телефонной станцией AVAYA S8500 с сохранением полной работоспособности всего функционала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Телефонный аппара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 </w:t>
            </w:r>
            <w:proofErr w:type="spellStart"/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Gigaset</w:t>
            </w:r>
            <w:proofErr w:type="spellEnd"/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DA100 или эквивалент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Функциональные, технические, качественные, эксплуатационные характеристики: Телефонный аппарат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Gigaset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DA100 или </w:t>
            </w:r>
            <w:proofErr w:type="gram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эквивалент</w:t>
            </w:r>
            <w:proofErr w:type="gram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обладающий следующими характеристиками: • Телефон проводного типа. • Настольное исполнения с возможностью настенного крепления • Телефон должен быть выполнен в чёрном или тёмно-сером цветовом исполнении</w:t>
            </w:r>
            <w:proofErr w:type="gram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</w:t>
            </w:r>
            <w:proofErr w:type="gram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• </w:t>
            </w:r>
            <w:proofErr w:type="gram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</w:t>
            </w:r>
            <w:proofErr w:type="gram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егулировка громкости трубки • регулировка громкости звонка • Тональный набор номера • Кнопка временного 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выключения микрофона (MUTE) • Наличие кнопки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Recall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(«флэш») • Возможность изменять время «флэш»- 100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мс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 280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мс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• кнопка дозвона по последнему набранному номеру • наличие функциональных программируемых кнопок для быстрого набора номера • наличие возможности вставки паузы, при программировании кнопок быстрого набора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14</w:t>
            </w: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171380811406838490100100290013317244</w:t>
            </w: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средств контроля доступа, систем видеонаблюдения, системы автоматического оповещения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средств контроля доступа, систем видеонаблюдения, системы автоматического оповещения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203063.34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203063.34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203063.34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декабрь 2017 г.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Техническое обслуживание и ремонт средств системы контроля доступа на базе оборудования и программного обеспечения ППКОПУ «Рубеж-08» ГК «Сигма», установленных в помещениях по адресу: г. Иркутск, Декабрьских Событий, 47: компьютер c монитором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Intel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Pentium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Dual-Core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E6300 2,8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Ггц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, DVD-RW,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Nvideo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GeForce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GT 240 512 Мб, DDR2 2Гб, HDD 500 Гб,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Windows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7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Professional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, </w:t>
            </w:r>
            <w:proofErr w:type="gram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двери</w:t>
            </w:r>
            <w:proofErr w:type="gram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оборудованные электромагнитными замками и считывателями – 99 шт.; электронная проходная PERCO-KTO 2.3 с компьютером и монитором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Intel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Pentium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Dual-Core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E6300 2,8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Ггц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, DVD-RW,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Intel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GMA 3100, DDR2 2Гб, HDD 160 Гб,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Windows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7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Professional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(программное обеспечен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ие PERCO - SL01) – 1 комплект.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Функциональные, технические, качественные, эксплуатационные характеристики: Техническое обслуживание и ремонт средств системы контроля доступа на базе оборудования и программного обеспечения ППКОПУ «Рубеж-08» ГК «Сигма», установленных в помещениях по адресу: г. Иркутск, Декабрьских Событий, 47: компьютер c монитором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Intel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Pentium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Dual-Core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E6300 2,8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Ггц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, DVD-RW,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Nvideo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GeForce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GT 240 512 Мб, DDR2 2Гб, HDD 500 Гб,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Windows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7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Professional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, </w:t>
            </w:r>
            <w:proofErr w:type="gram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двери</w:t>
            </w:r>
            <w:proofErr w:type="gram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оборудованные электромагнитными замками 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и считывателями – 99 шт.; электронная проходная PERCO-KTO 2.3 с компьютером и монитором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Intel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Pentium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Dual-Core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E6300 2,8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Ггц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, DVD-RW,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Intel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GMA 3100, DDR2 2Гб, HDD 160 Гб,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Windows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7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Professional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(программное обеспечение PERCO - SL01) – 1 комплект.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средств системы видеонаблюдения, установленных в помещениях по адресу ул. Желябова, 14: видеокамеры – 8 шт., видеомонитор – 2 шт.; видеорегистратор 16 канальный – 1 шт., кабел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ьные каналы </w:t>
            </w:r>
            <w:proofErr w:type="spellStart"/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видеолиний</w:t>
            </w:r>
            <w:proofErr w:type="spellEnd"/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– 8 шт.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Функциональные, технические, качественные, эксплуатационные характеристики:</w:t>
            </w:r>
            <w:proofErr w:type="gram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 Техническое обслуживание и ремонт средств системы видеонаблюдения, установленных в помещениях по адресу ул. Желябова, 14: видеокамеры – 8 шт., видеомонитор – 2 шт.; видеорегистратор 16 канальный – 1 шт., кабельные 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каналы видео линий – 8 шт.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Техническое обслуживание и ремонт распределительной цифровой системы видеонаблюдения и аудио контроля на основе программного комплекса Интеллект (платы видеоввода ITV FS5/6), установленные в помещениях по адресу ул. Декабрьских Событий, 47: видеокамеры – 92 шт. (в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т.ч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 2 поворотные уличные), видеомон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иторы – 4 шт., серверы – 4 шт.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Функциональные, технические, качественные, эксплуатационные характеристики: Техническое обслуживание и ремонт распределительной цифровой системы видеонаблюдения и аудио контроля на основе программного комплекса Интеллект (платы видеоввода ITV FS5/6), установленные в помещениях по адресу ул. Декабрьских Событий, 47: видеокамеры – 92 шт. (в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т.ч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 2 поворотные уличные), видеомониторы – 4 шт., серверы – 4 шт.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Система автоматического оповещения в составе: 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АСО-8-3М-Б-1 шт., АСО-1-3М-Б-1 шт., Компьютер HP 280 G1 MT,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Intel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Core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i3 4160, DDR3 4Гб, 500Гб,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Intel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HD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Graphics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4400, DVD-RW, </w:t>
            </w:r>
            <w:proofErr w:type="spellStart"/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Windows</w:t>
            </w:r>
            <w:proofErr w:type="spellEnd"/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7 </w:t>
            </w:r>
            <w:proofErr w:type="spellStart"/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Professional</w:t>
            </w:r>
            <w:proofErr w:type="spellEnd"/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– 1 шт.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Функциональные, технические, качественные, эксплуатационные характеристики: Система автоматического оповещения в составе: АСО-8-3М-Б-1 шт., АСО-1-3М-Б-1 шт., Компьютер HP 280 G1 MT,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Intel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Core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i3 4160, DDR3 4Гб, 500Гб,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Intel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HD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Graphics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4400, DVD-RW,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Windows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7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Professional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– 1 шт.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15</w:t>
            </w: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171380811406838490100100320012620242</w:t>
            </w: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рабочих станций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рабочих станций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2510041.25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2510041.25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2510041.25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Срок поставки - в течение 21 календарного дня </w:t>
            </w:r>
            <w:proofErr w:type="gram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ГК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25100.41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251004.13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 закона № 44-ФЗ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граничения и условия допуска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Участникам, заявки или окончательные 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предложения которых содержат предложения о поставке товаров в соответствии с приказом Минэкономразв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ития России № 155 от 25.03.2014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Преференция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Рабочая с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танция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Функциональные, технические, качественные, эксплуатационные характеристики: Рабочая станция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171380811406838490100100330016311242</w:t>
            </w: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Информационные услуги по предоставлению круглосуточного доступа к бухгалтерской справочной системе «Система Главбух» ВИП-версия, Интернет-версия, однопользовательская, на 6 месяцев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Информационные услуги по предоставлению круглосуточного доступа к бухгалтерской справочной системе «Система Главбух» ВИП-версия, Интернет-версия, однопользовательская, на 6 месяцев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56874.33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56874.33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56874.33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декабрь 2017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Информационные услуги по предоставлению круглосуточного доступа к бухгалтерской справочной системе «Система Главбух» ВИП-версия, Интернет-версия, одно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пользовательская, на 6 месяцев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Функциональные, технические, качественные, эксплуатационные 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характеристики: Информационные услуги по предоставлению круглосуточного доступа к бухгалтерской справочной системе «Система Главбух» ВИП-версия, Интернет-версия, однопользовательская, на 6 месяцев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17</w:t>
            </w: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171380811406838490100100340012640244</w:t>
            </w: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Цифровой диктофон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Цифровой диктофон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62574.00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62574.00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62574.00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 течение 10 календарных дней </w:t>
            </w:r>
            <w:proofErr w:type="gram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Государственного контракта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Федерального закона № 44-ФЗ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Циф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ровой диктофон </w:t>
            </w:r>
            <w:proofErr w:type="spellStart"/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Sony</w:t>
            </w:r>
            <w:proofErr w:type="spellEnd"/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ICD-PX 440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Функциональные, технические, качественные, эксплуатационные характеристики: - размеры (ш*в*г) не более 40*120*20 мм, - вес - не более 100 гр., - встроенная память - не менее 4 ГБ, - возможность подключения к компьютеру, - наличие встроенного микрофона, - формат записи/воспро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изведения - mp3, - язык меню - русский, - наличие фильтра верхних частот, - возможность записи поверх существующей, - наличие функции контроля записи, - наличие в комплекте</w:t>
            </w:r>
            <w:proofErr w:type="gram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аккумулятора ААА - 2 шт., - наличие функции контроля скорости воспроизведения.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18</w:t>
            </w: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171380811406838490100100350012630000</w:t>
            </w: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платы для расширения АТС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платы для расширения АТС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157776.67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157776.67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157776.67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 течение 21 календарного дня </w:t>
            </w:r>
            <w:proofErr w:type="gram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 даты подписания</w:t>
            </w:r>
            <w:proofErr w:type="gram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ГК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1577.77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15777.67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едерального закона № 44-ФЗ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 России № 155 от 25.03.201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тавка платы для расширения АТС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Функциональные, технические, качественные, эксплуатационные характеристики: Поставка платы для расширения АТС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Avaya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S8500 TN793CP с 24-портовой печатной платой аналоговой линии с идентификацией входящего вызова или эквивалент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171380811406838490100100360012620242</w:t>
            </w: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жестких дисков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жестких дисков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265717.32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265717.32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265717.32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течение 21 календарного дня с даты заключение ГК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2657.17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26571.73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Федерального закона № 44-ФЗ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Участникам, заявки или окончательные предложения которых содержат предложения о поставке товаров в соответствии с приказом Минэкономразвития 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Росси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 № 155 от 25.03.2014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AF2744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Жесткий диск 450 Гб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="00131567"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Функциональные, технические, качественные, эксплуатационные характеристики: Жесткий диск 450 Гб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AF2744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Жесткий диск 2000 Гб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="00131567"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Функциональные, технические, качественные, эксплуатационные характеристики: Жесткий диск 2000 Гб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171380811406838490100100370012825244</w:t>
            </w: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платы инвертера для кондиционера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платы инвертера для кондиционера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100483.33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100483.33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100483.33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срок поставки - в течение 60 календарных дней </w:t>
            </w:r>
            <w:proofErr w:type="gram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ГК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1004.83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10048.33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са и срока исполнения контракта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пла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ты инвертера для кондиционера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Функциональные, технические, качественные, эксплуатационные характеристики: Поставка платы инвертера PCB505A044ZB к внешнему блоку кондиционера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Mitsubishi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FDCA504HKXE4BR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171380811406838490100100380012825244</w:t>
            </w: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контакторов для кондиционера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контакторов для кондиционера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28488.00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28488.00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28488.00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срок поставки в течение 21 календарного дня </w:t>
            </w:r>
            <w:proofErr w:type="gram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ГК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284.88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2848.80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 и срока исполнения контракта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Изменение закупки 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 контакторов для кондиционера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Функциональные, технические, качественные, эксплуатационные характеристики: контактор ABB AF12-30-10-11 или эквивалент для запуска компрессора на прецизионном кондиционере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rHeight w:val="6967"/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171380811406838490100100390012620242</w:t>
            </w: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рабочих станций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рабочих станций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11752961.22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11752961.22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11752961.22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срок поставки - в течение 30 календарных дней </w:t>
            </w:r>
            <w:proofErr w:type="gram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 даты подписания</w:t>
            </w:r>
            <w:proofErr w:type="gram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ГК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117529.61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1175296.12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</w:t>
            </w:r>
            <w:r w:rsidR="009A1CA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едерального закона № 44-ФЗ</w:t>
            </w:r>
            <w:r w:rsidR="009A1CA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 России № 155 от 25.03.2014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ставка рабочих станций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Поставка рабочих станций в составе: системный блок, монитор, клавиатура, мышь.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462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462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171380811406838490100100400012823242</w:t>
            </w: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и запасных частей для принтеров и копировально-множительной техники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и запасных частей для принтеров и копировально-множительной техники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1437442.85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1437442.85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1437442.85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товара в течени</w:t>
            </w:r>
            <w:proofErr w:type="gram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</w:t>
            </w:r>
            <w:proofErr w:type="gram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14 дней с момента заключения контракта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14374.43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143744.29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и запасных частей для принтеров и копировально-множит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ельной техники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Функциональные, технические, качественные, эксплуатационные характеристики: Картридж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Toner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для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Phaser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5500, 113R00668 или эквивалент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и запасных частей для принтеров и коп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ировально-множительной техники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Функциональные, технические, качественные, эксплуатационные характеристики: Картридж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Drum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для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Phaser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5500, 113R00670 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или эквивалент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и запасных частей для принтеров и коп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ировально-множительной техники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Функциональные, технические, качественные, эксплуатационные характеристики: Узел переноса для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Phaser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5500, 054K24051 или эквивалент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и запасных частей для принтеров и коп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ировально-множительной техники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Функциональные, технические, качественные, эксплуатационные характеристики: Картридж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Drum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для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Workcentre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M118, 013R00589 или эквивалент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и запасных частей для принтеров и коп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ировально-множительной техники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Функциональные, технические, качественные, эксплуатационные характеристики: Картридж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Toner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для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Workcentre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M133, 006R01182 или эквивалент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расходных 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материалов и запасных частей для принтеров и ко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пировально-множительной техники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Фьюзер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для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Workcentre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M133,604К20384 или эквивалент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и запасных частей для принтеров и ко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пировально-множительной техники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Картридж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Toner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(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. из двух туб с бачком для отработки) для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Workcentre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5845,006R01551 или эквивалент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и запасных частей для принтеров и ко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пировально-множительной техники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Картридж для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Workcentre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РЕ 120, 013R00601 или эквивалент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расходных материалов и запасных частей для принтеров и 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коп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ировально-множительной техники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Функциональные, технические, качественные, эксплуатационные характеристики: Картридж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Toner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для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Kyocera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Mita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KM-3540/3640 MFP, ТК-350 или эквивалент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и запасных частей для принтеров и коп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ировально-множительной техники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Функциональные, технические, качественные, эксплуатационные характеристики: Блок проявки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Developer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для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Kyocera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Mita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KM-3540 MFP, DV-350 и эквивалент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и запасных частей для принтеров и коп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ировально-множительной техники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Функциональные, технические, качественные, эксплуатационные характеристики: Картридж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Toner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для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Kyocera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FS-1035 MFP, TK-1140 или эквивалент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и запасных частей для принтеров и ко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пировально-множительной техники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эксплуатационные характеристики: Картридж для HP LJ M1536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dnf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, CE278A или эквивалент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и запасных частей для принтеров и ко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пировально-множительной техники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Блок проявки для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Kyocera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Mita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FS-2100D/FS-4300DN, DV-3100 или эквивалент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и запасных частей для принтеров и ко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пировально-множительной техники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Картридж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Toner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(10000 экз.) для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Lexmark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MX611DE , 60F5H00 или эквивалент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171380811406838490100100420014334244</w:t>
            </w: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балконного ограждения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балконного ограждения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149066.67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149066.67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149066.67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14 календарных дней </w:t>
            </w:r>
            <w:proofErr w:type="gram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ГК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1490.67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14906.67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балконного ог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раждения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Текущий ремонт 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балконного ограждения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25</w:t>
            </w: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171380811406838490100100430010000244</w:t>
            </w: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и монтаж оборудования для системы видеоконференцсвязи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и монтаж оборудования для системы видеоконференцсвязи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248655.53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248655.53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248655.53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срок поставки, монтажа и пусконаладочных работ - в течение 21 календарного дня </w:t>
            </w:r>
            <w:proofErr w:type="gram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контракта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2486.56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24865.55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</w:t>
            </w:r>
            <w:r w:rsidR="009A1CA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едерального закона № 44-ФЗ</w:t>
            </w:r>
            <w:r w:rsidR="009A1CA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 России № 155 от 25.03.2014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AF2744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Монитор</w:t>
            </w:r>
            <w:r w:rsidR="00131567"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Монитор </w:t>
            </w:r>
            <w:proofErr w:type="spellStart"/>
            <w:r w:rsidR="00131567"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Dell</w:t>
            </w:r>
            <w:proofErr w:type="spellEnd"/>
            <w:r w:rsidR="00131567"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U2417H 417H-2139 или эквивалент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AF2744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Сетевой фильтр</w:t>
            </w:r>
            <w:r w:rsidR="00131567"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</w:t>
            </w:r>
            <w:r w:rsidR="00131567"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характеристики: Сетевой фильтр </w:t>
            </w:r>
            <w:proofErr w:type="spellStart"/>
            <w:r w:rsidR="00131567"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Most</w:t>
            </w:r>
            <w:proofErr w:type="spellEnd"/>
            <w:r w:rsidR="00131567"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CRG 5м (6 розеток) или эквивалент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AF2744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Подставка для монитора</w:t>
            </w:r>
            <w:r w:rsidR="00131567"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Подставка для монитора HP C1N43AA HP или эквивалент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Размножитель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видеосигнала на 8 портов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Размножитель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видеосигнала на 8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портов</w:t>
            </w:r>
            <w:proofErr w:type="gram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HDMI</w:t>
            </w:r>
            <w:proofErr w:type="spellEnd"/>
            <w:proofErr w:type="gram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REXTRON VSM-108 или эквивалент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Размн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ожитель</w:t>
            </w:r>
            <w:proofErr w:type="spellEnd"/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видеосигнала на 4 порта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Размножитель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видеосигнала на 4 порта HDMI REXTRON VSM-104 или эквивалент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Размн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ожитель</w:t>
            </w:r>
            <w:proofErr w:type="spellEnd"/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видеосигнала на 2 порта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Размножитель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видеосигнала на 2 порта HDMI REXTRON VSM-102 или эквивалент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AF2744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Кабель</w:t>
            </w:r>
            <w:r w:rsidR="00131567"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Кабель NINGBO HDMI-HDMI </w:t>
            </w:r>
            <w:proofErr w:type="spellStart"/>
            <w:r w:rsidR="00131567"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ver</w:t>
            </w:r>
            <w:proofErr w:type="spellEnd"/>
            <w:r w:rsidR="00131567"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1.4 19M/19M 10м или эквивалент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AF2744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Кабель</w:t>
            </w:r>
            <w:r w:rsidR="00131567"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Кабель HDMI-HDMI 19M/19M ver.1.4 </w:t>
            </w:r>
            <w:proofErr w:type="spellStart"/>
            <w:r w:rsidR="00131567"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UltraSlim</w:t>
            </w:r>
            <w:proofErr w:type="spellEnd"/>
            <w:r w:rsidR="00131567"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или эквивалент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AF2744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Кабель силовой</w:t>
            </w:r>
            <w:r w:rsidR="00131567"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Кабель силовой ВВГ3*2,5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илка разборная прямая с з/к 16А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Вилка разборная прямая с з/к 16А, черная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Роз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етка разборная прямая с з/к 16А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Розетка разборная прямая с з/к 16А, белая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AF2744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Заглушка под проводку</w:t>
            </w:r>
            <w:r w:rsidR="00131567"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</w:t>
            </w:r>
            <w:r w:rsidR="00131567"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ые, технические, качественные, эксплуатационные характеристики: Заглушка под проводку 60 мм, коричневая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нтаж и </w:t>
            </w:r>
            <w:proofErr w:type="spellStart"/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пусконаладка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монтаж и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пусконаладка</w:t>
            </w:r>
            <w:proofErr w:type="spellEnd"/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171380811406838490100100440012740244</w:t>
            </w: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светодиодных панелей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светодиодных панелей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493747.50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493747.50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493747.50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14 календарных дней </w:t>
            </w:r>
            <w:proofErr w:type="gram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ГК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4937.48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49374.75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едерального закона № 44-ФЗ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AF2744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светодиодных панелей</w:t>
            </w:r>
            <w:r w:rsidR="00131567"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Поставка светодиодных панелей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171380811406838490100100450012670244</w:t>
            </w: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Поставка, установка и пуско-наладка системы внешнего цифрового видеонаблюдения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Поставка, установка и пуско-наладка системы внешнего цифрового видеонаблюдения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7523100.00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7523100.00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7523100.00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 течение 60 календарных дней </w:t>
            </w:r>
            <w:proofErr w:type="gram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ГК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75231.00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2256930.00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Поставка, установка и пуско-наладка системы вне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шнего цифрового видеонаблюдения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Поставка, установка и пуско-наладка системы внешнего цифрового видеонаблюдения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171380811406838490100100460010000244</w:t>
            </w: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офисной мебели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офисной мебели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271427.64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271427.64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271427.64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7 календарных дней </w:t>
            </w:r>
            <w:proofErr w:type="gram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ГК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2714.28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27142.76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 России № 155 от 25.03.2014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AF2744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Кресло офисное поворотное</w:t>
            </w:r>
            <w:r w:rsidR="00131567"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Кресло офисное поворотное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AF2744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Стол правый 160*105*75</w:t>
            </w:r>
            <w:r w:rsidR="00131567"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Стол правый 160*105*75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AF2744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Стол левый 160*105*75</w:t>
            </w:r>
            <w:r w:rsidR="00131567"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Стол левый 160*105*75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AF2744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Тумба мобильная 40*45*56</w:t>
            </w:r>
            <w:r w:rsidR="00131567"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Тумба мобильная 40*45*56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AF2744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Тумба приставная 40*60*75</w:t>
            </w:r>
            <w:r w:rsidR="00131567"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Тумба приставная 40*60*75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AF2744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Тумба сервисная 80*55*68</w:t>
            </w:r>
            <w:r w:rsidR="00131567"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Тумба сервисная </w:t>
            </w:r>
            <w:r w:rsidR="00131567"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80*55*68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Приставка к столу 35*12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0*75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Приставка к столу 35*120*75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171380811406838490100100470012670244</w:t>
            </w: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видеокамеры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видеокамеры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58000.00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58000.00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58000.00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10 календарных дней </w:t>
            </w:r>
            <w:proofErr w:type="gram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ГК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580.00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5800.00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Видеокамера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Видеокамера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171380811406838490100100480012630244</w:t>
            </w: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блоков питания к телефонным аппаратам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блоков питания к телефонным аппаратам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12133.38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12133.38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12133.38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14 календарных дней </w:t>
            </w:r>
            <w:proofErr w:type="gram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ГК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121.33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1213.34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едерального закона № 44-ФЗ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Участникам, заявки или окончательные предложения которых содержат предложения о поставке товаров в соответствии с 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приказом Минэкономразвития России № 155 от 25.03.2014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Отмена закупки 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КБК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блок питания к тел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ефонному аппарату </w:t>
            </w:r>
            <w:proofErr w:type="spellStart"/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Avaya</w:t>
            </w:r>
            <w:proofErr w:type="spellEnd"/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1616-I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Функциональные, технические, качественные, эксплуатационные характеристики: блок питания к телефонному аппарату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Avaya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1616-I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171380811406838490100100490012211244</w:t>
            </w: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зимних автомобильных шин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зимних автомобильных шин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89123.96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89123.96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89123.96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течение 7 календарных дней с момента заключения ГК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891.24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8912.40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Автомобильные шины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зимние, шипованные 205/55 R16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Функциональные, технические, качественные, эксплуатационные характеристики: Автомобильные шины зимние, шипованные 205/55 R16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Автомобильные шины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зимние, шипованные 215/55 R16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Функциональные, технические, качественные, эксплуатационные характеристики: Автомобильные шины зимние, шипованные 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215/55 R16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32</w:t>
            </w: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171380811406838490100100500011712244</w:t>
            </w: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офисной бумаги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офисной бумаги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111665.00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111665.00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111665.00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течение 5 рабочих дней после заключения ГК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1116.65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11166.50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AF2744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Бумага для печати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="00131567"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Функциональные, технические, качественные, эксплуатационные характеристики: Формат листов</w:t>
            </w:r>
            <w:proofErr w:type="gramStart"/>
            <w:r w:rsidR="00131567"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А</w:t>
            </w:r>
            <w:proofErr w:type="gramEnd"/>
            <w:r w:rsidR="00131567"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4 (210 х 297 мм) Количество листов в пачке 500 листов Цвет бумаги белый Плотность не менее 80 и не более 95 г/м2 Белизна бумаги по CIE не менее 153 % и не более 180 % Яркость бумаги по ISO не менее 96% и не более 108% Толщина листа не менее 103 мкм и не более 109 мкм Категория качества класса</w:t>
            </w:r>
            <w:proofErr w:type="gramStart"/>
            <w:r w:rsidR="00131567"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В</w:t>
            </w:r>
            <w:proofErr w:type="gramEnd"/>
            <w:r w:rsidR="00131567"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или А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171380811406838490100100510012630242</w:t>
            </w: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Блок питания для телефонного аппарата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Блок питания для телефонного аппарата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16466.73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16466.73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16466.73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 течение 14 календарных дней </w:t>
            </w:r>
            <w:proofErr w:type="gram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ГК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164.67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1646.67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Блок питания для те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лефонного аппарата </w:t>
            </w:r>
            <w:proofErr w:type="spellStart"/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Avaya</w:t>
            </w:r>
            <w:proofErr w:type="spellEnd"/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1616-I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Блок питания для телефонного аппарата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Avaya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1616-I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171380811406838490100100520017120244</w:t>
            </w: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Экспертиза документов (соответствие даты подписи дате документа)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Экспертиза документов (соответствие даты подписи дате документа)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169993.30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169993.30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169993.30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 календарных дней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Экспертиза подписи (соответствует ли дата выполнения подписи да</w:t>
            </w:r>
            <w:r w:rsidR="00AF2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те, указанной в этом документе)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Экспертиза подписи (соответствует ли дата выполнения подписи дате, 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указанной в этом документе)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71" w:type="dxa"/>
            <w:gridSpan w:val="2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1999800.00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1999800.00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171380811406838490100100300010000244</w:t>
            </w: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1656000.00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1656000.00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171380811406838490100100310010000242</w:t>
            </w:r>
          </w:p>
        </w:tc>
        <w:tc>
          <w:tcPr>
            <w:tcW w:w="821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343800.00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343800.00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507" w:type="dxa"/>
            <w:gridSpan w:val="4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Предусмотрено на осуществление закупок - всего 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32461688.63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34461488.63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34038088.63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423400.00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31567" w:rsidRPr="00131567" w:rsidTr="009A1CA2">
        <w:trPr>
          <w:tblCellSpacing w:w="15" w:type="dxa"/>
        </w:trPr>
        <w:tc>
          <w:tcPr>
            <w:tcW w:w="2507" w:type="dxa"/>
            <w:gridSpan w:val="4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1014073.34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844080.04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9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3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8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</w:tbl>
    <w:p w:rsidR="00AF2744" w:rsidRPr="00131567" w:rsidRDefault="00AF2744" w:rsidP="0013156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94"/>
      </w:tblGrid>
      <w:tr w:rsidR="00131567" w:rsidRPr="0016764E" w:rsidTr="00AF27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1567" w:rsidRPr="0016764E" w:rsidRDefault="00131567" w:rsidP="00131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76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ФОРМА </w:t>
            </w:r>
            <w:r w:rsidRPr="001676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Pr="001676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 w:rsidRPr="001676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Pr="001676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при формировании и утверждении плана-графика закупок </w:t>
            </w:r>
          </w:p>
        </w:tc>
      </w:tr>
    </w:tbl>
    <w:p w:rsidR="00131567" w:rsidRPr="00131567" w:rsidRDefault="00131567" w:rsidP="0013156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0"/>
        <w:gridCol w:w="2003"/>
        <w:gridCol w:w="1164"/>
        <w:gridCol w:w="335"/>
      </w:tblGrid>
      <w:tr w:rsidR="00131567" w:rsidRPr="00131567" w:rsidTr="00AF27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31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документа (базовый (0), измененный (порядковый код изменения плана-графика закупок) </w:t>
            </w:r>
            <w:proofErr w:type="gramEnd"/>
          </w:p>
        </w:tc>
        <w:tc>
          <w:tcPr>
            <w:tcW w:w="750" w:type="pct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131567" w:rsidRPr="00131567" w:rsidTr="00AF27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31567" w:rsidRPr="00131567" w:rsidRDefault="00131567" w:rsidP="0013156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65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3"/>
        <w:gridCol w:w="2240"/>
        <w:gridCol w:w="1937"/>
        <w:gridCol w:w="1184"/>
        <w:gridCol w:w="1510"/>
        <w:gridCol w:w="2166"/>
        <w:gridCol w:w="3287"/>
        <w:gridCol w:w="914"/>
        <w:gridCol w:w="965"/>
        <w:gridCol w:w="1176"/>
      </w:tblGrid>
      <w:tr w:rsidR="00131567" w:rsidRPr="00131567" w:rsidTr="00AF2744">
        <w:trPr>
          <w:tblCellSpacing w:w="15" w:type="dxa"/>
        </w:trPr>
        <w:tc>
          <w:tcPr>
            <w:tcW w:w="0" w:type="auto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1315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1315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0" w:type="auto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1907" w:type="dxa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Наименование объекта закупки </w:t>
            </w:r>
          </w:p>
        </w:tc>
        <w:tc>
          <w:tcPr>
            <w:tcW w:w="0" w:type="auto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1480" w:type="dxa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proofErr w:type="gramStart"/>
            <w:r w:rsidRPr="001315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</w:t>
            </w:r>
            <w:proofErr w:type="gramEnd"/>
            <w:r w:rsidRPr="001315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3257" w:type="dxa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0" w:type="auto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131567" w:rsidRPr="00131567" w:rsidTr="00AF27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190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480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25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</w:tr>
      <w:tr w:rsidR="00131567" w:rsidRPr="00131567" w:rsidTr="00AF27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171380811406838490100100110014329244</w:t>
            </w:r>
          </w:p>
        </w:tc>
        <w:tc>
          <w:tcPr>
            <w:tcW w:w="190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423400.00</w:t>
            </w:r>
          </w:p>
        </w:tc>
        <w:tc>
          <w:tcPr>
            <w:tcW w:w="1480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5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Полученные от поставщиков коммерческие предложения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31567" w:rsidRPr="00131567" w:rsidTr="00AF27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171380811406838490100100130018110244</w:t>
            </w:r>
          </w:p>
        </w:tc>
        <w:tc>
          <w:tcPr>
            <w:tcW w:w="190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Эксплуатационно-техническое обслуживание зданий и территории Управления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547666.67</w:t>
            </w:r>
          </w:p>
        </w:tc>
        <w:tc>
          <w:tcPr>
            <w:tcW w:w="1480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5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Средняя цена от коммерческих предложений Поставщиков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31567" w:rsidRPr="00131567" w:rsidTr="00AF27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171380811406838490100100140011920244</w:t>
            </w:r>
          </w:p>
        </w:tc>
        <w:tc>
          <w:tcPr>
            <w:tcW w:w="190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нефтепродуктов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210088.00</w:t>
            </w:r>
          </w:p>
        </w:tc>
        <w:tc>
          <w:tcPr>
            <w:tcW w:w="1480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5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рассчитана как среднее от поступивших на сделанные запросы предложений: 1) коммерческое предложение №1 получено 15.09.2017 № б/н (АИ92-40,38; АИ95-42,18; АИ98-44,83; ДТ-42), 2) коммерческое предложение № 2 получено 15.09.2017 № б/н (АИ92-40,10; АИ95-42,20; АИ98-45,10; ДТ-41), 3) коммерческое предложение №3 получено 15.09.2017 б/н (АИ92-39,70;</w:t>
            </w:r>
            <w:proofErr w:type="gram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gram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АИ95-42,30; АИ98-45,40; ДТ-40,90).</w:t>
            </w:r>
            <w:proofErr w:type="gram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Порядок расчетов: АИ92 (предложение</w:t>
            </w:r>
            <w:proofErr w:type="gram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  <w:proofErr w:type="gram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+ предложение 2 + предложение 3)/3 * количество АИ92 + АИ95 (предложение1 + предложение 2 + предложение 3)/3 * количество АИ95 + АИ98 (предложение1 + предложение 2 + предложение 3)/3 * количество АИ98 + ДТ (предложение1 + предложение 2 + предложение 3)/3 * количество ДТ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31567" w:rsidRPr="00131567" w:rsidTr="00AF27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171380811406838490100100150011920244</w:t>
            </w:r>
          </w:p>
        </w:tc>
        <w:tc>
          <w:tcPr>
            <w:tcW w:w="190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нефтепродуктов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829930.00</w:t>
            </w:r>
          </w:p>
        </w:tc>
        <w:tc>
          <w:tcPr>
            <w:tcW w:w="1480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5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рассчитана как среднее от поступивших на сделанные запросы предложений: 1) Поставщик №1 (АИ92-36,50; АИ95-39; АИ98-40; ДТ-38), 2) Поставщик № 2 (АИ92-39,90; АИ95-42; АИ98-43,90; ДТ-43,50), 3) Поставщик №3 (АИ92-39,70; АИ95-42,30; АИ98-45,40; ДТ-40,90). Порядок расчетов: АИ92 (предложение</w:t>
            </w:r>
            <w:proofErr w:type="gram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  <w:proofErr w:type="gram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+ предложение 2 + предложение 3)/3 * количество АИ92 + АИ95 (предложение1 + предложение 2 + предложение 3)/3 * количество АИ95 + АИ98 (предложение1 + предложение 2 + предложение 3)/3 * количество АИ98 + ДТ (предложение1 + предложение 2 + предложение 3)/3 * количество ДТ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31567" w:rsidRPr="00131567" w:rsidTr="00AF27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171380811406838490100100170016512244</w:t>
            </w:r>
          </w:p>
        </w:tc>
        <w:tc>
          <w:tcPr>
            <w:tcW w:w="190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Обязательное страхование </w:t>
            </w:r>
            <w:proofErr w:type="gram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гражданской</w:t>
            </w:r>
            <w:proofErr w:type="gram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ответсвенности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владельцев транспортных средств в 2017 году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449195.90</w:t>
            </w:r>
          </w:p>
        </w:tc>
        <w:tc>
          <w:tcPr>
            <w:tcW w:w="1480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5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контракта установлена на основании расчетов, выполненных в соответствии с Указанием ЦБ РФ от 19 сентября 2014 г № 3384-У «О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средств» (в редакции Указания Банка России</w:t>
            </w:r>
            <w:proofErr w:type="gram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от 20.03.2015 N 3604-У)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Открытый конкурс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31567" w:rsidRPr="00131567" w:rsidTr="00AF27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171380811406838490100100180014649244</w:t>
            </w:r>
          </w:p>
        </w:tc>
        <w:tc>
          <w:tcPr>
            <w:tcW w:w="190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периодических изданий на 2 полугодие 2017 года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98168.37</w:t>
            </w:r>
          </w:p>
        </w:tc>
        <w:tc>
          <w:tcPr>
            <w:tcW w:w="1480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5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НМЦ рассчитана как сумма </w:t>
            </w:r>
            <w:proofErr w:type="gram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средних</w:t>
            </w:r>
            <w:proofErr w:type="gram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цена по каждой позиции (Предложение 1 + Предложение 2 + Предложение 3) / 3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31567" w:rsidRPr="00131567" w:rsidTr="00AF27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171380811406838490100100190013101244</w:t>
            </w:r>
          </w:p>
        </w:tc>
        <w:tc>
          <w:tcPr>
            <w:tcW w:w="190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офисной мебели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858044.62</w:t>
            </w:r>
          </w:p>
        </w:tc>
        <w:tc>
          <w:tcPr>
            <w:tcW w:w="1480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5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 каждой позиции рассчитывается средняя цена от предложений Поставщиков * на количество по данной позиции и все суммируется.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31567" w:rsidRPr="00131567" w:rsidTr="00AF27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171380811406838490100100200011712244</w:t>
            </w:r>
          </w:p>
        </w:tc>
        <w:tc>
          <w:tcPr>
            <w:tcW w:w="190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офисной бумаги для печати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324495.00</w:t>
            </w:r>
          </w:p>
        </w:tc>
        <w:tc>
          <w:tcPr>
            <w:tcW w:w="1480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5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контракта = (Цена Поставщика №1 - 210 рублей/пачка + Цена Поставщика №2 - 229 рублей /пачка + Цена Поставщика № 3 - 210 рублей/пачка) / 3 * 1500 = 324 495 рублей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31567" w:rsidRPr="00131567" w:rsidTr="00AF27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171380811406838490100100210011712244</w:t>
            </w:r>
          </w:p>
        </w:tc>
        <w:tc>
          <w:tcPr>
            <w:tcW w:w="190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офисной бумаги для печати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324495.00</w:t>
            </w:r>
          </w:p>
        </w:tc>
        <w:tc>
          <w:tcPr>
            <w:tcW w:w="1480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5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Цена за 1 пачку бумаги: Поставщик №1 - 210 рублей, Поставщик №2 - 229 рублей, Поставщик №3 - 210 рублей. НМЦК = (210+229+210)/3*1500=324495 РУБЛЕЙ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31567" w:rsidRPr="00131567" w:rsidTr="00AF27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171380811406838490100100220016190242</w:t>
            </w:r>
          </w:p>
        </w:tc>
        <w:tc>
          <w:tcPr>
            <w:tcW w:w="190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Оказание услуг по системно-техническому обслуживанию 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средств телекоммуникаций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809000.00</w:t>
            </w:r>
          </w:p>
        </w:tc>
        <w:tc>
          <w:tcPr>
            <w:tcW w:w="1480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рынка) 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5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Начальная (максимальная) цена рассчитана как среднее от поступивших на сделанные запросы предложений: 1) 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коммерческое предложение от Поставщика №1 получено 02.05.2017 № </w:t>
            </w:r>
            <w:proofErr w:type="gram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ОРГ</w:t>
            </w:r>
            <w:proofErr w:type="gram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/2017-ИС-096 - 800 000 рублей 2) коммерческое предложение от Поставщика №2 получено 02.05.2017 № б/н - 850 000 рубля, 3) коммерческое предложение от Поставщика №3 получено 02.05.2017 № 22 - 777 000 рублей. Порядок расчетов: (800000+850000+777000)/3 = 809 000 рублей.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31567" w:rsidRPr="00131567" w:rsidTr="00AF27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171380811406838490100100230014399244</w:t>
            </w:r>
          </w:p>
        </w:tc>
        <w:tc>
          <w:tcPr>
            <w:tcW w:w="190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781718.93</w:t>
            </w:r>
          </w:p>
        </w:tc>
        <w:tc>
          <w:tcPr>
            <w:tcW w:w="1480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Проектно-сметный метод 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5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Заказчиком сформирован локальный ресурсный сметный расчет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31567" w:rsidRPr="00131567" w:rsidTr="00AF27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171380811406838490100100240012823242</w:t>
            </w:r>
          </w:p>
        </w:tc>
        <w:tc>
          <w:tcPr>
            <w:tcW w:w="190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и запасных частей для принтеров и копировально-множительной техники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867027.30</w:t>
            </w:r>
          </w:p>
        </w:tc>
        <w:tc>
          <w:tcPr>
            <w:tcW w:w="1480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5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рассчитывается как средняя НМЦК по каждой позиции (коммерческое предложение Поставщика 1+коммерческое предложение поставщика 2 + коммерческое предложение Поставщика 3)/3*количество по данной позиции, полученные стоимости по всем позициям просуммированы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31567" w:rsidRPr="00131567" w:rsidTr="00AF27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171380811406838490100100270012630242</w:t>
            </w:r>
          </w:p>
        </w:tc>
        <w:tc>
          <w:tcPr>
            <w:tcW w:w="190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телефонных аппаратов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231790.20</w:t>
            </w:r>
          </w:p>
        </w:tc>
        <w:tc>
          <w:tcPr>
            <w:tcW w:w="1480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5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Начальная (максимальная) цена рассчитана как среднее от поступивших на сделанные запросы предложений: 1) коммерческое предложение №1 получено 10.05.2017 № </w:t>
            </w:r>
            <w:proofErr w:type="gram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ОРГ</w:t>
            </w:r>
            <w:proofErr w:type="gram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/2017-ИС-102 (Телефонный аппарат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Avaya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1616-I - 13280 рублей, Телефонный аппарат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Gigaset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DA100 - 1000 рублей), 2) коммерческое предложение № 2 получено 10.05.2017 № 107 (Телефонный аппарат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Avaya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1616-I - 12205 рублей, Телефонный аппарат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Gigaset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DA100 - 1158 рублей), 3) коммерческое предложение №3 получено 12.05.2017 б/н (Телефонный аппарат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Avaya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1616-I - 11550 рублей, Телефонный аппарат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Gigaset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DA100 - 790 рублей). Порядок расчетов: Телефонный аппарат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Avaya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1616-I (предложение</w:t>
            </w:r>
            <w:proofErr w:type="gram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  <w:proofErr w:type="gram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+ предложение 2 + предложение 3)/3 * 14 + Телефонный аппарат </w:t>
            </w:r>
            <w:proofErr w:type="spell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Gigaset</w:t>
            </w:r>
            <w:proofErr w:type="spell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DA100 (предложение1 + предложение 2 + предложение 3)/3 * 60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31567" w:rsidRPr="00131567" w:rsidTr="00AF27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171380811406838490100100290013317244</w:t>
            </w:r>
          </w:p>
        </w:tc>
        <w:tc>
          <w:tcPr>
            <w:tcW w:w="190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средств контроля доступа, систем видеонаблюдения, системы автоматического оповещения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203063.34</w:t>
            </w:r>
          </w:p>
        </w:tc>
        <w:tc>
          <w:tcPr>
            <w:tcW w:w="1480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5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Поставщик №1 (ТО и ремонт системы контроля доступа-45000 рублей; ТО и ремонт системы видеонаблюдения Желябова, 14-39000 рублей; ТО и ремонт системы видеонаблюдения Д.С. 47-78000 рублей; ТО и ремонт системы оповещения-46000 рублей), 2) Поставщик № 2 (ТО и ремонт системы контроля доступа-41805 рублей; ТО и ремонт системы видеонаблюдения Желябова, 14-37980 рублей; </w:t>
            </w:r>
            <w:proofErr w:type="gram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 и ремонт системы видеонаблюдения Д.С. 47-76005 рублей; ТО и ремонт системы оповещения-43830 рублей), 3) Поставщик №3 (ТО и ремонт системы контроля доступа-42320 рублей; ТО и ремонт системы видеонаблюдения Желябова, 14-38450 рублей; ТО и ремонт системы видеонаблюдения Д.С. 47-76540 рублей; ТО и ремонт системы оповещения-44260 рублей).</w:t>
            </w:r>
            <w:proofErr w:type="gram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Порядок расчетов: (45000+41805+42320)/3 + (39000+37980+38450)/3 + (78000+76005+76540)/3 + (46000+43830+44260)/3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31567" w:rsidRPr="00131567" w:rsidTr="00AF27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171380811406838490100100320012620242</w:t>
            </w:r>
          </w:p>
        </w:tc>
        <w:tc>
          <w:tcPr>
            <w:tcW w:w="190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рабочих станций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2510041.25</w:t>
            </w:r>
          </w:p>
        </w:tc>
        <w:tc>
          <w:tcPr>
            <w:tcW w:w="1480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5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Средняя цена от коммерческих предложений Поставщиков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31567" w:rsidRPr="00131567" w:rsidTr="00AF27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171380811406838490100100330016311242</w:t>
            </w:r>
          </w:p>
        </w:tc>
        <w:tc>
          <w:tcPr>
            <w:tcW w:w="190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Информационные услуги по предоставлению круглосуточного доступа к бухгалтерской справочной системе «Система Главбух» ВИП-версия, Интернет-версия, однопользовательская, на 6 месяцев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56874.33</w:t>
            </w:r>
          </w:p>
        </w:tc>
        <w:tc>
          <w:tcPr>
            <w:tcW w:w="1480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5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рассчитана как среднее от поступивших на сделанные запросы предложений: 1) коммерческое предложение №1 получено 10.04.2017 № 25 54166 рублей, 2) коммерческое предложение № 2 получено 10.04.2017 № 18 59583 рублей, 3) коммерческое предложение №3 получено 10.04.2017 № 12 56874 рублей. Порядок расчетов: (предложение</w:t>
            </w:r>
            <w:proofErr w:type="gram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  <w:proofErr w:type="gram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+ предложение 2 + предложение 3)/3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31567" w:rsidRPr="00131567" w:rsidTr="00AF27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171380811406838490100100340012640244</w:t>
            </w:r>
          </w:p>
        </w:tc>
        <w:tc>
          <w:tcPr>
            <w:tcW w:w="190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Цифровой диктофон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62574.00</w:t>
            </w:r>
          </w:p>
        </w:tc>
        <w:tc>
          <w:tcPr>
            <w:tcW w:w="1480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рынка) 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5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Начальная (максимальная) цена рассчитана как среднее от поступивших на сделанные запросы предложений: 1) коммерческое предложение от поставщика №1 получено 28.04.2017 б/н, 2) счет от поставщика №2 получен 28.04.2017 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№ 61347500289/450, 3) коммерческое предложение от поставщика № 3 получено 28.04.2017 б/н. Порядок расчётов: (Цена поставщика №1+ Цена поставщика №2 + Цена поставщика №3) / 3 * 12 = (5163,50+4490+5990)/3*12=62574 рублей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31567" w:rsidRPr="00131567" w:rsidTr="00AF27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18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171380811406838490100100350012630000</w:t>
            </w:r>
          </w:p>
        </w:tc>
        <w:tc>
          <w:tcPr>
            <w:tcW w:w="190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платы для расширения АТС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157776.67</w:t>
            </w:r>
          </w:p>
        </w:tc>
        <w:tc>
          <w:tcPr>
            <w:tcW w:w="1480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5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Начальная (максимальная) цена рассчитана как среднее от поступивших на сделанные запросы предложений: 1) коммерческое предложение от Поставщика №1 получено 10.05.2017 № </w:t>
            </w:r>
            <w:proofErr w:type="gram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ОРГ</w:t>
            </w:r>
            <w:proofErr w:type="gram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/2017-ИС-102 - 185000 рублей 2) коммерческое предложение от Поставщика №2 получено 10.05.2017 № 107 - 134345 рублей, 3) коммерческое предложение от Поставщика №3 получено 12.05.2017 № б/н - 153985 рублей. Порядок расчетов: (185000+134345+153985)/3 = 157776,67 рублей.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31567" w:rsidRPr="00131567" w:rsidTr="00AF27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171380811406838490100100360012620242</w:t>
            </w:r>
          </w:p>
        </w:tc>
        <w:tc>
          <w:tcPr>
            <w:tcW w:w="190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жестких дисков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265717.32</w:t>
            </w:r>
          </w:p>
        </w:tc>
        <w:tc>
          <w:tcPr>
            <w:tcW w:w="1480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5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Начальная (максимальная) цена рассчитана как среднее от поступивших на сделанные запросы предложений: 1) коммерческое предложение от поставщика №1 получено 27.06.2017 № б/н - Жесткий диск 450 Гб - 31188 руб., Жесткий диск 2000 Гб - 66444 руб. 2) коммерческое предложение от поставщика № 2 получено 27.06.2017 № б/н </w:t>
            </w:r>
            <w:proofErr w:type="gram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-Ж</w:t>
            </w:r>
            <w:proofErr w:type="gram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есткий диск 450 Гб - 48 500 руб., Жесткий диск 2000 Гб - 51400 руб., 3) коммерческое предложение от поставщика № 3 получено 27.06.2017 № 124 - Жесткий диск 450 Гб - 48500 руб., Жесткий диск 2000 Гб - 51400 руб. Порядок расчетов: (31188+48500+46400)/3*4 + (66444+51400+48800)/3*2 = 265717,32 рублей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31567" w:rsidRPr="00131567" w:rsidTr="00AF27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171380811406838490100100370012825244</w:t>
            </w:r>
          </w:p>
        </w:tc>
        <w:tc>
          <w:tcPr>
            <w:tcW w:w="190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платы инвертера для кондиционера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100483.33</w:t>
            </w:r>
          </w:p>
        </w:tc>
        <w:tc>
          <w:tcPr>
            <w:tcW w:w="1480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5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рассчитана как среднее от поступивших на сделанные запросы предложений: 1) коммерческое предложение от Поставщика №1 получено 29.06.2017 № б/н - 100750 рублей 2) коммерческое предложение от Поставщика №2 получено 29.06.2017 № б/н - 95850 рубля, 3) коммерческое предложение от Поставщика №3 получено 29.06.2017 № 567 - 104850 рублей. Порядок расчетов: (100750+95850+104850)/3 = 100483,33 рубля.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31567" w:rsidRPr="00131567" w:rsidTr="00AF27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171380811406838490100100380012825244</w:t>
            </w:r>
          </w:p>
        </w:tc>
        <w:tc>
          <w:tcPr>
            <w:tcW w:w="190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контакторов для кондиционера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28488.00</w:t>
            </w:r>
          </w:p>
        </w:tc>
        <w:tc>
          <w:tcPr>
            <w:tcW w:w="1480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5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рассчитана как среднее от поступивших на сделанные запросы предложений: 1) коммерческое предложение от Поставщика №1 получено 12.05.2017 № б/н - 31864 рублей 2) коммерческое предложение от Поставщика №2 получено 17.05.2017 № 115 - 30400 рублей, 3) коммерческое предложение от Поставщика №3 получено 23.05.2017 № 1 - 23200 рублей. Порядок расчетов: (3983+3800+2900)/3*8 = 28488 рубля.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31567" w:rsidRPr="00131567" w:rsidTr="00AF27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171380811406838490100100390012620242</w:t>
            </w:r>
          </w:p>
        </w:tc>
        <w:tc>
          <w:tcPr>
            <w:tcW w:w="190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рабочих станций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11752961.22</w:t>
            </w:r>
          </w:p>
        </w:tc>
        <w:tc>
          <w:tcPr>
            <w:tcW w:w="1480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5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рассчитана как среднее от поступивших на сделанные запросы коммерческих предложений: 1) Поставщик №1 - 27670,78 рублей 2) Поставщик №2 - 25205,15 рублей 3) Поставщик №3 - 23442 рубля. Порядок расчетов: (27670,78+25205,15+23442)/3*462 = 11 752 961,22 рубль.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31567" w:rsidRPr="00131567" w:rsidTr="00AF27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171380811406838490100100400012823242</w:t>
            </w:r>
          </w:p>
        </w:tc>
        <w:tc>
          <w:tcPr>
            <w:tcW w:w="190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и запасных частей для принтеров и копировально-множительной техники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1437442.85</w:t>
            </w:r>
          </w:p>
        </w:tc>
        <w:tc>
          <w:tcPr>
            <w:tcW w:w="1480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5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рассчитывается как средняя НМЦК по каждой позиции (коммерческое предложение Поставщика 1 + коммерческое предложение Поставщика 2 + коммерческое предложение Поставщика 3)/3*количество по данной позиции, полученные стоимости по всем позициям просуммированы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31567" w:rsidRPr="00131567" w:rsidTr="00AF27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171380811406838490100100420014334244</w:t>
            </w:r>
          </w:p>
        </w:tc>
        <w:tc>
          <w:tcPr>
            <w:tcW w:w="190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балконного ограждения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149066.67</w:t>
            </w:r>
          </w:p>
        </w:tc>
        <w:tc>
          <w:tcPr>
            <w:tcW w:w="1480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Проектно-сметный метод 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5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локальный ресурсный сметный расчет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31567" w:rsidRPr="00131567" w:rsidTr="00AF27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171380811406838490100100430010000244</w:t>
            </w:r>
          </w:p>
        </w:tc>
        <w:tc>
          <w:tcPr>
            <w:tcW w:w="190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и монтаж оборудования для системы видеоконференцсвязи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248655.53</w:t>
            </w:r>
          </w:p>
        </w:tc>
        <w:tc>
          <w:tcPr>
            <w:tcW w:w="1480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рынка) 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5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начальная (максимальная) цена рассчитывается как средняя НМЦК по каждой позиции (коммерческое предложение Поставщика 1 + коммерческое предложение Поставщика 2 + 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коммерческое предложение Поставщика 3)/3* количество по данной позиции, полученные стоимости по всем позициям просуммированы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31567" w:rsidRPr="00131567" w:rsidTr="00AF27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26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171380811406838490100100440012740244</w:t>
            </w:r>
          </w:p>
        </w:tc>
        <w:tc>
          <w:tcPr>
            <w:tcW w:w="190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светодиодных панелей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493747.50</w:t>
            </w:r>
          </w:p>
        </w:tc>
        <w:tc>
          <w:tcPr>
            <w:tcW w:w="1480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5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рассчитана как среднее от поступивших на сделанные запросы предложений: 1) коммерческое предложение от Поставщика №1 получено 15.06.2017 № б/н - 450000 рубля 2) счет от Поставщика №2 получен 15.06.2017 № б/н -540000 рублей, 3) коммерческое предложение от Поставщика №3 получено 15.06.2017 № б/н - 491250 рублей. Порядок расчетов: (600+720+655)/3*750 = 493747,50 рублей.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31567" w:rsidRPr="00131567" w:rsidTr="00AF27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171380811406838490100100450012670244</w:t>
            </w:r>
          </w:p>
        </w:tc>
        <w:tc>
          <w:tcPr>
            <w:tcW w:w="190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Поставка, установка и пуско-наладка системы внешнего цифрового видеонаблюдения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7523100.00</w:t>
            </w:r>
          </w:p>
        </w:tc>
        <w:tc>
          <w:tcPr>
            <w:tcW w:w="1480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5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рассчитана как среднее от поступивших на сделанные запросы предложений: 1) коммерческое предложение от Поставщика №1 получено 08.09.2017 № 62 - 6992409 рублей 2) коммерческое предложение от Поставщика №2 получено 08.09.2017 № 14 - 7938733 рубля, 3) коммерческое предложение от Поставщика №3 получено 08.09.2017 № 27 - 7638158 рублей. Порядок расчетов: (6992409+7938733+7638158)/3 = 7523100 рублей.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31567" w:rsidRPr="00131567" w:rsidTr="00AF27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171380811406838490100100460010000244</w:t>
            </w:r>
          </w:p>
        </w:tc>
        <w:tc>
          <w:tcPr>
            <w:tcW w:w="190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офисной мебели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271427.64</w:t>
            </w:r>
          </w:p>
        </w:tc>
        <w:tc>
          <w:tcPr>
            <w:tcW w:w="1480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5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рассчитана как среднее от поступивших на сделанные запросы предложений: 1) счет от Поставщика №1 получен 07.09.2017 № 13442 - 269048,04 рублей, 2) коммерческое предложение от Поставщика № 2 получено 07.09.2017 б/н - 267618,12 рублей, 3) коммерческое предложение от Поставщика № 3 получено 07.09.2017 б/н - 277617,36 рублей. Порядок расчетов: Сумма всех позиций (предложение</w:t>
            </w:r>
            <w:proofErr w:type="gramStart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  <w:proofErr w:type="gramEnd"/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+ предложение 2 + предложение 3)/3 * количество по каждой позиции.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31567" w:rsidRPr="00131567" w:rsidTr="00AF27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171380811406838490100100470012670244</w:t>
            </w:r>
          </w:p>
        </w:tc>
        <w:tc>
          <w:tcPr>
            <w:tcW w:w="190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видеокамеры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58000.00</w:t>
            </w:r>
          </w:p>
        </w:tc>
        <w:tc>
          <w:tcPr>
            <w:tcW w:w="1480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5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рассчитана как среднее от поступивших на сделанные запросы предложений: 1) коммерческое предложение от Поставщика №1 получено 14.09.2017 № СЧК22131 - 50000 рубля 2) счет от Поставщика №2 получен 14.09.2017 № 8 - 60000 рублей, 3) коммерческое предложение от Поставщика №3 получено 14.09.2017 № б/н - 64000 рублей. Порядок расчетов: (50000+60000+64000)/3 = 58000 рублей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31567" w:rsidRPr="00131567" w:rsidTr="00AF27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171380811406838490100100480012630244</w:t>
            </w:r>
          </w:p>
        </w:tc>
        <w:tc>
          <w:tcPr>
            <w:tcW w:w="190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блоков питания к телефонным аппаратам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12133.38</w:t>
            </w:r>
          </w:p>
        </w:tc>
        <w:tc>
          <w:tcPr>
            <w:tcW w:w="1480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5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рассчитана как среднее от поступивших на сделанные запросы предложений: 1) коммерческое предложение от Поставщика №1 получено 14.09.2017 № б/н - 8400 рублей 2) коммерческое предложение от Поставщика №2 получено 14.09.2017 № б/н 7000 рублей, 3) коммерческое предложение от Поставщика №3 получено 14.09.2017 № б/н - 21000 рублей. Порядок расчетов: (5163,50+4490+5990)/3*12 = 62574 рублей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31567" w:rsidRPr="00131567" w:rsidTr="00AF27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171380811406838490100100490012211244</w:t>
            </w:r>
          </w:p>
        </w:tc>
        <w:tc>
          <w:tcPr>
            <w:tcW w:w="190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зимних автомобильных шин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89123.96</w:t>
            </w:r>
          </w:p>
        </w:tc>
        <w:tc>
          <w:tcPr>
            <w:tcW w:w="1480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5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рассчитана как среднее от поступивших на сделанные запросы предложений: 1) коммерческое предложение от Поставщика №1 получено 15.09.2017 № б/н - 86640 рублей 2) коммерческое предложение от Поставщика №2 получено 15.09.2017 № б/н - 90972 рубля, 3) коммерческое предложение от Поставщика №3 получено 15.09.2017 № б/н - 89760 рублей. Порядок расчетов: (4740+4977+4590)/3*4 + (5640+5922+5950)/3*12 = 89123,96 рубля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31567" w:rsidRPr="00131567" w:rsidTr="00AF27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171380811406838490100100500011712244</w:t>
            </w:r>
          </w:p>
        </w:tc>
        <w:tc>
          <w:tcPr>
            <w:tcW w:w="190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офисной бумаги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111665.00</w:t>
            </w:r>
          </w:p>
        </w:tc>
        <w:tc>
          <w:tcPr>
            <w:tcW w:w="1480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5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Начальная (максимальная) цена рассчитана как среднее от поступивших на сделанные запросы предложений: 1) коммерческое предложение от Поставщика №1 - 215 рублей пачка 2) коммерческое предложение от Поставщика №2 - 226 рублей пачка 3) коммерческое предложение от Поставщика №3 - 229 рублей пачка. Порядок расчетов: 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(215+226+229)/3*500 = 111665 рублей.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31567" w:rsidRPr="00131567" w:rsidTr="00AF27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33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171380811406838490100100510012630242</w:t>
            </w:r>
          </w:p>
        </w:tc>
        <w:tc>
          <w:tcPr>
            <w:tcW w:w="190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Блок питания для телефонного аппарата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16466.73</w:t>
            </w:r>
          </w:p>
        </w:tc>
        <w:tc>
          <w:tcPr>
            <w:tcW w:w="1480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5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рассчитывается как средняя НМЦК по позиции (коммерческое предложение Поставщика 1 + коммерческое предложение Поставщика 2 + коммерческое предложение Поставщика 3)/3* количество по данной позиции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31567" w:rsidRPr="00131567" w:rsidTr="00AF27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171380811406838490100100520017120244</w:t>
            </w:r>
          </w:p>
        </w:tc>
        <w:tc>
          <w:tcPr>
            <w:tcW w:w="190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Экспертиза документов (соответствие даты подписи дате документа)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169993.30</w:t>
            </w:r>
          </w:p>
        </w:tc>
        <w:tc>
          <w:tcPr>
            <w:tcW w:w="1480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5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Рассчитана средняя цена от 3 полученных коммерческих предложений за 1 экспертизу *10 экспертиз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31567" w:rsidRPr="00131567" w:rsidTr="00AF27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171380811406838490100100300010000244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171380811406838490100100310010000242</w:t>
            </w:r>
          </w:p>
        </w:tc>
        <w:tc>
          <w:tcPr>
            <w:tcW w:w="1907" w:type="dxa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1656000.00</w:t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343800.00</w:t>
            </w:r>
          </w:p>
        </w:tc>
        <w:tc>
          <w:tcPr>
            <w:tcW w:w="1480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57" w:type="dxa"/>
            <w:vAlign w:val="center"/>
            <w:hideMark/>
          </w:tcPr>
          <w:p w:rsidR="00131567" w:rsidRPr="00131567" w:rsidRDefault="00131567" w:rsidP="0013156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3156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анализ рынка/анализ рынка</w:t>
            </w: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31567" w:rsidRPr="00131567" w:rsidRDefault="00131567" w:rsidP="0013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</w:tbl>
    <w:p w:rsidR="00131567" w:rsidRPr="00131567" w:rsidRDefault="00131567" w:rsidP="0013156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1567" w:rsidRDefault="00131567" w:rsidP="001315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619E" w:rsidRPr="00131567" w:rsidRDefault="007E619E" w:rsidP="00131567"/>
    <w:sectPr w:rsidR="007E619E" w:rsidRPr="00131567" w:rsidSect="00131567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D5E"/>
    <w:rsid w:val="00131567"/>
    <w:rsid w:val="0016764E"/>
    <w:rsid w:val="007E619E"/>
    <w:rsid w:val="008A651E"/>
    <w:rsid w:val="008E2D5E"/>
    <w:rsid w:val="009A1CA2"/>
    <w:rsid w:val="00AE4DAF"/>
    <w:rsid w:val="00AF2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5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5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1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7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5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51</Pages>
  <Words>11006</Words>
  <Characters>62736</Characters>
  <Application>Microsoft Office Word</Application>
  <DocSecurity>0</DocSecurity>
  <Lines>522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Герасименко Светлана Владимировна</dc:creator>
  <cp:lastModifiedBy>Марышкина Лена Валерьевна</cp:lastModifiedBy>
  <cp:revision>2</cp:revision>
  <dcterms:created xsi:type="dcterms:W3CDTF">2017-11-14T01:37:00Z</dcterms:created>
  <dcterms:modified xsi:type="dcterms:W3CDTF">2017-11-14T01:37:00Z</dcterms:modified>
</cp:coreProperties>
</file>