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60"/>
      </w:tblGrid>
      <w:tr w:rsidR="00CB292F" w:rsidRPr="0042200A" w:rsidTr="00AC08F5">
        <w:trPr>
          <w:tblCellSpacing w:w="15" w:type="dxa"/>
        </w:trPr>
        <w:tc>
          <w:tcPr>
            <w:tcW w:w="1750" w:type="pct"/>
            <w:vAlign w:val="center"/>
            <w:hideMark/>
          </w:tcPr>
          <w:tbl>
            <w:tblPr>
              <w:tblW w:w="0" w:type="auto"/>
              <w:jc w:val="righ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00"/>
              <w:gridCol w:w="110"/>
              <w:gridCol w:w="897"/>
              <w:gridCol w:w="110"/>
              <w:gridCol w:w="2970"/>
            </w:tblGrid>
            <w:tr w:rsidR="00CB292F" w:rsidRPr="0042200A" w:rsidTr="00AC08F5">
              <w:trPr>
                <w:tblCellSpacing w:w="15" w:type="dxa"/>
                <w:jc w:val="right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p w:rsidR="00CB292F" w:rsidRPr="0042200A" w:rsidRDefault="00CB292F" w:rsidP="00AC08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2200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УТВЕРЖДАЮ</w:t>
                  </w:r>
                </w:p>
              </w:tc>
            </w:tr>
            <w:tr w:rsidR="00CB292F" w:rsidRPr="0042200A" w:rsidTr="00AC08F5">
              <w:trPr>
                <w:tblCellSpacing w:w="15" w:type="dxa"/>
                <w:jc w:val="right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p w:rsidR="00CB292F" w:rsidRPr="0042200A" w:rsidRDefault="00CB292F" w:rsidP="00AC08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2200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Руководитель (уполномоченное лицо) </w:t>
                  </w:r>
                </w:p>
              </w:tc>
            </w:tr>
            <w:tr w:rsidR="00CB292F" w:rsidRPr="0042200A" w:rsidTr="00AC08F5">
              <w:trPr>
                <w:tblCellSpacing w:w="15" w:type="dxa"/>
                <w:jc w:val="right"/>
              </w:trPr>
              <w:tc>
                <w:tcPr>
                  <w:tcW w:w="0" w:type="auto"/>
                  <w:tcBorders>
                    <w:bottom w:val="single" w:sz="12" w:space="0" w:color="000000"/>
                  </w:tcBorders>
                  <w:vAlign w:val="center"/>
                  <w:hideMark/>
                </w:tcPr>
                <w:p w:rsidR="00CB292F" w:rsidRPr="0042200A" w:rsidRDefault="00CB292F" w:rsidP="00AC08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2200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начальник отдела обеспечения</w:t>
                  </w:r>
                </w:p>
              </w:tc>
              <w:tc>
                <w:tcPr>
                  <w:tcW w:w="45" w:type="dxa"/>
                  <w:vAlign w:val="center"/>
                  <w:hideMark/>
                </w:tcPr>
                <w:p w:rsidR="00CB292F" w:rsidRPr="0042200A" w:rsidRDefault="00CB292F" w:rsidP="00AC08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2200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12" w:space="0" w:color="000000"/>
                  </w:tcBorders>
                  <w:vAlign w:val="center"/>
                  <w:hideMark/>
                </w:tcPr>
                <w:p w:rsidR="00CB292F" w:rsidRPr="0042200A" w:rsidRDefault="00CB292F" w:rsidP="00AC08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2200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5" w:type="dxa"/>
                  <w:vAlign w:val="center"/>
                  <w:hideMark/>
                </w:tcPr>
                <w:p w:rsidR="00CB292F" w:rsidRPr="0042200A" w:rsidRDefault="00CB292F" w:rsidP="00AC08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2200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12" w:space="0" w:color="000000"/>
                  </w:tcBorders>
                  <w:vAlign w:val="center"/>
                  <w:hideMark/>
                </w:tcPr>
                <w:p w:rsidR="00CB292F" w:rsidRPr="0042200A" w:rsidRDefault="00CB292F" w:rsidP="00AC08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2200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Тимошкова Светлана Николаевна</w:t>
                  </w:r>
                </w:p>
              </w:tc>
            </w:tr>
            <w:tr w:rsidR="00CB292F" w:rsidRPr="0042200A" w:rsidTr="00AC08F5">
              <w:trPr>
                <w:tblCellSpacing w:w="15" w:type="dxa"/>
                <w:jc w:val="right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CB292F" w:rsidRPr="0042200A" w:rsidRDefault="00CB292F" w:rsidP="00AC08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2200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(должность)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B292F" w:rsidRPr="0042200A" w:rsidRDefault="00CB292F" w:rsidP="00AC08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2200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(подпись) 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CB292F" w:rsidRPr="0042200A" w:rsidRDefault="00CB292F" w:rsidP="00AC08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2200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(расшифровка подписи) </w:t>
                  </w:r>
                </w:p>
              </w:tc>
            </w:tr>
            <w:tr w:rsidR="00CB292F" w:rsidRPr="0042200A" w:rsidTr="00AC08F5">
              <w:trPr>
                <w:tblCellSpacing w:w="15" w:type="dxa"/>
                <w:jc w:val="right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59"/>
                    <w:gridCol w:w="270"/>
                    <w:gridCol w:w="260"/>
                    <w:gridCol w:w="270"/>
                    <w:gridCol w:w="1325"/>
                    <w:gridCol w:w="1254"/>
                    <w:gridCol w:w="1659"/>
                  </w:tblGrid>
                  <w:tr w:rsidR="00CB292F" w:rsidRPr="0042200A" w:rsidTr="00AC08F5">
                    <w:trPr>
                      <w:tblCellSpacing w:w="15" w:type="dxa"/>
                      <w:jc w:val="center"/>
                    </w:trPr>
                    <w:tc>
                      <w:tcPr>
                        <w:tcW w:w="1250" w:type="pct"/>
                        <w:vAlign w:val="center"/>
                        <w:hideMark/>
                      </w:tcPr>
                      <w:p w:rsidR="00CB292F" w:rsidRPr="0042200A" w:rsidRDefault="00CB292F" w:rsidP="00AC08F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42200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CB292F" w:rsidRPr="0042200A" w:rsidRDefault="00CB292F" w:rsidP="00AC08F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42200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«</w:t>
                        </w:r>
                      </w:p>
                    </w:tc>
                    <w:tc>
                      <w:tcPr>
                        <w:tcW w:w="225" w:type="dxa"/>
                        <w:tcBorders>
                          <w:bottom w:val="single" w:sz="6" w:space="0" w:color="000000"/>
                        </w:tcBorders>
                        <w:vAlign w:val="center"/>
                        <w:hideMark/>
                      </w:tcPr>
                      <w:p w:rsidR="00CB292F" w:rsidRPr="0042200A" w:rsidRDefault="00CB292F" w:rsidP="00AC08F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42200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07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CB292F" w:rsidRPr="0042200A" w:rsidRDefault="00CB292F" w:rsidP="00AC08F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42200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»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000000"/>
                        </w:tcBorders>
                        <w:vAlign w:val="center"/>
                        <w:hideMark/>
                      </w:tcPr>
                      <w:p w:rsidR="00CB292F" w:rsidRPr="0042200A" w:rsidRDefault="00CB292F" w:rsidP="00AC08F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42200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декабря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CB292F" w:rsidRPr="0042200A" w:rsidRDefault="00CB292F" w:rsidP="00AC08F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42200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20 17 г.</w:t>
                        </w:r>
                      </w:p>
                    </w:tc>
                    <w:tc>
                      <w:tcPr>
                        <w:tcW w:w="1250" w:type="pct"/>
                        <w:vAlign w:val="center"/>
                        <w:hideMark/>
                      </w:tcPr>
                      <w:p w:rsidR="00CB292F" w:rsidRPr="0042200A" w:rsidRDefault="00CB292F" w:rsidP="00AC08F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42200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CB292F" w:rsidRPr="0042200A" w:rsidRDefault="00CB292F" w:rsidP="00AC08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CB292F" w:rsidRPr="0042200A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B292F" w:rsidRPr="0042200A" w:rsidRDefault="00CB292F" w:rsidP="00CB292F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75"/>
      </w:tblGrid>
      <w:tr w:rsidR="00CB292F" w:rsidRPr="0042200A" w:rsidTr="00AC08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292F" w:rsidRPr="0042200A" w:rsidRDefault="00CB292F" w:rsidP="00AC08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220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ПЛАН </w:t>
            </w:r>
            <w:r w:rsidRPr="004220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 xml:space="preserve">закупок товаров, работ, услуг для обеспечения федеральных нужд на 2017 финансовый год </w:t>
            </w:r>
            <w:r w:rsidRPr="004220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 xml:space="preserve">и на плановый период 2018 и 2019 годов </w:t>
            </w:r>
          </w:p>
        </w:tc>
      </w:tr>
    </w:tbl>
    <w:p w:rsidR="00CB292F" w:rsidRPr="0042200A" w:rsidRDefault="00CB292F" w:rsidP="00CB292F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9"/>
        <w:gridCol w:w="5834"/>
        <w:gridCol w:w="1481"/>
        <w:gridCol w:w="1496"/>
      </w:tblGrid>
      <w:tr w:rsidR="00CB292F" w:rsidRPr="0042200A" w:rsidTr="00AC08F5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0" w:type="pct"/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Коды</w:t>
            </w:r>
          </w:p>
        </w:tc>
      </w:tr>
      <w:tr w:rsidR="00CB292F" w:rsidRPr="0042200A" w:rsidTr="00AC08F5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0" w:type="pct"/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0" w:type="auto"/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07.12.2017</w:t>
            </w:r>
          </w:p>
        </w:tc>
      </w:tr>
      <w:tr w:rsidR="00CB292F" w:rsidRPr="0042200A" w:rsidTr="00AC08F5">
        <w:trPr>
          <w:tblCellSpacing w:w="15" w:type="dxa"/>
        </w:trPr>
        <w:tc>
          <w:tcPr>
            <w:tcW w:w="2000" w:type="pct"/>
            <w:vMerge w:val="restart"/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федерального государственного унитарного предприятия) </w:t>
            </w:r>
          </w:p>
        </w:tc>
        <w:tc>
          <w:tcPr>
            <w:tcW w:w="2000" w:type="pct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ОКПО</w:t>
            </w:r>
          </w:p>
        </w:tc>
        <w:tc>
          <w:tcPr>
            <w:tcW w:w="0" w:type="auto"/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33259813</w:t>
            </w:r>
          </w:p>
        </w:tc>
      </w:tr>
      <w:tr w:rsidR="00CB292F" w:rsidRPr="0042200A" w:rsidTr="00AC08F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3808114068</w:t>
            </w:r>
          </w:p>
        </w:tc>
      </w:tr>
      <w:tr w:rsidR="00CB292F" w:rsidRPr="0042200A" w:rsidTr="00AC08F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384901001</w:t>
            </w:r>
          </w:p>
        </w:tc>
      </w:tr>
      <w:tr w:rsidR="00CB292F" w:rsidRPr="0042200A" w:rsidTr="00AC08F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B292F" w:rsidRPr="0042200A" w:rsidTr="00AC08F5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Федеральные государственные казенные учреждения </w:t>
            </w: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75104</w:t>
            </w:r>
          </w:p>
        </w:tc>
      </w:tr>
      <w:tr w:rsidR="00CB292F" w:rsidRPr="0042200A" w:rsidTr="00AC08F5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Форма собственности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Федеральная собственность </w:t>
            </w: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CB292F" w:rsidRPr="0042200A" w:rsidTr="00AC08F5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Российская Федерация, 664007, Иркутская </w:t>
            </w:r>
            <w:proofErr w:type="spellStart"/>
            <w:proofErr w:type="gramStart"/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</w:t>
            </w:r>
            <w:proofErr w:type="spellEnd"/>
            <w:proofErr w:type="gramEnd"/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Иркутск г, УЛ ДЕКАБРЬСКИХ СОБЫТИЙ, 47 ,39522893613952289358, zakupki@r38.nalog.ru</w:t>
            </w: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25701000001</w:t>
            </w:r>
          </w:p>
        </w:tc>
      </w:tr>
      <w:tr w:rsidR="00CB292F" w:rsidRPr="0042200A" w:rsidTr="00AC08F5">
        <w:trPr>
          <w:tblCellSpacing w:w="15" w:type="dxa"/>
        </w:trPr>
        <w:tc>
          <w:tcPr>
            <w:tcW w:w="2000" w:type="pct"/>
            <w:vMerge w:val="restart"/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заказчика, осуществляющего закупки в рамках переданных полномочий государственного заказчика </w:t>
            </w:r>
          </w:p>
        </w:tc>
        <w:tc>
          <w:tcPr>
            <w:tcW w:w="2000" w:type="pct"/>
            <w:vMerge w:val="restart"/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ОКПО</w:t>
            </w:r>
          </w:p>
        </w:tc>
        <w:tc>
          <w:tcPr>
            <w:tcW w:w="0" w:type="auto"/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292F" w:rsidRPr="0042200A" w:rsidTr="00AC08F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B292F" w:rsidRPr="0042200A" w:rsidTr="00AC08F5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25701000001</w:t>
            </w:r>
          </w:p>
        </w:tc>
      </w:tr>
      <w:tr w:rsidR="00CB292F" w:rsidRPr="0042200A" w:rsidTr="00AC08F5">
        <w:trPr>
          <w:tblCellSpacing w:w="15" w:type="dxa"/>
        </w:trPr>
        <w:tc>
          <w:tcPr>
            <w:tcW w:w="2000" w:type="pct"/>
            <w:vMerge w:val="restart"/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документа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измененный(16) </w:t>
            </w:r>
          </w:p>
        </w:tc>
        <w:tc>
          <w:tcPr>
            <w:tcW w:w="500" w:type="pct"/>
            <w:vMerge w:val="restar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внесения изменений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07.12.2017</w:t>
            </w:r>
          </w:p>
        </w:tc>
      </w:tr>
      <w:tr w:rsidR="00CB292F" w:rsidRPr="0042200A" w:rsidTr="00AC08F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gramStart"/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  <w:proofErr w:type="gramEnd"/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«0», измененный – «1» и далее в порядке возрастания) </w:t>
            </w:r>
          </w:p>
        </w:tc>
        <w:tc>
          <w:tcPr>
            <w:tcW w:w="0" w:type="auto"/>
            <w:vMerge/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292F" w:rsidRPr="0042200A" w:rsidTr="00AC08F5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измерения: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рубль </w:t>
            </w: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383</w:t>
            </w:r>
          </w:p>
        </w:tc>
      </w:tr>
    </w:tbl>
    <w:p w:rsidR="00CB292F" w:rsidRDefault="00CB292F" w:rsidP="00CB2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292F" w:rsidRDefault="00CB292F" w:rsidP="00CB2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292F" w:rsidRDefault="00CB292F" w:rsidP="00CB2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292F" w:rsidRDefault="00CB292F" w:rsidP="00CB2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292F" w:rsidRDefault="00CB292F" w:rsidP="00CB2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292F" w:rsidRDefault="00CB292F" w:rsidP="00CB2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292F" w:rsidRDefault="00CB292F" w:rsidP="00CB2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292F" w:rsidRDefault="00CB292F" w:rsidP="00CB2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292F" w:rsidRDefault="00CB292F" w:rsidP="00CB2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292F" w:rsidRDefault="00CB292F" w:rsidP="00CB2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292F" w:rsidRDefault="00CB292F" w:rsidP="00CB2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292F" w:rsidRDefault="00CB292F" w:rsidP="00CB2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292F" w:rsidRDefault="00CB292F" w:rsidP="00CB2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292F" w:rsidRDefault="00CB292F" w:rsidP="00CB2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292F" w:rsidRDefault="00CB292F" w:rsidP="00CB2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292F" w:rsidRPr="0042200A" w:rsidRDefault="00CB292F" w:rsidP="00CB2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25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"/>
        <w:gridCol w:w="1653"/>
        <w:gridCol w:w="1014"/>
        <w:gridCol w:w="992"/>
        <w:gridCol w:w="1118"/>
        <w:gridCol w:w="1009"/>
        <w:gridCol w:w="557"/>
        <w:gridCol w:w="700"/>
        <w:gridCol w:w="654"/>
        <w:gridCol w:w="603"/>
        <w:gridCol w:w="419"/>
        <w:gridCol w:w="1816"/>
        <w:gridCol w:w="921"/>
        <w:gridCol w:w="707"/>
        <w:gridCol w:w="2834"/>
      </w:tblGrid>
      <w:tr w:rsidR="00CB292F" w:rsidRPr="003D3E91" w:rsidTr="00AC08F5">
        <w:trPr>
          <w:tblHeader/>
          <w:tblCellSpacing w:w="0" w:type="dxa"/>
        </w:trPr>
        <w:tc>
          <w:tcPr>
            <w:tcW w:w="322" w:type="dxa"/>
            <w:vMerge w:val="restart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№ 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653" w:type="dxa"/>
            <w:vMerge w:val="restart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Идентификационный код закупки</w:t>
            </w:r>
          </w:p>
        </w:tc>
        <w:tc>
          <w:tcPr>
            <w:tcW w:w="2006" w:type="dxa"/>
            <w:gridSpan w:val="2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Цель осуществления закупки</w:t>
            </w:r>
          </w:p>
        </w:tc>
        <w:tc>
          <w:tcPr>
            <w:tcW w:w="1118" w:type="dxa"/>
            <w:vMerge w:val="restart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объекта закупки</w:t>
            </w:r>
          </w:p>
        </w:tc>
        <w:tc>
          <w:tcPr>
            <w:tcW w:w="1009" w:type="dxa"/>
            <w:vMerge w:val="restart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Планируемый год размещения извещения, направления приглашения, заключения контракта с единственным поставщиком (подрядчиком, исполнителем)</w:t>
            </w:r>
          </w:p>
        </w:tc>
        <w:tc>
          <w:tcPr>
            <w:tcW w:w="2933" w:type="dxa"/>
            <w:gridSpan w:val="5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финансового обеспечения</w:t>
            </w:r>
          </w:p>
        </w:tc>
        <w:tc>
          <w:tcPr>
            <w:tcW w:w="1816" w:type="dxa"/>
            <w:vMerge w:val="restart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Сроки (периодичность) осуществления планируемых закупок</w:t>
            </w:r>
          </w:p>
        </w:tc>
        <w:tc>
          <w:tcPr>
            <w:tcW w:w="921" w:type="dxa"/>
            <w:vMerge w:val="restart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 сведений о закупках в соответствии с пунктом 7 части 2 статьи 17 Федерального закона «О контрактной системе в сфере закупок товаров, работ, услуг для обеспечения государственных и муниципальных нужд» («да» или «нет»)</w:t>
            </w:r>
          </w:p>
        </w:tc>
        <w:tc>
          <w:tcPr>
            <w:tcW w:w="707" w:type="dxa"/>
            <w:vMerge w:val="restart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об обязательном общественном обсуждении («да» или «нет»)</w:t>
            </w:r>
          </w:p>
        </w:tc>
        <w:tc>
          <w:tcPr>
            <w:tcW w:w="2834" w:type="dxa"/>
            <w:vMerge w:val="restart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Обоснование внесения изменений</w:t>
            </w:r>
          </w:p>
        </w:tc>
      </w:tr>
      <w:tr w:rsidR="00CB292F" w:rsidRPr="003D3E91" w:rsidTr="00AC08F5">
        <w:trPr>
          <w:tblHeader/>
          <w:tblCellSpacing w:w="0" w:type="dxa"/>
        </w:trPr>
        <w:tc>
          <w:tcPr>
            <w:tcW w:w="322" w:type="dxa"/>
            <w:vMerge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53" w:type="dxa"/>
            <w:vMerge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4" w:type="dxa"/>
            <w:vMerge w:val="restart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мероприятия государственной программы Российской Федерации либо непрограммные направления деятельности (функции, полномочия) </w:t>
            </w:r>
          </w:p>
        </w:tc>
        <w:tc>
          <w:tcPr>
            <w:tcW w:w="992" w:type="dxa"/>
            <w:vMerge w:val="restart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ожидаемый результат реализации мероприятия государственной программы Российской Федерации </w:t>
            </w:r>
          </w:p>
        </w:tc>
        <w:tc>
          <w:tcPr>
            <w:tcW w:w="1118" w:type="dxa"/>
            <w:vMerge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7" w:type="dxa"/>
            <w:vMerge w:val="restart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2376" w:type="dxa"/>
            <w:gridSpan w:val="4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планируемые платежи</w:t>
            </w:r>
          </w:p>
        </w:tc>
        <w:tc>
          <w:tcPr>
            <w:tcW w:w="1816" w:type="dxa"/>
            <w:vMerge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21" w:type="dxa"/>
            <w:vMerge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vMerge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4" w:type="dxa"/>
            <w:vMerge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92F" w:rsidRPr="003D3E91" w:rsidTr="00AC08F5">
        <w:trPr>
          <w:tblHeader/>
          <w:tblCellSpacing w:w="0" w:type="dxa"/>
        </w:trPr>
        <w:tc>
          <w:tcPr>
            <w:tcW w:w="322" w:type="dxa"/>
            <w:vMerge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53" w:type="dxa"/>
            <w:vMerge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4" w:type="dxa"/>
            <w:vMerge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8" w:type="dxa"/>
            <w:vMerge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7" w:type="dxa"/>
            <w:vMerge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vMerge w:val="restart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текущий финансовый год</w:t>
            </w:r>
          </w:p>
        </w:tc>
        <w:tc>
          <w:tcPr>
            <w:tcW w:w="1257" w:type="dxa"/>
            <w:gridSpan w:val="2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плановый период</w:t>
            </w:r>
          </w:p>
        </w:tc>
        <w:tc>
          <w:tcPr>
            <w:tcW w:w="419" w:type="dxa"/>
            <w:vMerge w:val="restart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последующие годы</w:t>
            </w:r>
          </w:p>
        </w:tc>
        <w:tc>
          <w:tcPr>
            <w:tcW w:w="1816" w:type="dxa"/>
            <w:vMerge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21" w:type="dxa"/>
            <w:vMerge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vMerge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4" w:type="dxa"/>
            <w:vMerge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92F" w:rsidRPr="003D3E91" w:rsidTr="00AC08F5">
        <w:trPr>
          <w:tblHeader/>
          <w:tblCellSpacing w:w="0" w:type="dxa"/>
        </w:trPr>
        <w:tc>
          <w:tcPr>
            <w:tcW w:w="322" w:type="dxa"/>
            <w:vMerge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53" w:type="dxa"/>
            <w:vMerge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4" w:type="dxa"/>
            <w:vMerge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8" w:type="dxa"/>
            <w:vMerge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7" w:type="dxa"/>
            <w:vMerge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vMerge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первый год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второй год</w:t>
            </w:r>
          </w:p>
        </w:tc>
        <w:tc>
          <w:tcPr>
            <w:tcW w:w="419" w:type="dxa"/>
            <w:vMerge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6" w:type="dxa"/>
            <w:vMerge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21" w:type="dxa"/>
            <w:vMerge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vMerge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4" w:type="dxa"/>
            <w:vMerge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92F" w:rsidRPr="003D3E91" w:rsidTr="00AC08F5">
        <w:trPr>
          <w:tblHeader/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171380811406838490100100520007120244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Экспертиза документов (соответствие даты подписи дате документа)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169 993.30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169 993.30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17.11.2017 по 29.12.2017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указанному сроку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Отмена закупки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171380811406838490100100360002620242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жестких дисков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265 717.32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265 717.32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03.07.2017 по 29.09.2017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указанному сроку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Изменение закупки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Реализация федеральных законов, решений, поручений, указаний Президента Российской Федерации, решений и поручений Правительства Российской Федерации, которые приняты (даны) после утверждения планов закупок и не приводят к изменению объема бюджетных ассигнований, утвержденных в установленном бюджетным законодательством Российской Федерации порядке на текущий финансовый год и плановый период, федеральными законами о бюджетах государственных внебюджетных фондов Российской Федерации на текущий финансовый год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плановый период</w:t>
            </w: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171380811406838490100100100008121244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Комплексная уборка зданий, помещений и 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прилегающей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терртории</w:t>
            </w:r>
            <w:proofErr w:type="spellEnd"/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2 537 899.43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2 537 899.43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18.12.2017 по 01.12.2018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ругая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Изменение закупки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федеральных государственных бюджетных учреждений, а также изменение соответствующих решений и (или)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соглашений о предоставлении субсидий</w:t>
            </w: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171380811406838490100100710000000244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Холодная вода и сточные воды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24 096.78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24 096.78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04.12.2017 по 31.12.2017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ругая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Изменение закупки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171380811406838490100100700005310244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почтовой связи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70 000.00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70 000.00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04.12.2017 по 31.12.2017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ругая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Изменение закупки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171380811406838490100100690002823242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Приводной соединительный узел для </w:t>
            </w:r>
            <w:proofErr w:type="spell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Xerox</w:t>
            </w:r>
            <w:proofErr w:type="spell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WC 5632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4 296.67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4 296.67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29.11.2017 по 31.12.2017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указанному сроку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Изменение закупки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171380811406838490100100680002823242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Плата управления модуля загрузки для </w:t>
            </w:r>
            <w:proofErr w:type="spell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Xerox</w:t>
            </w:r>
            <w:proofErr w:type="spell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WC 5632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37 056.66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37 056.66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29.11.2017 по 31.12.2017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указанному сроку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Изменение закупки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171380811406838490100100670002823242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Двигатель подъема лотков 3-4 для </w:t>
            </w:r>
            <w:proofErr w:type="spell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Xerox</w:t>
            </w:r>
            <w:proofErr w:type="spell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WC 5845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10 340.00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10 340.00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29.11.2017 по 31.12.2017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указанному сроку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Изменение закупки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171380811406838490100100660002823242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</w:t>
            </w:r>
            <w:bookmarkStart w:id="0" w:name="_GoBack"/>
            <w:bookmarkEnd w:id="0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Комплект роликов для </w:t>
            </w:r>
            <w:proofErr w:type="spell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Xerox</w:t>
            </w:r>
            <w:proofErr w:type="spell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WC 5845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15 306.68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15 306.68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29.11.2017 по 31.12.2017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указанному сроку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Изменение закупки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10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171380811406838490100100650000000242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запасные части для копировально-множительной техники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67 000.01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67 000.01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27.11.2017 по 31.12.2017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указанному сроку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Отмена закупки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171380811406838490100100640002612242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сетевая карта для хранилища данных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61 387.20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61 387.20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27.11.2017 по 31.12.2017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указанному сроку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Изменение закупки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171380811406838490100100580002823242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запасных частей для копировально-множительной техники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67 000.01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67 000.01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17.11.2017 по 31.12.2017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указанному сроку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Отмена закупки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171380811406838490100100570000000242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запасных частей для хранилища данных (сетевая карта)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61 387.20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61 387.20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16.11.2017 по 31.12.2017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указанному сроку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Отмена закупки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171380811406838490100100620002620242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Сканер двухмерных штрих кодов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189 277.20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189 277.20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24.11.2017 по 31.12.2017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указанному сроку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Изменение закупки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171380811406838490100100610002620242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оборудования (принтер </w:t>
            </w:r>
            <w:proofErr w:type="spell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термотрансферный</w:t>
            </w:r>
            <w:proofErr w:type="spell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242 479.44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242 479.44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24.11.2017 по 31.12.2017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указанному сроку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Изменение закупки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0100600002620242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Совершенство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Обеспечение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запасные части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для хранилища данных (модуль резервного питания)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69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005.06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69 005.06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Срок осуществления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закупки с 21.11.2017 по 29.12.2017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указанному сроку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Изменение закупки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17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171380811406838490100100560000000242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оборудования (принтеры, сканеры)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472 169.88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472 169.88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16.11.2017 по 31.12.2017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указанному сроку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Отмена закупки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171380811406838490100100280002823242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Заправка картриджей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200 000.00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200 000.00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01.04.2017 по 01.12.2017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ругая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Отмена закупки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171380811406838490100100250002620242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электронных ключей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1 600 000.00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1 600 000.00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01.08.2017 по 01.12.2017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указанному сроку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Отмена закупки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171380811406838490100100590002630242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Коммутатор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296 147.92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296 147.92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17.11.2017 по 31.12.2017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указанному сроку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Изменение закупки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171380811406838490100100550002910244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легкового автомобиля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990 500.00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990 500.00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16.11.2017 по 31.12.2017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указанному сроку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Изменение закупки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171380811406838490100100540000000244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Совершенствование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Обеспечение деятельности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Средства индивидуально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й защиты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99 628.54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99 628.54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Срок осуществления закупки с 16.11.2017 по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31.12.2017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указанному сроку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Изменение закупки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Использование в соответствии с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законодательством Российской Федерации экономии, полученной при осуществлении закупки</w:t>
            </w: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23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171380811406838490100100530001729244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Защитные клеящиеся </w:t>
            </w:r>
            <w:proofErr w:type="spell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стикеры</w:t>
            </w:r>
            <w:proofErr w:type="spellEnd"/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46 880.00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46 880.00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16.11.2017 по 31.12.2017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указанному сроку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Изменение закупки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171380811406838490100100510002630242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Части и комплектующие коммуникационного оборудования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16 466.73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16 466.73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18.09.2017 по 31.12.2017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указанному сроку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Изменение закупки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171380811406838490100100480002630244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блоков питания к телефонным аппаратам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12 133.38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12 133.38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15.09.2017 по 31.12.2017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указанному сроку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Отмена закупки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171380811406838490100100500001712244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Совершенствование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Обеспечение деятельности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Поставка офисной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бумаги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111 665.00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111 665.00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Срок осуществления закупки с 15.09.2017 по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31.12.2017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указанному сроку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Изменение закупки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Использование в соответствии с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законодательством Российской Федерации экономии, полученной при осуществлении закупки</w:t>
            </w: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171380811406838490100100490002211244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зимних автомобильных шин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89 123.96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89 123.96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15.09.2017 по 31.12.2017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указанному сроку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Изменение закупки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171380811406838490100100470002670244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видеокамеры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58 000.00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58 000.00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15.09.2017 по 31.12.2017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указанному сроку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Изменение закупки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171380811406838490100100460000000244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офисной мебели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271 427.64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271 427.64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15.09.2017 по 31.12.2017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указанному сроку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Изменение закупки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171380811406838490100100450002670244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Поставка, установка и пуско-наладка системы внешнего цифрового видеонаблюдения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7 523 100.00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7 523 100.00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15.09.2017 по 31.12.2017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указанному сроку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Изменение закупки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федеральных государственных бюджетных учреждений, а также изменение соответствующих решений и (или) соглашений о предоставлении субсидий</w:t>
            </w: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171380811406838490100100440002740244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Совершенствование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Обеспечение деятельности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Поставка светодиодных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панелей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493 747.50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493 747.50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Срок осуществления закупки с 15.09.2017 по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31.12.2017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указанному сроку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Изменение закупки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Приведение планов закупок в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32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171380811406838490100100430000000244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и монтаж оборудования для отображения информации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248 655.53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248 655.53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15.09.2017 по 31.12.2017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указанному сроку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Изменение закупки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0100140001920244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Совершенство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Обеспечение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Поставка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нефтепродуктов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210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088.00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210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088.00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Срок осуществления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закупки с 15.09.2017 по 31.12.2017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ругая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Изменение закупки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34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171380811406838490100100400002823242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расходных материалов и запасных частей для принтеров и копировально-множительной техники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1 437 442.85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1 437 442.85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01.08.2017 по 27.10.2017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указанному сроку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Изменение закупки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Реализация федеральных законов, решений, поручений, указаний Президента Российской Федерации, решений и поручений Правительства Российской Федерации, которые приняты (даны) после утверждения планов закупок и не приводят к изменению объема бюджетных ассигнований, утвержденных в установленном бюджетным законодательством Российской Федерации порядке на текущий финансовый год и плановый период, федеральными законами о бюджетах государственных внебюджетных фондов Российской Федерации на текущий финансовый год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плановый период</w:t>
            </w: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0100370002825244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Совершенство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Обеспечение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Поставка платы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инвертера для кондиционера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100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483.33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100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483.33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Срок осуществления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закупки с 01.08.2017 по 30.11.2017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указанному сроку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Изменение закупки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36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171380811406838490100100230004399244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помещений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781 718.93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781 718.93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01.08.2017 по 30.11.2017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указанному сроку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Изменение закупки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171380811406838490100100200001712244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офисной бумаги для печати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334 995.00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334 995.00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01.08.2017 по 29.09.2017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указанному сроку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Изменение закупки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171380811406838490100100420004334244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балконного ограждения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149 066.67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149 066.67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01.08.2017 по 27.10.2017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указанному сроку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Изменение закупки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171380811406838490100100390002620242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рабочих станций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11 752 961.22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11 752 961.22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01.08.2017 по 27.10.2017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указанному сроку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Изменение закупки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171380811406838490100100380002825244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контакторов для кондиционера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28 488.00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28 488.00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03.07.2017 по 29.09.2017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указанному сроку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Изменение закупки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171380811406838490100100350002630000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Совершенствование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обеспечение функций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Управления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Поставка платы для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расширения АТС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157 776.67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157 776.67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Срок осуществления закупки с 03.07.2017 по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01.09.2017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указанному сроку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Изменение закупки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сроков и (или)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периодичности приобретения товаров, выполнения работ, оказания услуг</w:t>
            </w: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42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171380811406838490100100320002620242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функций Управления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рабочих станций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2 510 041.25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2 510 041.25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01.07.2017 по 29.09.2017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указанному сроку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Изменение закупки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171380811406838490100100270002630242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телефонных аппаратов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231 790.20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231 790.20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01.07.2017 по 01.09.2017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указанному сроку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Изменение закупки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171380811406838490100100220006190242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системно-техническому обслуживанию средств телекоммуникаций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809 000.00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809 000.00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03.07.2017 по 31.12.2017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ругая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Изменение закупки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181380811406838490100100260009511242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и ремонт МФУ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384 000.00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384 000.00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01.03.2018 по 01.12.2018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ругая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Отмена закупки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171380811406838490100100340002640244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функций Управления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Цифровой диктофон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62 574.00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62 574.00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01.06.2017 по 01.08.2017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указанному сроку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Изменение закупки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171380811406838490100100330006311242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Совершенствование налогового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обеспечение функций Управления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Информационные услуги по предоставлени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ю круглосуточного доступа к бухгалтерской справочной системе «Система Главбух» ВИП-версия, Интернет-версия, однопользовательская, на 6 месяцев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56 874.33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56 874.33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01.06.2017 по 31.12.2017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Д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ругая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Изменение закупки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Реализация федеральных законов, решений, поручений, указаний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Президента Российской Федерации, решений и поручений Правительства Российской Федерации, которые приняты (даны) после утверждения планов закупок и не приводят к изменению объема бюджетных ассигнований, утвержденных в установленном бюджетным законодательством Российской Федерации порядке на текущий финансовый год и плановый период, федеральными законами о бюджетах государственных внебюджетных фондов Российской Федерации на текущий финансовый год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плановый период</w:t>
            </w: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48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171380811406838490100100260009511242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и ремонт МФУ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384 000.00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384 000.00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01.03.2017 по 01.12.2017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ругая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Отмена закупки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171380811406838490100100240002823242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расходных материалов и запасных частей для принтеров и копировально-множительной техники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867 027.30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867 027.30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01.06.2017 по 01.08.2017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указанному сроку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Изменение закупки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171380811406838490100100190003101244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офисной мебели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858 044.62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858 044.62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01.03.2017 по 30.04.2017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указанному сроку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Изменение закупки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19138081140683849010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0100150003317244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Совершенство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Обеспечение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Техническое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обслуживание и ремонт средств контроля доступа, систем видеонаблюдения, системы автоматического оповещения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2019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203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063.34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203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063.34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Срок осуществления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закупки с 01.02.2019 по 01.12.2019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ругая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52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191380811406838490100100140002823242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Заправка картриджей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200 000.00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200 000.00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01.04.2019 по 01.12.2019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ругая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191380811406838490100100130002630242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телефонных аппаратов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180 000.00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180 000.00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01.04.2019 по 01.12.2019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ругая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191380811406838490100100110002620242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электронных ключей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1 600 000.00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1 600 000.00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01.08.2019 по 01.12.2019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указанному сроку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191380811406838490100100100002823242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расходных материалов и запасных частей для принтеров и копировально-множительной техники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1 092 900.00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1 092 900.00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01.03.2019 по 01.12.2019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указанному сроку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19138081140683849010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0100090004399244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Совершенство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Обеспечение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Текущий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ремонт помещений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2019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4 009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700.00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4 009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700.00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Срок осуществления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закупки с 01.07.2019 по 01.12.2019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указанному сроку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57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191380811406838490100100080006190242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системно-техническому обслуживанию средств телекоммуникаций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800 000.00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800 000.00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01.02.2019 по 01.12.2019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ругая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191380811406838490100100060001712244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офисной бумаги для печати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324 495.00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324 495.00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01.03.2019 по 01.06.2019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указанному сроку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191380811406838490100100050003101244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офисной мебели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346 667.63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346 667.63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01.04.2019 по 01.12.2019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указанному сроку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191380811406838490100100040004649244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периодических изданий на 2 полугодие 2019 года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99 998.63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99 998.63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01.07.2019 по 01.12.2019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ругая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191380811406838490100100030006512244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Обязательное страхование 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гражданской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ответсвенности</w:t>
            </w:r>
            <w:proofErr w:type="spell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владельцев транспортных средств в 2019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году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2019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440 000.00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440 000.00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01.04.2019 по 01.04.2020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ругая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62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191380811406838490100100020001920244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нефтепродуктов (2 полугодие 2019 г.)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835 108.00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835 108.00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01.07.2019 по 01.12.2019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ругая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191380811406838490100100010008110244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Эксплуатационно-техническое обслуживание зданий и территории Управления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547 666.67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547 666.67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01.01.2019 по 01.12.2019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ругая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181380811406838490100100290003317244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и ремонт средств контроля доступа, систем видеонаблюдения, системы автоматического оповещения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203 063.34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203 063.34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01.02.2018 по 01.12.2018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ругая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181380811406838490100100280002823242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Заправка картриджей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200 000.00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200 000.00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01.04.2018 по 01.12.2018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ругая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181380811406838490100100270002630242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телефонных аппаратов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180 000.00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180 000.00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01.04.2018 по 01.12.2018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ругая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181380811406838490100100250002620242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Совершенствование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Обеспечение деятельности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Поставка электронных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ключей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2018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1 600 000.00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1 600 000.00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Срок осуществления закупки с 01.08.2018 по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01.12.2018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указанному сроку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68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181380811406838490100100240002823242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расходных материалов и запасных частей для принтеров и копировально-множительной техники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1 092 900.00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1 092 900.00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01.03.2018 по 01.12.2018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указанному сроку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181380811406838490100100230004399244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помещений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4 091 500.00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4 091 500.00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01.07.2018 по 01.12.2018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указанному сроку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181380811406838490100100220006190242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системно-техническому обслуживанию средств телекоммуникаций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800 000.00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800 000.00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01.02.2018 по 01.12.2018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ругая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181380811406838490100100210001712244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офисной бумаги для печати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324 495.00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324 495.00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01.07.2018 по 01.12.2018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указанному сроку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181380811406838490100100200001712244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Обеспечение деятельности УФНС России по Иркутской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Поставка офисной бумаги для печати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324 495.00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324 495.00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01.03.2018 по 01.06.2018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указанному сроку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73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181380811406838490100100190003101244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офисной мебели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346 667.63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346 667.63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01.04.2018 по 01.12.2018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указанному сроку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181380811406838490100100180004649244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периодических изданий на 2 полугодие 2018 года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99 998.63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99 998.63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01.07.2018 по 01.12.2018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ругая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181380811406838490100100170006512244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Обязательное страхование 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гражданской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ответсвенности</w:t>
            </w:r>
            <w:proofErr w:type="spell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владельцев транспортных средств в 2018 году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449 000.00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449 000.00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01.04.2018 по 01.04.2019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ругая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181380811406838490100100160001920244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нефтепродуктов (1 полугодие 2019 г.)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835 108.00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835 108.00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01.01.2019 по 01.07.2019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ругая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181380811406838490100100150001920244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нефтепродуктов (2 полугодие 2018 г.)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835 108.00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835 108.00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01.07.2018 по 01.12.2018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ругая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181380811406838490100100140008110000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Обеспечение деятельности УФНС России по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Эксплуатационно-техническое облуживание зданий и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территории Управления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2018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547 666.67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547 666.67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01.01.2018 по 01.12.2018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ругая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79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181380811406838490100100110003317244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систем и оборудования зданий Управления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1 845 000.00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1 845 000.00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01.01.2019 по 01.12.2019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ругая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181380811406838490100100100004329244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423 400.00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423 400.00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01.01.2019 по 01.12.2019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ругая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181380811406838490100100090008121244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2 770 000.00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2 770 000.00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01.01.2019 по 01.12.2019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ругая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181380811406838490100100080000000244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Холодная вода и сточные воды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110 766.72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110 766.72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01.01.2019 по 01.12.2019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ругая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181380811406838490100100070003530244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Тепловая энергия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1 410 960.22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1 410 960.22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01.01.2019 по 01.12.2019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ругая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181380811406838490100100060003511244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Обеспечение деятельности УФНС России по Иркутской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Поставка электроэнергии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3 200 000.00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3 200 000.00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01.01.2019 по 01.12.2019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ругая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85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181380811406838490100100050006110242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электросвязи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1 120 000.00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1 120 000.00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01.01.2019 по 01.12.2019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ругая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181380811406838490100100040005320244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фельдъегерской связи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30 000.00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30 000.00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01.01.2019 по 01.12.2019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ругая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181380811406838490100100030005310244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почтовой связи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419 400.00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419 400.00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01.01.2019 по 01.12.2019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ругая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181380811406838490100100020008424244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охраны (ОПС)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139 284.00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139 284.00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01.01.2019 по 01.12.2019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ругая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181380811406838490100100010008424244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охраны (кнопка)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132 626.40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132 626.40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01.01.2019 по 01.12.2019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ругая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171380811406838490100100290003317244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Техническое обслуживание и ремонт средств контроля доступа, систем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видеонаблюдения, системы автоматического оповещения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203 063.34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203 063.34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01.02.2017 по 01.12.2017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ругая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91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171380811406838490100100210001712244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офисной бумаги для печати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324 495.00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324 495.00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01.07.2017 по 01.12.2017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указанному сроку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171380811406838490100100180004649244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периодических изданий на 2 полугодие 2017 года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99 998.63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99 998.63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01.06.2017 по 01.12.2017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ругая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171380811406838490100100170006512244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Обязательное страхование 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гражданской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ответсвенности</w:t>
            </w:r>
            <w:proofErr w:type="spell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владельцев транспортных средств в 2017 году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462 900.00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462 900.00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01.04.2017 по 01.04.2018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ругая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171380811406838490100100160001920244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нефтепродуктов (1 полугодие 2018 г.)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835 108.00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835 108.00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01.01.2018 по 01.07.2018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ругая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171380811406838490100100150001920244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нефтепродуктов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835 108.00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835 108.00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01.07.2017 по 01.12.2017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ругая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0100130008110244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Совершенство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Обеспечение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Эксплуатацион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но-техническое обслуживание зданий и территории Управления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547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666.67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547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666.67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Срок осуществления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закупки с 01.03.2017 по 01.12.2017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ругая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97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171380811406838490100100120003317244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систем и оборудования зданий Управления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1 845 000.00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1 845 000.00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01.01.2018 по 01.12.2018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ругая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171380811406838490100100110004329244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423 400.00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423 400.00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01.01.2018 по 01.12.2018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ругая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171380811406838490100100090000000244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Холодная вода и сточные воды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110 766.72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110 766.72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01.01.2018 по 01.12.2018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ругая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171380811406838490100100080003530244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Тепловая энергия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1 410 960.22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1 410 960.22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01.01.2018 по 01.12.2018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ругая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171380811406838490100100070003511244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3 200 000.00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3 200 000.00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01.01.2018 по 01.12.2018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ругая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171380811406838490100100060006110242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Совершенствование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Обеспечение деятельности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Услуги электросвязи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1 120 000.00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1 120 000.00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Срок осуществления закупки с 01.01.2018 по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01.12.2018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ругая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103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171380811406838490100100050005320244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фельдъегерской связи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30 000.00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30 000.00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01.01.2018 по 01.12.2018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ругая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171380811406838490100100040005310244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почтовой связи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419 400.00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419 400.00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01.01.2018 по 01.12.2018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ругая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171380811406838490100100030008424244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охраны (ОПС)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139 284.00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139 284.00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01.01.2018 по 01.12.2018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ругая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171380811406838490100100020008424244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УФНС России по Иркутской области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охраны (кнопка)</w:t>
            </w:r>
          </w:p>
        </w:tc>
        <w:tc>
          <w:tcPr>
            <w:tcW w:w="100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132 626.40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132 626.40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01.01.2018 по 01.12.2018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ругая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292F" w:rsidRPr="003D3E91" w:rsidTr="00AC08F5">
        <w:trPr>
          <w:tblCellSpacing w:w="0" w:type="dxa"/>
        </w:trPr>
        <w:tc>
          <w:tcPr>
            <w:tcW w:w="32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165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181380811406838490100100310000000242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171380811406838490100100310000000242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181380811406838490100100300000000244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191380811406838490100100160000000244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19138081140683849010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0100170000000242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171380811406838490100100300000000244</w:t>
            </w:r>
          </w:p>
        </w:tc>
        <w:tc>
          <w:tcPr>
            <w:tcW w:w="101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992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8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1009" w:type="dxa"/>
            <w:vAlign w:val="center"/>
            <w:hideMark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0"/>
            </w:tblGrid>
            <w:tr w:rsidR="00CB292F" w:rsidRPr="003D3E91" w:rsidTr="00AC08F5">
              <w:trPr>
                <w:tblCellSpacing w:w="15" w:type="dxa"/>
              </w:trPr>
              <w:tc>
                <w:tcPr>
                  <w:tcW w:w="430" w:type="dxa"/>
                  <w:vAlign w:val="center"/>
                  <w:hideMark/>
                </w:tcPr>
                <w:p w:rsidR="00CB292F" w:rsidRPr="003D3E91" w:rsidRDefault="00CB292F" w:rsidP="00AC08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3D3E9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2018</w:t>
                  </w:r>
                </w:p>
              </w:tc>
            </w:tr>
            <w:tr w:rsidR="00CB292F" w:rsidRPr="003D3E91" w:rsidTr="00AC08F5">
              <w:trPr>
                <w:tblCellSpacing w:w="15" w:type="dxa"/>
              </w:trPr>
              <w:tc>
                <w:tcPr>
                  <w:tcW w:w="430" w:type="dxa"/>
                  <w:vAlign w:val="center"/>
                  <w:hideMark/>
                </w:tcPr>
                <w:p w:rsidR="00CB292F" w:rsidRPr="003D3E91" w:rsidRDefault="00CB292F" w:rsidP="00AC08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3D3E9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2017</w:t>
                  </w:r>
                </w:p>
              </w:tc>
            </w:tr>
            <w:tr w:rsidR="00CB292F" w:rsidRPr="003D3E91" w:rsidTr="00AC08F5">
              <w:trPr>
                <w:tblCellSpacing w:w="15" w:type="dxa"/>
              </w:trPr>
              <w:tc>
                <w:tcPr>
                  <w:tcW w:w="430" w:type="dxa"/>
                  <w:vAlign w:val="center"/>
                  <w:hideMark/>
                </w:tcPr>
                <w:p w:rsidR="00CB292F" w:rsidRPr="003D3E91" w:rsidRDefault="00CB292F" w:rsidP="00AC08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3D3E9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2018</w:t>
                  </w:r>
                </w:p>
              </w:tc>
            </w:tr>
            <w:tr w:rsidR="00CB292F" w:rsidRPr="003D3E91" w:rsidTr="00AC08F5">
              <w:trPr>
                <w:tblCellSpacing w:w="15" w:type="dxa"/>
              </w:trPr>
              <w:tc>
                <w:tcPr>
                  <w:tcW w:w="430" w:type="dxa"/>
                  <w:vAlign w:val="center"/>
                  <w:hideMark/>
                </w:tcPr>
                <w:p w:rsidR="00CB292F" w:rsidRPr="003D3E91" w:rsidRDefault="00CB292F" w:rsidP="00AC08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3D3E9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2019</w:t>
                  </w:r>
                </w:p>
              </w:tc>
            </w:tr>
            <w:tr w:rsidR="00CB292F" w:rsidRPr="003D3E91" w:rsidTr="00AC08F5">
              <w:trPr>
                <w:tblCellSpacing w:w="15" w:type="dxa"/>
              </w:trPr>
              <w:tc>
                <w:tcPr>
                  <w:tcW w:w="430" w:type="dxa"/>
                  <w:vAlign w:val="center"/>
                  <w:hideMark/>
                </w:tcPr>
                <w:p w:rsidR="00CB292F" w:rsidRPr="003D3E91" w:rsidRDefault="00CB292F" w:rsidP="00AC08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3D3E9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2019</w:t>
                  </w:r>
                </w:p>
              </w:tc>
            </w:tr>
            <w:tr w:rsidR="00CB292F" w:rsidRPr="003D3E91" w:rsidTr="00AC08F5">
              <w:trPr>
                <w:tblCellSpacing w:w="15" w:type="dxa"/>
              </w:trPr>
              <w:tc>
                <w:tcPr>
                  <w:tcW w:w="430" w:type="dxa"/>
                  <w:vAlign w:val="center"/>
                  <w:hideMark/>
                </w:tcPr>
                <w:p w:rsidR="00CB292F" w:rsidRPr="003D3E91" w:rsidRDefault="00CB292F" w:rsidP="00AC08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3D3E9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2017</w:t>
                  </w:r>
                </w:p>
              </w:tc>
            </w:tr>
          </w:tbl>
          <w:p w:rsidR="00CB292F" w:rsidRPr="003D3E91" w:rsidRDefault="00CB292F" w:rsidP="00AC08F5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7" w:type="dxa"/>
            <w:vAlign w:val="center"/>
            <w:hideMark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40"/>
            </w:tblGrid>
            <w:tr w:rsidR="00CB292F" w:rsidRPr="003D3E91" w:rsidTr="00AC08F5">
              <w:trPr>
                <w:tblCellSpacing w:w="15" w:type="dxa"/>
              </w:trPr>
              <w:tc>
                <w:tcPr>
                  <w:tcW w:w="580" w:type="dxa"/>
                  <w:vAlign w:val="center"/>
                  <w:hideMark/>
                </w:tcPr>
                <w:p w:rsidR="00CB292F" w:rsidRPr="003D3E91" w:rsidRDefault="00CB292F" w:rsidP="00AC08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3D3E9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343 800.00</w:t>
                  </w:r>
                </w:p>
              </w:tc>
            </w:tr>
            <w:tr w:rsidR="00CB292F" w:rsidRPr="003D3E91" w:rsidTr="00AC08F5">
              <w:trPr>
                <w:tblCellSpacing w:w="15" w:type="dxa"/>
              </w:trPr>
              <w:tc>
                <w:tcPr>
                  <w:tcW w:w="580" w:type="dxa"/>
                  <w:vAlign w:val="center"/>
                  <w:hideMark/>
                </w:tcPr>
                <w:p w:rsidR="00CB292F" w:rsidRPr="003D3E91" w:rsidRDefault="00CB292F" w:rsidP="00AC08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3D3E9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343 800.00</w:t>
                  </w:r>
                </w:p>
              </w:tc>
            </w:tr>
            <w:tr w:rsidR="00CB292F" w:rsidRPr="003D3E91" w:rsidTr="00AC08F5">
              <w:trPr>
                <w:tblCellSpacing w:w="15" w:type="dxa"/>
              </w:trPr>
              <w:tc>
                <w:tcPr>
                  <w:tcW w:w="580" w:type="dxa"/>
                  <w:vAlign w:val="center"/>
                  <w:hideMark/>
                </w:tcPr>
                <w:p w:rsidR="00CB292F" w:rsidRPr="003D3E91" w:rsidRDefault="00CB292F" w:rsidP="00AC08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3D3E9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1 656 000.00</w:t>
                  </w:r>
                </w:p>
              </w:tc>
            </w:tr>
            <w:tr w:rsidR="00CB292F" w:rsidRPr="003D3E91" w:rsidTr="00AC08F5">
              <w:trPr>
                <w:tblCellSpacing w:w="15" w:type="dxa"/>
              </w:trPr>
              <w:tc>
                <w:tcPr>
                  <w:tcW w:w="580" w:type="dxa"/>
                  <w:vAlign w:val="center"/>
                  <w:hideMark/>
                </w:tcPr>
                <w:p w:rsidR="00CB292F" w:rsidRPr="003D3E91" w:rsidRDefault="00CB292F" w:rsidP="00AC08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3D3E9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1 656 000.00</w:t>
                  </w:r>
                </w:p>
              </w:tc>
            </w:tr>
            <w:tr w:rsidR="00CB292F" w:rsidRPr="003D3E91" w:rsidTr="00AC08F5">
              <w:trPr>
                <w:tblCellSpacing w:w="15" w:type="dxa"/>
              </w:trPr>
              <w:tc>
                <w:tcPr>
                  <w:tcW w:w="580" w:type="dxa"/>
                  <w:vAlign w:val="center"/>
                  <w:hideMark/>
                </w:tcPr>
                <w:p w:rsidR="00CB292F" w:rsidRPr="003D3E91" w:rsidRDefault="00CB292F" w:rsidP="00AC08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3D3E9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343 800.00</w:t>
                  </w:r>
                </w:p>
              </w:tc>
            </w:tr>
            <w:tr w:rsidR="00CB292F" w:rsidRPr="003D3E91" w:rsidTr="00AC08F5">
              <w:trPr>
                <w:tblCellSpacing w:w="15" w:type="dxa"/>
              </w:trPr>
              <w:tc>
                <w:tcPr>
                  <w:tcW w:w="580" w:type="dxa"/>
                  <w:vAlign w:val="center"/>
                  <w:hideMark/>
                </w:tcPr>
                <w:p w:rsidR="00CB292F" w:rsidRPr="003D3E91" w:rsidRDefault="00CB292F" w:rsidP="00AC08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3D3E9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1 656 000.00</w:t>
                  </w:r>
                </w:p>
              </w:tc>
            </w:tr>
          </w:tbl>
          <w:p w:rsidR="00CB292F" w:rsidRPr="003D3E91" w:rsidRDefault="00CB292F" w:rsidP="00AC08F5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vAlign w:val="center"/>
            <w:hideMark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5"/>
            </w:tblGrid>
            <w:tr w:rsidR="00CB292F" w:rsidRPr="003D3E91" w:rsidTr="00AC08F5">
              <w:trPr>
                <w:tblCellSpacing w:w="15" w:type="dxa"/>
              </w:trPr>
              <w:tc>
                <w:tcPr>
                  <w:tcW w:w="1005" w:type="dxa"/>
                  <w:vAlign w:val="center"/>
                  <w:hideMark/>
                </w:tcPr>
                <w:p w:rsidR="00CB292F" w:rsidRPr="003D3E91" w:rsidRDefault="00CB292F" w:rsidP="00AC08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3D3E9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0.00</w:t>
                  </w:r>
                </w:p>
              </w:tc>
            </w:tr>
            <w:tr w:rsidR="00CB292F" w:rsidRPr="003D3E91" w:rsidTr="00AC08F5">
              <w:trPr>
                <w:tblCellSpacing w:w="15" w:type="dxa"/>
              </w:trPr>
              <w:tc>
                <w:tcPr>
                  <w:tcW w:w="1005" w:type="dxa"/>
                  <w:vAlign w:val="center"/>
                  <w:hideMark/>
                </w:tcPr>
                <w:p w:rsidR="00CB292F" w:rsidRPr="003D3E91" w:rsidRDefault="00CB292F" w:rsidP="00AC08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3D3E9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343 800.00</w:t>
                  </w:r>
                </w:p>
              </w:tc>
            </w:tr>
            <w:tr w:rsidR="00CB292F" w:rsidRPr="003D3E91" w:rsidTr="00AC08F5">
              <w:trPr>
                <w:tblCellSpacing w:w="15" w:type="dxa"/>
              </w:trPr>
              <w:tc>
                <w:tcPr>
                  <w:tcW w:w="1005" w:type="dxa"/>
                  <w:vAlign w:val="center"/>
                  <w:hideMark/>
                </w:tcPr>
                <w:p w:rsidR="00CB292F" w:rsidRPr="003D3E91" w:rsidRDefault="00CB292F" w:rsidP="00AC08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3D3E9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0.00</w:t>
                  </w:r>
                </w:p>
              </w:tc>
            </w:tr>
            <w:tr w:rsidR="00CB292F" w:rsidRPr="003D3E91" w:rsidTr="00AC08F5">
              <w:trPr>
                <w:tblCellSpacing w:w="15" w:type="dxa"/>
              </w:trPr>
              <w:tc>
                <w:tcPr>
                  <w:tcW w:w="1005" w:type="dxa"/>
                  <w:vAlign w:val="center"/>
                  <w:hideMark/>
                </w:tcPr>
                <w:p w:rsidR="00CB292F" w:rsidRPr="003D3E91" w:rsidRDefault="00CB292F" w:rsidP="00AC08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3D3E9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0.00</w:t>
                  </w:r>
                </w:p>
              </w:tc>
            </w:tr>
            <w:tr w:rsidR="00CB292F" w:rsidRPr="003D3E91" w:rsidTr="00AC08F5">
              <w:trPr>
                <w:tblCellSpacing w:w="15" w:type="dxa"/>
              </w:trPr>
              <w:tc>
                <w:tcPr>
                  <w:tcW w:w="1005" w:type="dxa"/>
                  <w:vAlign w:val="center"/>
                  <w:hideMark/>
                </w:tcPr>
                <w:p w:rsidR="00CB292F" w:rsidRPr="003D3E91" w:rsidRDefault="00CB292F" w:rsidP="00AC08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3D3E9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0.00</w:t>
                  </w:r>
                </w:p>
              </w:tc>
            </w:tr>
            <w:tr w:rsidR="00CB292F" w:rsidRPr="003D3E91" w:rsidTr="00AC08F5">
              <w:trPr>
                <w:tblCellSpacing w:w="15" w:type="dxa"/>
              </w:trPr>
              <w:tc>
                <w:tcPr>
                  <w:tcW w:w="1005" w:type="dxa"/>
                  <w:vAlign w:val="center"/>
                  <w:hideMark/>
                </w:tcPr>
                <w:p w:rsidR="00CB292F" w:rsidRPr="003D3E91" w:rsidRDefault="00CB292F" w:rsidP="00AC08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3D3E9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1 656 000.00</w:t>
                  </w:r>
                </w:p>
              </w:tc>
            </w:tr>
          </w:tbl>
          <w:p w:rsidR="00CB292F" w:rsidRPr="003D3E91" w:rsidRDefault="00CB292F" w:rsidP="00AC08F5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4" w:type="dxa"/>
            <w:vAlign w:val="center"/>
            <w:hideMark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40"/>
            </w:tblGrid>
            <w:tr w:rsidR="00CB292F" w:rsidRPr="003D3E91" w:rsidTr="00AC08F5">
              <w:trPr>
                <w:tblCellSpacing w:w="15" w:type="dxa"/>
              </w:trPr>
              <w:tc>
                <w:tcPr>
                  <w:tcW w:w="580" w:type="dxa"/>
                  <w:vAlign w:val="center"/>
                  <w:hideMark/>
                </w:tcPr>
                <w:p w:rsidR="00CB292F" w:rsidRPr="003D3E91" w:rsidRDefault="00CB292F" w:rsidP="00AC08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3D3E9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343 800.00</w:t>
                  </w:r>
                </w:p>
              </w:tc>
            </w:tr>
            <w:tr w:rsidR="00CB292F" w:rsidRPr="003D3E91" w:rsidTr="00AC08F5">
              <w:trPr>
                <w:tblCellSpacing w:w="15" w:type="dxa"/>
              </w:trPr>
              <w:tc>
                <w:tcPr>
                  <w:tcW w:w="580" w:type="dxa"/>
                  <w:vAlign w:val="center"/>
                  <w:hideMark/>
                </w:tcPr>
                <w:p w:rsidR="00CB292F" w:rsidRPr="003D3E91" w:rsidRDefault="00CB292F" w:rsidP="00AC08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3D3E9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0.00</w:t>
                  </w:r>
                </w:p>
              </w:tc>
            </w:tr>
            <w:tr w:rsidR="00CB292F" w:rsidRPr="003D3E91" w:rsidTr="00AC08F5">
              <w:trPr>
                <w:tblCellSpacing w:w="15" w:type="dxa"/>
              </w:trPr>
              <w:tc>
                <w:tcPr>
                  <w:tcW w:w="580" w:type="dxa"/>
                  <w:vAlign w:val="center"/>
                  <w:hideMark/>
                </w:tcPr>
                <w:p w:rsidR="00CB292F" w:rsidRPr="003D3E91" w:rsidRDefault="00CB292F" w:rsidP="00AC08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3D3E9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1 656 000.00</w:t>
                  </w:r>
                </w:p>
              </w:tc>
            </w:tr>
            <w:tr w:rsidR="00CB292F" w:rsidRPr="003D3E91" w:rsidTr="00AC08F5">
              <w:trPr>
                <w:tblCellSpacing w:w="15" w:type="dxa"/>
              </w:trPr>
              <w:tc>
                <w:tcPr>
                  <w:tcW w:w="580" w:type="dxa"/>
                  <w:vAlign w:val="center"/>
                  <w:hideMark/>
                </w:tcPr>
                <w:p w:rsidR="00CB292F" w:rsidRPr="003D3E91" w:rsidRDefault="00CB292F" w:rsidP="00AC08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3D3E9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0.00</w:t>
                  </w:r>
                </w:p>
              </w:tc>
            </w:tr>
            <w:tr w:rsidR="00CB292F" w:rsidRPr="003D3E91" w:rsidTr="00AC08F5">
              <w:trPr>
                <w:tblCellSpacing w:w="15" w:type="dxa"/>
              </w:trPr>
              <w:tc>
                <w:tcPr>
                  <w:tcW w:w="580" w:type="dxa"/>
                  <w:vAlign w:val="center"/>
                  <w:hideMark/>
                </w:tcPr>
                <w:p w:rsidR="00CB292F" w:rsidRPr="003D3E91" w:rsidRDefault="00CB292F" w:rsidP="00AC08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3D3E9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0.00</w:t>
                  </w:r>
                </w:p>
              </w:tc>
            </w:tr>
            <w:tr w:rsidR="00CB292F" w:rsidRPr="003D3E91" w:rsidTr="00AC08F5">
              <w:trPr>
                <w:tblCellSpacing w:w="15" w:type="dxa"/>
              </w:trPr>
              <w:tc>
                <w:tcPr>
                  <w:tcW w:w="580" w:type="dxa"/>
                  <w:vAlign w:val="center"/>
                  <w:hideMark/>
                </w:tcPr>
                <w:p w:rsidR="00CB292F" w:rsidRPr="003D3E91" w:rsidRDefault="00CB292F" w:rsidP="00AC08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3D3E9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0.00</w:t>
                  </w:r>
                </w:p>
              </w:tc>
            </w:tr>
          </w:tbl>
          <w:p w:rsidR="00CB292F" w:rsidRPr="003D3E91" w:rsidRDefault="00CB292F" w:rsidP="00AC08F5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3" w:type="dxa"/>
            <w:vAlign w:val="center"/>
            <w:hideMark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40"/>
            </w:tblGrid>
            <w:tr w:rsidR="00CB292F" w:rsidRPr="003D3E91" w:rsidTr="00AC08F5">
              <w:trPr>
                <w:tblCellSpacing w:w="15" w:type="dxa"/>
              </w:trPr>
              <w:tc>
                <w:tcPr>
                  <w:tcW w:w="580" w:type="dxa"/>
                  <w:vAlign w:val="center"/>
                  <w:hideMark/>
                </w:tcPr>
                <w:p w:rsidR="00CB292F" w:rsidRPr="003D3E91" w:rsidRDefault="00CB292F" w:rsidP="00AC08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3D3E9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0.00</w:t>
                  </w:r>
                </w:p>
              </w:tc>
            </w:tr>
            <w:tr w:rsidR="00CB292F" w:rsidRPr="003D3E91" w:rsidTr="00AC08F5">
              <w:trPr>
                <w:tblCellSpacing w:w="15" w:type="dxa"/>
              </w:trPr>
              <w:tc>
                <w:tcPr>
                  <w:tcW w:w="580" w:type="dxa"/>
                  <w:vAlign w:val="center"/>
                  <w:hideMark/>
                </w:tcPr>
                <w:p w:rsidR="00CB292F" w:rsidRPr="003D3E91" w:rsidRDefault="00CB292F" w:rsidP="00AC08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3D3E9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0.00</w:t>
                  </w:r>
                </w:p>
              </w:tc>
            </w:tr>
            <w:tr w:rsidR="00CB292F" w:rsidRPr="003D3E91" w:rsidTr="00AC08F5">
              <w:trPr>
                <w:tblCellSpacing w:w="15" w:type="dxa"/>
              </w:trPr>
              <w:tc>
                <w:tcPr>
                  <w:tcW w:w="580" w:type="dxa"/>
                  <w:vAlign w:val="center"/>
                  <w:hideMark/>
                </w:tcPr>
                <w:p w:rsidR="00CB292F" w:rsidRPr="003D3E91" w:rsidRDefault="00CB292F" w:rsidP="00AC08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3D3E9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0.00</w:t>
                  </w:r>
                </w:p>
              </w:tc>
            </w:tr>
            <w:tr w:rsidR="00CB292F" w:rsidRPr="003D3E91" w:rsidTr="00AC08F5">
              <w:trPr>
                <w:tblCellSpacing w:w="15" w:type="dxa"/>
              </w:trPr>
              <w:tc>
                <w:tcPr>
                  <w:tcW w:w="580" w:type="dxa"/>
                  <w:vAlign w:val="center"/>
                  <w:hideMark/>
                </w:tcPr>
                <w:p w:rsidR="00CB292F" w:rsidRPr="003D3E91" w:rsidRDefault="00CB292F" w:rsidP="00AC08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3D3E9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1 656 000.00</w:t>
                  </w:r>
                </w:p>
              </w:tc>
            </w:tr>
            <w:tr w:rsidR="00CB292F" w:rsidRPr="003D3E91" w:rsidTr="00AC08F5">
              <w:trPr>
                <w:tblCellSpacing w:w="15" w:type="dxa"/>
              </w:trPr>
              <w:tc>
                <w:tcPr>
                  <w:tcW w:w="580" w:type="dxa"/>
                  <w:vAlign w:val="center"/>
                  <w:hideMark/>
                </w:tcPr>
                <w:p w:rsidR="00CB292F" w:rsidRPr="003D3E91" w:rsidRDefault="00CB292F" w:rsidP="00AC08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3D3E9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343 800.00</w:t>
                  </w:r>
                </w:p>
              </w:tc>
            </w:tr>
            <w:tr w:rsidR="00CB292F" w:rsidRPr="003D3E91" w:rsidTr="00AC08F5">
              <w:trPr>
                <w:tblCellSpacing w:w="15" w:type="dxa"/>
              </w:trPr>
              <w:tc>
                <w:tcPr>
                  <w:tcW w:w="580" w:type="dxa"/>
                  <w:vAlign w:val="center"/>
                  <w:hideMark/>
                </w:tcPr>
                <w:p w:rsidR="00CB292F" w:rsidRPr="003D3E91" w:rsidRDefault="00CB292F" w:rsidP="00AC08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3D3E9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0.00</w:t>
                  </w:r>
                </w:p>
              </w:tc>
            </w:tr>
          </w:tbl>
          <w:p w:rsidR="00CB292F" w:rsidRPr="003D3E91" w:rsidRDefault="00CB292F" w:rsidP="00AC08F5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" w:type="dxa"/>
            <w:vAlign w:val="center"/>
            <w:hideMark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0"/>
            </w:tblGrid>
            <w:tr w:rsidR="00CB292F" w:rsidRPr="003D3E91" w:rsidTr="00AC08F5">
              <w:trPr>
                <w:tblCellSpacing w:w="15" w:type="dxa"/>
              </w:trPr>
              <w:tc>
                <w:tcPr>
                  <w:tcW w:w="380" w:type="dxa"/>
                  <w:vAlign w:val="center"/>
                  <w:hideMark/>
                </w:tcPr>
                <w:p w:rsidR="00CB292F" w:rsidRPr="003D3E91" w:rsidRDefault="00CB292F" w:rsidP="00AC08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3D3E9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0.00</w:t>
                  </w:r>
                </w:p>
              </w:tc>
            </w:tr>
            <w:tr w:rsidR="00CB292F" w:rsidRPr="003D3E91" w:rsidTr="00AC08F5">
              <w:trPr>
                <w:tblCellSpacing w:w="15" w:type="dxa"/>
              </w:trPr>
              <w:tc>
                <w:tcPr>
                  <w:tcW w:w="380" w:type="dxa"/>
                  <w:vAlign w:val="center"/>
                  <w:hideMark/>
                </w:tcPr>
                <w:p w:rsidR="00CB292F" w:rsidRPr="003D3E91" w:rsidRDefault="00CB292F" w:rsidP="00AC08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3D3E9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0.00</w:t>
                  </w:r>
                </w:p>
              </w:tc>
            </w:tr>
            <w:tr w:rsidR="00CB292F" w:rsidRPr="003D3E91" w:rsidTr="00AC08F5">
              <w:trPr>
                <w:tblCellSpacing w:w="15" w:type="dxa"/>
              </w:trPr>
              <w:tc>
                <w:tcPr>
                  <w:tcW w:w="380" w:type="dxa"/>
                  <w:vAlign w:val="center"/>
                  <w:hideMark/>
                </w:tcPr>
                <w:p w:rsidR="00CB292F" w:rsidRPr="003D3E91" w:rsidRDefault="00CB292F" w:rsidP="00AC08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3D3E9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0.00</w:t>
                  </w:r>
                </w:p>
              </w:tc>
            </w:tr>
            <w:tr w:rsidR="00CB292F" w:rsidRPr="003D3E91" w:rsidTr="00AC08F5">
              <w:trPr>
                <w:tblCellSpacing w:w="15" w:type="dxa"/>
              </w:trPr>
              <w:tc>
                <w:tcPr>
                  <w:tcW w:w="380" w:type="dxa"/>
                  <w:vAlign w:val="center"/>
                  <w:hideMark/>
                </w:tcPr>
                <w:p w:rsidR="00CB292F" w:rsidRPr="003D3E91" w:rsidRDefault="00CB292F" w:rsidP="00AC08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3D3E9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0.00</w:t>
                  </w:r>
                </w:p>
              </w:tc>
            </w:tr>
            <w:tr w:rsidR="00CB292F" w:rsidRPr="003D3E91" w:rsidTr="00AC08F5">
              <w:trPr>
                <w:tblCellSpacing w:w="15" w:type="dxa"/>
              </w:trPr>
              <w:tc>
                <w:tcPr>
                  <w:tcW w:w="380" w:type="dxa"/>
                  <w:vAlign w:val="center"/>
                  <w:hideMark/>
                </w:tcPr>
                <w:p w:rsidR="00CB292F" w:rsidRPr="003D3E91" w:rsidRDefault="00CB292F" w:rsidP="00AC08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3D3E9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0.00</w:t>
                  </w:r>
                </w:p>
              </w:tc>
            </w:tr>
            <w:tr w:rsidR="00CB292F" w:rsidRPr="003D3E91" w:rsidTr="00AC08F5">
              <w:trPr>
                <w:tblCellSpacing w:w="15" w:type="dxa"/>
              </w:trPr>
              <w:tc>
                <w:tcPr>
                  <w:tcW w:w="380" w:type="dxa"/>
                  <w:vAlign w:val="center"/>
                  <w:hideMark/>
                </w:tcPr>
                <w:p w:rsidR="00CB292F" w:rsidRPr="003D3E91" w:rsidRDefault="00CB292F" w:rsidP="00AC08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3D3E9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0.00</w:t>
                  </w:r>
                </w:p>
              </w:tc>
            </w:tr>
          </w:tbl>
          <w:p w:rsidR="00CB292F" w:rsidRPr="003D3E91" w:rsidRDefault="00CB292F" w:rsidP="00AC08F5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6" w:type="dxa"/>
            <w:vAlign w:val="center"/>
            <w:hideMark/>
          </w:tcPr>
          <w:p w:rsidR="00CB292F" w:rsidRPr="003D3E91" w:rsidRDefault="00CB292F" w:rsidP="00AC08F5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09.01.2017 по 30.12.2019</w:t>
            </w: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ругая</w:t>
            </w:r>
          </w:p>
        </w:tc>
        <w:tc>
          <w:tcPr>
            <w:tcW w:w="921" w:type="dxa"/>
            <w:vAlign w:val="center"/>
            <w:hideMark/>
          </w:tcPr>
          <w:p w:rsidR="00CB292F" w:rsidRPr="003D3E91" w:rsidRDefault="00CB292F" w:rsidP="00AC08F5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7" w:type="dxa"/>
            <w:vAlign w:val="center"/>
            <w:hideMark/>
          </w:tcPr>
          <w:p w:rsidR="00CB292F" w:rsidRPr="003D3E91" w:rsidRDefault="00CB292F" w:rsidP="00AC08F5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4" w:type="dxa"/>
            <w:vAlign w:val="center"/>
            <w:hideMark/>
          </w:tcPr>
          <w:p w:rsidR="00CB292F" w:rsidRPr="003D3E91" w:rsidRDefault="00CB292F" w:rsidP="00AC08F5">
            <w:pPr>
              <w:spacing w:after="0" w:line="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Изменение закупки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</w:t>
            </w: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</w:t>
            </w:r>
            <w:proofErr w:type="gramEnd"/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CB292F" w:rsidRPr="003D3E91" w:rsidTr="00AC08F5">
        <w:trPr>
          <w:tblCellSpacing w:w="0" w:type="dxa"/>
        </w:trPr>
        <w:tc>
          <w:tcPr>
            <w:tcW w:w="6108" w:type="dxa"/>
            <w:gridSpan w:val="6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 том числе по коду бюджетной классификации 18201063940290019242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29 978 589.64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19 305 189.64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5 336 700.00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5 336 700.00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278" w:type="dxa"/>
            <w:gridSpan w:val="4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B292F" w:rsidRPr="003D3E91" w:rsidTr="00AC08F5">
        <w:trPr>
          <w:tblCellSpacing w:w="0" w:type="dxa"/>
        </w:trPr>
        <w:tc>
          <w:tcPr>
            <w:tcW w:w="6108" w:type="dxa"/>
            <w:gridSpan w:val="6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коду бюджетной классификации 18201063940290019244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56 423 198.79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16 681 515.14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22 732 439.04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17 009 244.61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278" w:type="dxa"/>
            <w:gridSpan w:val="4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B292F" w:rsidRPr="003D3E91" w:rsidTr="00AC08F5">
        <w:trPr>
          <w:tblCellSpacing w:w="0" w:type="dxa"/>
        </w:trPr>
        <w:tc>
          <w:tcPr>
            <w:tcW w:w="6108" w:type="dxa"/>
            <w:gridSpan w:val="6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коду бюджетной классификации 00000000000000000242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69 005.06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69 005.06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278" w:type="dxa"/>
            <w:gridSpan w:val="4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B292F" w:rsidRPr="003D3E91" w:rsidTr="00AC08F5">
        <w:trPr>
          <w:tblCellSpacing w:w="0" w:type="dxa"/>
        </w:trPr>
        <w:tc>
          <w:tcPr>
            <w:tcW w:w="6108" w:type="dxa"/>
            <w:gridSpan w:val="6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 для осуществления закупок </w:t>
            </w:r>
          </w:p>
        </w:tc>
        <w:tc>
          <w:tcPr>
            <w:tcW w:w="557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86 470 793.49</w:t>
            </w:r>
          </w:p>
        </w:tc>
        <w:tc>
          <w:tcPr>
            <w:tcW w:w="700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36 055 709.84</w:t>
            </w:r>
          </w:p>
        </w:tc>
        <w:tc>
          <w:tcPr>
            <w:tcW w:w="654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28 069 139.04</w:t>
            </w:r>
          </w:p>
        </w:tc>
        <w:tc>
          <w:tcPr>
            <w:tcW w:w="603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22 345 944.61</w:t>
            </w:r>
          </w:p>
        </w:tc>
        <w:tc>
          <w:tcPr>
            <w:tcW w:w="419" w:type="dxa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278" w:type="dxa"/>
            <w:gridSpan w:val="4"/>
            <w:vAlign w:val="center"/>
            <w:hideMark/>
          </w:tcPr>
          <w:p w:rsidR="00CB292F" w:rsidRPr="003D3E91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3E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CB292F" w:rsidRPr="0042200A" w:rsidRDefault="00CB292F" w:rsidP="00CB29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7"/>
        <w:gridCol w:w="110"/>
        <w:gridCol w:w="4159"/>
        <w:gridCol w:w="110"/>
        <w:gridCol w:w="2094"/>
        <w:gridCol w:w="110"/>
        <w:gridCol w:w="5550"/>
      </w:tblGrid>
      <w:tr w:rsidR="00CB292F" w:rsidRPr="0042200A" w:rsidTr="00AC08F5">
        <w:trPr>
          <w:tblCellSpacing w:w="15" w:type="dxa"/>
        </w:trPr>
        <w:tc>
          <w:tcPr>
            <w:tcW w:w="0" w:type="auto"/>
            <w:vMerge w:val="restart"/>
            <w:hideMark/>
          </w:tcPr>
          <w:p w:rsidR="00CB292F" w:rsidRPr="0042200A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 исполнитель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pct"/>
            <w:tcBorders>
              <w:bottom w:val="single" w:sz="6" w:space="0" w:color="000000"/>
            </w:tcBorders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специалист-эксперт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0" w:type="pct"/>
            <w:tcBorders>
              <w:bottom w:val="single" w:sz="6" w:space="0" w:color="000000"/>
            </w:tcBorders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Эм Александр Леонидович</w:t>
            </w:r>
          </w:p>
        </w:tc>
      </w:tr>
      <w:tr w:rsidR="00CB292F" w:rsidRPr="0042200A" w:rsidTr="00AC08F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0" w:type="auto"/>
            <w:vMerge/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0" w:type="auto"/>
            <w:vMerge/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0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</w:tr>
      <w:tr w:rsidR="00CB292F" w:rsidRPr="0042200A" w:rsidTr="00AC08F5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CB292F" w:rsidRPr="0042200A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tbl>
            <w:tblPr>
              <w:tblW w:w="22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5"/>
              <w:gridCol w:w="160"/>
              <w:gridCol w:w="260"/>
              <w:gridCol w:w="160"/>
              <w:gridCol w:w="731"/>
              <w:gridCol w:w="260"/>
              <w:gridCol w:w="260"/>
              <w:gridCol w:w="193"/>
              <w:gridCol w:w="125"/>
            </w:tblGrid>
            <w:tr w:rsidR="00CB292F" w:rsidRPr="0042200A" w:rsidTr="00AC08F5">
              <w:trPr>
                <w:tblCellSpacing w:w="15" w:type="dxa"/>
              </w:trPr>
              <w:tc>
                <w:tcPr>
                  <w:tcW w:w="250" w:type="pct"/>
                  <w:vAlign w:val="center"/>
                  <w:hideMark/>
                </w:tcPr>
                <w:p w:rsidR="00CB292F" w:rsidRPr="0042200A" w:rsidRDefault="00CB292F" w:rsidP="00AC08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2200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B292F" w:rsidRPr="0042200A" w:rsidRDefault="00CB292F" w:rsidP="00AC08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2200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CB292F" w:rsidRPr="0042200A" w:rsidRDefault="00CB292F" w:rsidP="00AC08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2200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B292F" w:rsidRPr="0042200A" w:rsidRDefault="00CB292F" w:rsidP="00AC08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2200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»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CB292F" w:rsidRPr="0042200A" w:rsidRDefault="00CB292F" w:rsidP="00AC08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2200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декабря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B292F" w:rsidRPr="0042200A" w:rsidRDefault="00CB292F" w:rsidP="00AC08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2200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CB292F" w:rsidRPr="0042200A" w:rsidRDefault="00CB292F" w:rsidP="00AC08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2200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B292F" w:rsidRPr="0042200A" w:rsidRDefault="00CB292F" w:rsidP="00AC08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42200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</w:t>
                  </w:r>
                  <w:proofErr w:type="gramEnd"/>
                  <w:r w:rsidRPr="0042200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:rsidR="00CB292F" w:rsidRPr="0042200A" w:rsidRDefault="00CB292F" w:rsidP="00AC08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2200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</w:tbl>
          <w:p w:rsidR="00CB292F" w:rsidRPr="0042200A" w:rsidRDefault="00CB292F" w:rsidP="00A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C49CF" w:rsidRDefault="001C49CF"/>
    <w:sectPr w:rsidR="001C49CF" w:rsidSect="00CB292F">
      <w:pgSz w:w="16838" w:h="11906" w:orient="landscape"/>
      <w:pgMar w:top="284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734E52"/>
    <w:multiLevelType w:val="multilevel"/>
    <w:tmpl w:val="C61CA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156"/>
    <w:rsid w:val="001C49CF"/>
    <w:rsid w:val="00936156"/>
    <w:rsid w:val="00CB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B292F"/>
  </w:style>
  <w:style w:type="paragraph" w:customStyle="1" w:styleId="title">
    <w:name w:val="title"/>
    <w:basedOn w:val="a"/>
    <w:rsid w:val="00CB292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valuetable">
    <w:name w:val="valuetable"/>
    <w:basedOn w:val="a"/>
    <w:rsid w:val="00CB292F"/>
    <w:pPr>
      <w:pBdr>
        <w:top w:val="single" w:sz="6" w:space="0" w:color="000000"/>
        <w:lef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table">
    <w:name w:val="footertable"/>
    <w:basedOn w:val="a"/>
    <w:rsid w:val="00CB2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9size">
    <w:name w:val="font9size"/>
    <w:basedOn w:val="a"/>
    <w:rsid w:val="00CB2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8size">
    <w:name w:val="font8size"/>
    <w:basedOn w:val="a"/>
    <w:rsid w:val="00CB2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7size">
    <w:name w:val="font7size"/>
    <w:basedOn w:val="a"/>
    <w:rsid w:val="00CB2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1"/>
      <w:szCs w:val="11"/>
      <w:lang w:eastAsia="ru-RU"/>
    </w:rPr>
  </w:style>
  <w:style w:type="paragraph" w:customStyle="1" w:styleId="font6size">
    <w:name w:val="font6size"/>
    <w:basedOn w:val="a"/>
    <w:rsid w:val="00CB2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"/>
      <w:szCs w:val="9"/>
      <w:lang w:eastAsia="ru-RU"/>
    </w:rPr>
  </w:style>
  <w:style w:type="paragraph" w:customStyle="1" w:styleId="codelabel">
    <w:name w:val="codelabel"/>
    <w:basedOn w:val="a"/>
    <w:rsid w:val="00CB292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decolumn">
    <w:name w:val="codecolumn"/>
    <w:basedOn w:val="a"/>
    <w:rsid w:val="00CB292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fromcontent">
    <w:name w:val="printfromcontent"/>
    <w:basedOn w:val="a"/>
    <w:rsid w:val="00CB2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B292F"/>
  </w:style>
  <w:style w:type="paragraph" w:customStyle="1" w:styleId="title">
    <w:name w:val="title"/>
    <w:basedOn w:val="a"/>
    <w:rsid w:val="00CB292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valuetable">
    <w:name w:val="valuetable"/>
    <w:basedOn w:val="a"/>
    <w:rsid w:val="00CB292F"/>
    <w:pPr>
      <w:pBdr>
        <w:top w:val="single" w:sz="6" w:space="0" w:color="000000"/>
        <w:lef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table">
    <w:name w:val="footertable"/>
    <w:basedOn w:val="a"/>
    <w:rsid w:val="00CB2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9size">
    <w:name w:val="font9size"/>
    <w:basedOn w:val="a"/>
    <w:rsid w:val="00CB2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8size">
    <w:name w:val="font8size"/>
    <w:basedOn w:val="a"/>
    <w:rsid w:val="00CB2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7size">
    <w:name w:val="font7size"/>
    <w:basedOn w:val="a"/>
    <w:rsid w:val="00CB2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1"/>
      <w:szCs w:val="11"/>
      <w:lang w:eastAsia="ru-RU"/>
    </w:rPr>
  </w:style>
  <w:style w:type="paragraph" w:customStyle="1" w:styleId="font6size">
    <w:name w:val="font6size"/>
    <w:basedOn w:val="a"/>
    <w:rsid w:val="00CB2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"/>
      <w:szCs w:val="9"/>
      <w:lang w:eastAsia="ru-RU"/>
    </w:rPr>
  </w:style>
  <w:style w:type="paragraph" w:customStyle="1" w:styleId="codelabel">
    <w:name w:val="codelabel"/>
    <w:basedOn w:val="a"/>
    <w:rsid w:val="00CB292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decolumn">
    <w:name w:val="codecolumn"/>
    <w:basedOn w:val="a"/>
    <w:rsid w:val="00CB292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fromcontent">
    <w:name w:val="printfromcontent"/>
    <w:basedOn w:val="a"/>
    <w:rsid w:val="00CB2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7090</Words>
  <Characters>40418</Characters>
  <Application>Microsoft Office Word</Application>
  <DocSecurity>0</DocSecurity>
  <Lines>336</Lines>
  <Paragraphs>94</Paragraphs>
  <ScaleCrop>false</ScaleCrop>
  <Company/>
  <LinksUpToDate>false</LinksUpToDate>
  <CharactersWithSpaces>47414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Герасименко Светлана Владимировна</dc:creator>
  <cp:keywords/>
  <dc:description/>
  <cp:lastModifiedBy>Герасименко Светлана Владимировна</cp:lastModifiedBy>
  <cp:revision>2</cp:revision>
  <dcterms:created xsi:type="dcterms:W3CDTF">2017-12-11T08:11:00Z</dcterms:created>
  <dcterms:modified xsi:type="dcterms:W3CDTF">2017-12-11T08:12:00Z</dcterms:modified>
</cp:coreProperties>
</file>