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570ED8" w:rsidRPr="00570ED8" w:rsidTr="00570ED8">
        <w:tc>
          <w:tcPr>
            <w:tcW w:w="1750" w:type="pct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68"/>
              <w:gridCol w:w="60"/>
              <w:gridCol w:w="1980"/>
              <w:gridCol w:w="60"/>
              <w:gridCol w:w="8236"/>
            </w:tblGrid>
            <w:tr w:rsidR="00570ED8" w:rsidRPr="00570ED8">
              <w:tc>
                <w:tcPr>
                  <w:tcW w:w="0" w:type="auto"/>
                  <w:gridSpan w:val="5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570ED8" w:rsidRPr="00570ED8">
              <w:tc>
                <w:tcPr>
                  <w:tcW w:w="0" w:type="auto"/>
                  <w:gridSpan w:val="5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Руководитель (уполномоченное лицо) </w:t>
                  </w:r>
                </w:p>
              </w:tc>
            </w:tr>
            <w:tr w:rsidR="00570ED8" w:rsidRPr="00570ED8">
              <w:tc>
                <w:tcPr>
                  <w:tcW w:w="0" w:type="auto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Управления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ЗАЙЦЕВ КОНСТАНТИН БОРИСОВИЧ</w:t>
                  </w:r>
                </w:p>
              </w:tc>
            </w:tr>
            <w:tr w:rsidR="00570ED8" w:rsidRPr="00570ED8">
              <w:tc>
                <w:tcPr>
                  <w:tcW w:w="0" w:type="auto"/>
                  <w:gridSpan w:val="2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(должность)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(расшифровка подписи) </w:t>
                  </w:r>
                </w:p>
              </w:tc>
            </w:tr>
            <w:tr w:rsidR="00570ED8" w:rsidRPr="00570ED8"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25"/>
                    <w:gridCol w:w="541"/>
                    <w:gridCol w:w="240"/>
                    <w:gridCol w:w="541"/>
                    <w:gridCol w:w="3110"/>
                    <w:gridCol w:w="3421"/>
                    <w:gridCol w:w="3926"/>
                  </w:tblGrid>
                  <w:tr w:rsidR="00570ED8" w:rsidRPr="00570ED8">
                    <w:trPr>
                      <w:jc w:val="center"/>
                    </w:trPr>
                    <w:tc>
                      <w:tcPr>
                        <w:tcW w:w="1250" w:type="pct"/>
                        <w:vAlign w:val="center"/>
                        <w:hideMark/>
                      </w:tcPr>
                      <w:p w:rsidR="00570ED8" w:rsidRPr="00570ED8" w:rsidRDefault="00570ED8" w:rsidP="00570E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70ED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70ED8" w:rsidRPr="00570ED8" w:rsidRDefault="00570ED8" w:rsidP="00570E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70ED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570ED8" w:rsidRPr="00570ED8" w:rsidRDefault="00570ED8" w:rsidP="00570E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70ED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70ED8" w:rsidRPr="00570ED8" w:rsidRDefault="00570ED8" w:rsidP="00570E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70ED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570ED8" w:rsidRPr="00570ED8" w:rsidRDefault="00570ED8" w:rsidP="00570E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70ED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января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570ED8" w:rsidRPr="00570ED8" w:rsidRDefault="00570ED8" w:rsidP="00570E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70ED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 19 г.</w:t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570ED8" w:rsidRPr="00570ED8" w:rsidRDefault="00570ED8" w:rsidP="00570ED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70ED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4"/>
      </w:tblGrid>
      <w:tr w:rsidR="00570ED8" w:rsidRPr="00570ED8" w:rsidTr="00570ED8">
        <w:trPr>
          <w:jc w:val="center"/>
        </w:trPr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ED8" w:rsidRPr="00570ED8" w:rsidRDefault="00570ED8" w:rsidP="00570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на 2019 финансовый год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 плановый период 2020 и 2021 годов</w:t>
            </w:r>
          </w:p>
          <w:p w:rsidR="00570ED8" w:rsidRPr="00570ED8" w:rsidRDefault="00570ED8" w:rsidP="00570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6"/>
        <w:gridCol w:w="6286"/>
        <w:gridCol w:w="1571"/>
        <w:gridCol w:w="1571"/>
      </w:tblGrid>
      <w:tr w:rsidR="00570ED8" w:rsidRPr="00570ED8" w:rsidTr="00570ED8"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70ED8" w:rsidRPr="00570ED8" w:rsidTr="00570ED8"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19.01.2019</w:t>
            </w:r>
          </w:p>
        </w:tc>
      </w:tr>
      <w:tr w:rsidR="00570ED8" w:rsidRPr="00570ED8" w:rsidTr="00570ED8">
        <w:tc>
          <w:tcPr>
            <w:tcW w:w="2000" w:type="pct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33259813</w:t>
            </w: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ED8" w:rsidRPr="00570ED8" w:rsidTr="00570ED8"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570ED8" w:rsidRPr="00570ED8" w:rsidTr="00570ED8"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70ED8" w:rsidRPr="00570ED8" w:rsidTr="00570ED8"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 ДЕКАБРЬСКИХ СОБЫТИЙ, 47 ,7-395-2289365, zakupki@r38.nalog.ru</w:t>
            </w: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570ED8" w:rsidRPr="00570ED8" w:rsidTr="00570ED8">
        <w:tc>
          <w:tcPr>
            <w:tcW w:w="2000" w:type="pct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ED8" w:rsidRPr="00570ED8" w:rsidTr="00570ED8"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570ED8" w:rsidRPr="00570ED8" w:rsidTr="00570ED8">
        <w:tc>
          <w:tcPr>
            <w:tcW w:w="2000" w:type="pct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измененный(12) 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18.07.2019</w:t>
            </w: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рубль </w:t>
            </w:r>
          </w:p>
        </w:tc>
        <w:tc>
          <w:tcPr>
            <w:tcW w:w="500" w:type="pc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"/>
        <w:gridCol w:w="2834"/>
        <w:gridCol w:w="1416"/>
        <w:gridCol w:w="1141"/>
        <w:gridCol w:w="1329"/>
        <w:gridCol w:w="1010"/>
        <w:gridCol w:w="441"/>
        <w:gridCol w:w="845"/>
        <w:gridCol w:w="505"/>
        <w:gridCol w:w="472"/>
        <w:gridCol w:w="940"/>
        <w:gridCol w:w="1124"/>
        <w:gridCol w:w="1162"/>
        <w:gridCol w:w="986"/>
        <w:gridCol w:w="1286"/>
      </w:tblGrid>
      <w:tr w:rsidR="00570ED8" w:rsidRPr="00570ED8" w:rsidTr="00570ED8"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внесения изменений</w:t>
            </w: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211380811406838490100100250004120412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административного здания ИФНС России по Октябрьскому району г. Иркутска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Отмена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201380811406838490100100250004120412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административного здания ИФНС России по Октябрьскому району г. Иркутска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44 641 000.00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44 641 000.00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Отмена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изменение соответствующих решений и (или) соглашений о предоставлении субсидий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191380811406838490100100030001723244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6 711 724.71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6 711 724.71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Отмена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191380811406838490100100130004120244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2 473 200.00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2 473 200.00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Отмена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201380811406838490100100020001723244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 бумажные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6 722 749.60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6 722 749.60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191380811406838490100100110006512244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320 185.35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320 185.35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191380811406838490100100060004649244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85 276.38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85 276.38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191380811406838490100100100001920244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2 705 168.14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2 705 168.14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191380811406838490100100260008122244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169 575.00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169 575.00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03.04.2019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Использование в соответствии с законодательством Российской Федерации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191380811406838490100100270001723244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Изготвление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бланков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211380811406838490100100020001723244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 бумажные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6 722 749.60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6 722 749.60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191380811406838490100100280000000244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Конверты; Пакет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почтовый пластиковый; Конверты из </w:t>
            </w:r>
            <w:proofErr w:type="spellStart"/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крафт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1 652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552.48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1 652 552.48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ения закупки с 23.04.2019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191380811406838490100100330000000244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металлические изделия готовые прочие; Канцелярские кнопки; Канцелярские изделия короб архивный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3 255 024.85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3 255 024.85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17.07.2019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191380811406838490100100320000000244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результат; результат; результат; результат; результат; результат; результат; 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Канцелярские изделия готовые прочие; Канцелярские принадлежности бумажные; Канцелярские изделия пластиковые прочие;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Канцелярские клеи прочие; Канцелярские изделия ножевые; Канцелярские изделия из резины прочие; Канцелярские изделия краска штемпельная; Канцелярские изделия шпагат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8 301 591.01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8 301 591.01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17.07.2019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191380811406838490100100210002823242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5 292 825.66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5 292 825.66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частей для сканеров, принтеров, факсов,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2 456 339.84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2 456 339.84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закупки с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Возникновение иных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существенных обстоятельств, предвидеть которые на дату утверждения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191380811406838490100100290002620242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станции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1 415 700.00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1 415 700.00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10.07.2019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191380811406838490100100310009511242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Заправка картриджей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10.07.2019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191380811406838490100100300002620242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Аппартано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-программный модуль доверенной загрузки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3 450 000.00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3 450 000.00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10.07.2019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191380811406838490100100150005310244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52 991 700.00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52 991 700.00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191380811406838490100100170003600244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198 330.35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198 330.35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191380811406838490100100120001723244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1 654 140.00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1 654 140.00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Изменение доведенного до заказчика объема прав в денежном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нии субсидий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191380811406838490100100040008424244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207 179.27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207 179.27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191380811406838490100100090004329244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191380811406838490100100050001712244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налогового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8 899 615.05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8 899 615.05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закупки с 01.01.2019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 законодательством Российской Федерации 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211380811406838490100100240006110242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211380811406838490100100230009511242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7 670 761.88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7 670 761.88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211380811406838490100100210006209242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1 141 920.50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1 141 920.50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211380811406838490100100200002823242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5 287 817.62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5 287 817.62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191380811406838490100100080003317244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1 339 703.52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1 339 703.52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Использование в соответствии с законодательством Российской Федерации экономии, полученной при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191380811406838490100100160003811244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230 439.11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230 439.11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191380811406838490100100240006209242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1 086 681.00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1 086 681.00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191380811406838490100100070008110244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налогового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402 241.99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402 241.99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закупки с 01.01.2019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 законодательством Российской Федерации 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191380811406838490100100020008121244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1 847 907.50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1 847 907.50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191380811406838490100100250006311242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сопровожджение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программных продуктов "1С: Предприятие8" на 9 месяцев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209 414.00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209 414.00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01.03.2019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20138081140683849010010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0220002823242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670 761.88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670 761.88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191380811406838490100100200009511242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201380811406838490100100210009511242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191380811406838490100100230006110242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закупки с 01.01.2019 по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201380811406838490100100230002823242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5 287 817.62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5 287 817.62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201380811406838490100100200006209242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1 141 920.50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1 141 920.50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201380811406838490100100240006110242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21138081140683849010010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0180003511244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405 100.00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405 100.00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211380811406838490100100100006512244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211380811406838490100100150003811244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201380811406838490100100070003317244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2 217 440.00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2 217 440.00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211380811406838490100100030008424244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271 910.40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271 910.40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201380811406838490100100180003511244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4 405 100.00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4 405 100.00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201380811406838490100100080004329244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201380811406838490100100160003600244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Холодная вода, удаление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сточных вод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251 800.00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251 800.00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211380811406838490100100140005310244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201380811406838490100100060008110244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201380811406838490100100150003811244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20138081140683849010010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0100006512244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ОСАГО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440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440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201380811406838490100100130005320244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201380811406838490100100040001712244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201380811406838490100100050004649244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201380811406838490100100170003530244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1 557 600.00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1 557 600.00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201380811406838490100100120004120244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2 713 200.00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2 713 200.00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211380811406838490100100120004120244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2 713 200.00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2 713 200.00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211380811406838490100100130005320244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211380811406838490100100040001712244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211380811406838490100100090001920244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4 639 600.00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4 639 600.00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211380811406838490100100160003600244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251 800.00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251 800.00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201380811406838490100100140005310244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налогового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закупки с 01.01.2020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201380811406838490100100090001920244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4 639 600.00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4 639 600.00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211380811406838490100100010008121244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2 971 900.00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2 971 900.00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201380811406838490100100030008424244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охраны с помощью средств охранно-пожарной и тревожной сигнализации, выведенных на пульт централизованного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271 910.40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271 910.40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211380811406838490100100170003530244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1 557 600.00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1 557 600.00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191380811406838490100100180003530244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1 365 270.00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1 365 270.00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201380811406838490100100110001723244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4 968 100.00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4 968 100.00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191380811406838490100100010003511244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2 884 400.00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2 884 400.00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211380811406838490100100110001723244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4 968 100.00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4 968 100.00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191380811406838490100100140005320244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211380811406838490100100080004329244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211380811406838490100100050004649244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налогового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закупки с 01.01.2021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201380811406838490100100010008121244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2 971 900.00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2 971 900.00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211380811406838490100100060008110244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211380811406838490100100070003317244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2 217 440.00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2 217 440.00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191380811406838490100100190000000244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21138081140683849010010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0190000000244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201380811406838490100100190000000244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Товары, работы или услуги на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сумму, не превышающую 300 тыс. руб. (п. 4 ч. 1 ст. 93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1 762 223.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1 762 223.50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 с 01.01.2019 по 31.12.2021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решений и (или) соглашений о предоставлении субсидий</w:t>
            </w: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1 317 500.00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1 317 500.00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1 317 500.00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1 317 500.00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gridSpan w:val="6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по коду бюджетной классификации 182010615Г0099998244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90 684.00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90 684.00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ED8" w:rsidRPr="00570ED8" w:rsidTr="00570ED8">
        <w:tc>
          <w:tcPr>
            <w:tcW w:w="0" w:type="auto"/>
            <w:gridSpan w:val="6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76 939 200.00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26 890 200.00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25 024 500.00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25 024 500.00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ED8" w:rsidRPr="00570ED8" w:rsidTr="00570ED8">
        <w:tc>
          <w:tcPr>
            <w:tcW w:w="0" w:type="auto"/>
            <w:gridSpan w:val="6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279 390 900.00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90 142 500.00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94 624 200.00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94 624 200.00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ED8" w:rsidRPr="00570ED8" w:rsidTr="00570ED8">
        <w:tc>
          <w:tcPr>
            <w:tcW w:w="0" w:type="auto"/>
            <w:gridSpan w:val="6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49 000.00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ED8" w:rsidRPr="00570ED8" w:rsidTr="00570ED8">
        <w:tc>
          <w:tcPr>
            <w:tcW w:w="0" w:type="auto"/>
            <w:gridSpan w:val="6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356 567 784.00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117 172 384.00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119 697 700.00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119 697 700.00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60"/>
        <w:gridCol w:w="4445"/>
        <w:gridCol w:w="60"/>
        <w:gridCol w:w="2223"/>
        <w:gridCol w:w="60"/>
        <w:gridCol w:w="5929"/>
      </w:tblGrid>
      <w:tr w:rsidR="00570ED8" w:rsidRPr="00570ED8" w:rsidTr="00570ED8">
        <w:tc>
          <w:tcPr>
            <w:tcW w:w="0" w:type="auto"/>
            <w:vMerge w:val="restart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Куимова Ирина Николаевна</w:t>
            </w:r>
          </w:p>
        </w:tc>
      </w:tr>
      <w:tr w:rsidR="00570ED8" w:rsidRPr="00570ED8" w:rsidTr="00570ED8"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70ED8" w:rsidRPr="00570ED8" w:rsidTr="00570ED8">
        <w:tc>
          <w:tcPr>
            <w:tcW w:w="0" w:type="auto"/>
            <w:gridSpan w:val="7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7"/>
              <w:gridCol w:w="1393"/>
              <w:gridCol w:w="240"/>
              <w:gridCol w:w="1393"/>
              <w:gridCol w:w="6247"/>
              <w:gridCol w:w="2787"/>
              <w:gridCol w:w="240"/>
              <w:gridCol w:w="1846"/>
              <w:gridCol w:w="786"/>
            </w:tblGrid>
            <w:tr w:rsidR="00570ED8" w:rsidRPr="00570ED8">
              <w:tc>
                <w:tcPr>
                  <w:tcW w:w="250" w:type="pct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570ED8" w:rsidRPr="00570ED8" w:rsidTr="00570ED8">
        <w:tc>
          <w:tcPr>
            <w:tcW w:w="0" w:type="auto"/>
            <w:vAlign w:val="center"/>
            <w:hideMark/>
          </w:tcPr>
          <w:p w:rsidR="00570ED8" w:rsidRDefault="00570ED8" w:rsidP="0057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ED8" w:rsidRDefault="00570ED8" w:rsidP="0057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ED8" w:rsidRDefault="00570ED8" w:rsidP="0057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ED8" w:rsidRDefault="00570ED8" w:rsidP="00570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70ED8" w:rsidRPr="00570ED8" w:rsidRDefault="00570ED8" w:rsidP="00570E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 обоснования закупок товаров, работ и услуг для обеспечения государственных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5"/>
        <w:gridCol w:w="2196"/>
        <w:gridCol w:w="1153"/>
      </w:tblGrid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измененный(12)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ED8" w:rsidRPr="00570ED8" w:rsidTr="00570ED8">
        <w:tc>
          <w:tcPr>
            <w:tcW w:w="0" w:type="auto"/>
            <w:gridSpan w:val="3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ED8" w:rsidRPr="00570ED8" w:rsidTr="00570ED8">
        <w:tc>
          <w:tcPr>
            <w:tcW w:w="0" w:type="auto"/>
            <w:gridSpan w:val="3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5410"/>
        <w:gridCol w:w="2032"/>
        <w:gridCol w:w="1938"/>
        <w:gridCol w:w="2232"/>
        <w:gridCol w:w="1800"/>
        <w:gridCol w:w="1968"/>
      </w:tblGrid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211380811406838490100100250004120412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административного здания ИФНС России по Октябрьскому району г. Иркутска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подготовке и реализации бюджетных инвестиций в объекты капитального строительства и объекты недвижимого имущества государственной собственности Российской Федерации, не включенные в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федеральные целевые программы, находящиеся в ведении Федеральной налоговой службы, на 2017 - 2022 годы № ММВ-7-10/706@ от 2017-09-01</w:t>
            </w:r>
            <w:proofErr w:type="gramEnd"/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201380811406838490100100250004120412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административного здания ИФНС России по Октябрьскому району г. Иркутска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и реализации бюджетных инвестиций в объекты капитального строительства и объекты недвижимого имущества государственной собственности Российской Федерации, не включенные в федеральные целевые программы, находящиеся в ведении Федеральной налоговой службы, на 2017 - 2022 годы № ММВ-7-10/706@ от 2017-09-01</w:t>
            </w:r>
            <w:proofErr w:type="gramEnd"/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191380811406838490100100030001723244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Канцелярские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принадлежности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191380811406838490100100130004120244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201380811406838490100100020001723244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 бумажные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191380811406838490100100110006512244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191380811406838490100100060004649244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191380811406838490100100100001920244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191380811406838490100100260008122244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191380811406838490100100270001723244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Изготвление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бланков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211380811406838490100100020001723244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 бумажные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191380811406838490100100280000000244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Конверты; Пакет почтовый пластиковый; Конверты из </w:t>
            </w:r>
            <w:proofErr w:type="spellStart"/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крафт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191380811406838490100100330000000244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металлические изделия готовые прочие; Канцелярские кнопки; Канцелярские изделия короб архивный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191380811406838490100100320000000244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Канцелярские изделия готовые прочие; Канцелярские принадлежности бумажные; Канцелярские изделия пластиковые прочие; Канцелярские клеи прочие; Канцелярские изделия ножевые; Канцелярские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изделия из резины прочие; Канцелярские изделия краска штемпельная; Канцелярские изделия шпагат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191380811406838490100100210002823242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191380811406838490100100290002620242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станции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191380811406838490100100310009511242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Заправка картриджей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191380811406838490100100300002620242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Аппартано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-программный модуль доверенной загрузки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191380811406838490100100150005310244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191380811406838490100100170003600244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191380811406838490100100120001723244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191380811406838490100100040008424244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191380811406838490100100090004329244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191380811406838490100100050001712244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211380811406838490100100240006110242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211380811406838490100100230009511242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211380811406838490100100210006209242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211380811406838490100100200002823242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191380811406838490100100080003317244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инженерных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программа Российской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191380811406838490100100160003811244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191380811406838490100100240006209242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191380811406838490100100070008110244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191380811406838490100100020008121244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191380811406838490100100250006311242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сопровожджение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программных продуктов "1С: Предприятие8" на 9 месяцев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191380811406838490100100200009511242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201380811406838490100100210009511242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191380811406838490100100230006110242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201380811406838490100100230002823242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201380811406838490100100200006209242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201380811406838490100100240006110242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211380811406838490100100180003511244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211380811406838490100100100006512244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211380811406838490100100150003811244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201380811406838490100100070003317244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211380811406838490100100030008424244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201380811406838490100100180003511244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201380811406838490100100080004329244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201380811406838490100100160003600244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211380811406838490100100140005310244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201380811406838490100100060008110244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201380811406838490100100150003811244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201380811406838490100100100006512244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201380811406838490100100130005320244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201380811406838490100100040001712244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201380811406838490100100050004649244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201380811406838490100100170003530244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201380811406838490100100120004120244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211380811406838490100100120004120244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211380811406838490100100130005320244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211380811406838490100100040001712244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211380811406838490100100090001920244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211380811406838490100100160003600244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201380811406838490100100140005310244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201380811406838490100100090001920244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211380811406838490100100010008121244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201380811406838490100100030008424244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охраны с помощью средств охранно-пожарной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программа Российской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211380811406838490100100170003530244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191380811406838490100100180003530244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201380811406838490100100110001723244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191380811406838490100100010003511244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211380811406838490100100110001723244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191380811406838490100100140005320244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211380811406838490100100080004329244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211380811406838490100100050004649244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201380811406838490100100010008121244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211380811406838490100100060008110244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211380811406838490100100070003317244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191380811406838490100100190000000244</w:t>
            </w:r>
          </w:p>
          <w:p w:rsidR="00570ED8" w:rsidRPr="00570ED8" w:rsidRDefault="00570ED8" w:rsidP="00570E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211380811406838490100100190000000244</w:t>
            </w:r>
          </w:p>
          <w:p w:rsidR="00570ED8" w:rsidRPr="00570ED8" w:rsidRDefault="00570ED8" w:rsidP="00570E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201380811406838490100100190000000244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Товары, работы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услуги на сумму, не превышающую 300 тыс. руб. (п. 4 ч. 1 ст. 93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рынков"; Государственная программа Российской Федерации "Экономическое развитие и инновационная экономика"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администрирования"; Федеральная целевая программа "Развитие единой государственной системы регистрации прав и кадастрового учета недвижимости (2014 - 2020 годы)"</w:t>
            </w: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обоснование;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 утверждении </w:t>
            </w: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bookmarkEnd w:id="0"/>
    </w:tbl>
    <w:p w:rsidR="00570ED8" w:rsidRPr="00570ED8" w:rsidRDefault="00570ED8" w:rsidP="00570E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7"/>
        <w:gridCol w:w="7"/>
      </w:tblGrid>
      <w:tr w:rsidR="00570ED8" w:rsidRPr="00570ED8" w:rsidTr="00570ED8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0ED8" w:rsidRPr="00570ED8" w:rsidTr="00570ED8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5"/>
              <w:gridCol w:w="73"/>
              <w:gridCol w:w="1227"/>
              <w:gridCol w:w="120"/>
              <w:gridCol w:w="507"/>
              <w:gridCol w:w="120"/>
              <w:gridCol w:w="2428"/>
              <w:gridCol w:w="293"/>
              <w:gridCol w:w="240"/>
              <w:gridCol w:w="194"/>
            </w:tblGrid>
            <w:tr w:rsidR="00570ED8" w:rsidRPr="00570ED8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ЗАЙЦЕВ КОНСТАНТИН БОРИСОВИЧ, Руководитель Управления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570ED8" w:rsidRPr="00570ED8"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уполномоченого</w:t>
                  </w:r>
                  <w:proofErr w:type="spellEnd"/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70ED8" w:rsidRPr="00570ED8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Куимова Ирина Николаевна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70ED8" w:rsidRPr="00570ED8"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0ED8" w:rsidRPr="00570ED8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0E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70ED8" w:rsidRPr="00570ED8" w:rsidRDefault="00570ED8" w:rsidP="0057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70ED8" w:rsidRPr="00570ED8" w:rsidRDefault="00570ED8" w:rsidP="00570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4C07" w:rsidRPr="00570ED8" w:rsidRDefault="00984C07">
      <w:pPr>
        <w:rPr>
          <w:rFonts w:ascii="Times New Roman" w:hAnsi="Times New Roman" w:cs="Times New Roman"/>
          <w:sz w:val="24"/>
          <w:szCs w:val="24"/>
        </w:rPr>
      </w:pPr>
    </w:p>
    <w:sectPr w:rsidR="00984C07" w:rsidRPr="00570ED8" w:rsidSect="00570ED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E508E"/>
    <w:multiLevelType w:val="multilevel"/>
    <w:tmpl w:val="5818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D8"/>
    <w:rsid w:val="00570ED8"/>
    <w:rsid w:val="009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0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570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ED8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0ED8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0ED8"/>
  </w:style>
  <w:style w:type="character" w:styleId="a3">
    <w:name w:val="Hyperlink"/>
    <w:basedOn w:val="a0"/>
    <w:uiPriority w:val="99"/>
    <w:semiHidden/>
    <w:unhideWhenUsed/>
    <w:rsid w:val="00570ED8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70ED8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570ED8"/>
    <w:rPr>
      <w:b/>
      <w:bCs/>
    </w:rPr>
  </w:style>
  <w:style w:type="paragraph" w:styleId="a6">
    <w:name w:val="Normal (Web)"/>
    <w:basedOn w:val="a"/>
    <w:uiPriority w:val="99"/>
    <w:semiHidden/>
    <w:unhideWhenUsed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570ED8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570ED8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570ED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570ED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570ED8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570ED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570ED8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570ED8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570ED8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570ED8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570ED8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570ED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570ED8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570ED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570ED8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570ED8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570ED8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570ED8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570ED8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570ED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570ED8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570ED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570ED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570ED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570ED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570ED8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570ED8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570ED8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570ED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570ED8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570ED8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70ED8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70ED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-menu">
    <w:name w:val="show-menu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item">
    <w:name w:val="menu__ite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570ED8"/>
  </w:style>
  <w:style w:type="character" w:customStyle="1" w:styleId="dynatree-vline">
    <w:name w:val="dynatree-vline"/>
    <w:basedOn w:val="a0"/>
    <w:rsid w:val="00570ED8"/>
  </w:style>
  <w:style w:type="character" w:customStyle="1" w:styleId="dynatree-connector">
    <w:name w:val="dynatree-connector"/>
    <w:basedOn w:val="a0"/>
    <w:rsid w:val="00570ED8"/>
  </w:style>
  <w:style w:type="character" w:customStyle="1" w:styleId="dynatree-expander">
    <w:name w:val="dynatree-expander"/>
    <w:basedOn w:val="a0"/>
    <w:rsid w:val="00570ED8"/>
  </w:style>
  <w:style w:type="character" w:customStyle="1" w:styleId="dynatree-icon">
    <w:name w:val="dynatree-icon"/>
    <w:basedOn w:val="a0"/>
    <w:rsid w:val="00570ED8"/>
  </w:style>
  <w:style w:type="character" w:customStyle="1" w:styleId="dynatree-checkbox">
    <w:name w:val="dynatree-checkbox"/>
    <w:basedOn w:val="a0"/>
    <w:rsid w:val="00570ED8"/>
  </w:style>
  <w:style w:type="character" w:customStyle="1" w:styleId="dynatree-radio">
    <w:name w:val="dynatree-radio"/>
    <w:basedOn w:val="a0"/>
    <w:rsid w:val="00570ED8"/>
  </w:style>
  <w:style w:type="character" w:customStyle="1" w:styleId="dynatree-drag-helper-img">
    <w:name w:val="dynatree-drag-helper-img"/>
    <w:basedOn w:val="a0"/>
    <w:rsid w:val="00570ED8"/>
  </w:style>
  <w:style w:type="character" w:customStyle="1" w:styleId="dynatree-drag-source">
    <w:name w:val="dynatree-drag-source"/>
    <w:basedOn w:val="a0"/>
    <w:rsid w:val="00570ED8"/>
    <w:rPr>
      <w:shd w:val="clear" w:color="auto" w:fill="E0E0E0"/>
    </w:rPr>
  </w:style>
  <w:style w:type="paragraph" w:customStyle="1" w:styleId="mainlink1">
    <w:name w:val="mainlink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570ED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570ED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570ED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570ED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570ED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570ED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570ED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570ED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570ED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570ED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570ED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570ED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570ED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570ED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570ED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570ED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570ED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570E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570ED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570ED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570ED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570E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570E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570ED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570ED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570ED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570ED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570ED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570ED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570ED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570ED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570ED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570ED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70ED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70ED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70ED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70ED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570ED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570ED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570ED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70ED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70ED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70ED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70ED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70ED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570ED8"/>
  </w:style>
  <w:style w:type="character" w:customStyle="1" w:styleId="dynatree-icon1">
    <w:name w:val="dynatree-icon1"/>
    <w:basedOn w:val="a0"/>
    <w:rsid w:val="00570ED8"/>
  </w:style>
  <w:style w:type="paragraph" w:customStyle="1" w:styleId="confirmdialogheader1">
    <w:name w:val="confirmdialogheader1"/>
    <w:basedOn w:val="a"/>
    <w:rsid w:val="00570ED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570ED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570ED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570ED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570ED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570ED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-menu1">
    <w:name w:val="show-menu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menu1">
    <w:name w:val="menu1"/>
    <w:basedOn w:val="a"/>
    <w:rsid w:val="00570ED8"/>
    <w:pPr>
      <w:spacing w:after="100" w:afterAutospacing="1" w:line="270" w:lineRule="atLeast"/>
      <w:ind w:left="8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menuitem1">
    <w:name w:val="menu__item1"/>
    <w:basedOn w:val="a"/>
    <w:rsid w:val="00570ED8"/>
    <w:pPr>
      <w:pBdr>
        <w:top w:val="single" w:sz="6" w:space="4" w:color="6B8CAE"/>
      </w:pBdr>
      <w:shd w:val="clear" w:color="auto" w:fill="3C71A6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title">
    <w:name w:val="titl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0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570E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ED8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0ED8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0ED8"/>
  </w:style>
  <w:style w:type="character" w:styleId="a3">
    <w:name w:val="Hyperlink"/>
    <w:basedOn w:val="a0"/>
    <w:uiPriority w:val="99"/>
    <w:semiHidden/>
    <w:unhideWhenUsed/>
    <w:rsid w:val="00570ED8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70ED8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570ED8"/>
    <w:rPr>
      <w:b/>
      <w:bCs/>
    </w:rPr>
  </w:style>
  <w:style w:type="paragraph" w:styleId="a6">
    <w:name w:val="Normal (Web)"/>
    <w:basedOn w:val="a"/>
    <w:uiPriority w:val="99"/>
    <w:semiHidden/>
    <w:unhideWhenUsed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570ED8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570ED8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570ED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570ED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570ED8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570ED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570ED8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570ED8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570ED8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570ED8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570ED8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570ED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570ED8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570ED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570ED8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570ED8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570ED8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570ED8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570ED8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570ED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570ED8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570ED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570ED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570ED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570ED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570ED8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570ED8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570ED8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570ED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570ED8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570ED8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70ED8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70ED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-menu">
    <w:name w:val="show-menu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item">
    <w:name w:val="menu__item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570ED8"/>
  </w:style>
  <w:style w:type="character" w:customStyle="1" w:styleId="dynatree-vline">
    <w:name w:val="dynatree-vline"/>
    <w:basedOn w:val="a0"/>
    <w:rsid w:val="00570ED8"/>
  </w:style>
  <w:style w:type="character" w:customStyle="1" w:styleId="dynatree-connector">
    <w:name w:val="dynatree-connector"/>
    <w:basedOn w:val="a0"/>
    <w:rsid w:val="00570ED8"/>
  </w:style>
  <w:style w:type="character" w:customStyle="1" w:styleId="dynatree-expander">
    <w:name w:val="dynatree-expander"/>
    <w:basedOn w:val="a0"/>
    <w:rsid w:val="00570ED8"/>
  </w:style>
  <w:style w:type="character" w:customStyle="1" w:styleId="dynatree-icon">
    <w:name w:val="dynatree-icon"/>
    <w:basedOn w:val="a0"/>
    <w:rsid w:val="00570ED8"/>
  </w:style>
  <w:style w:type="character" w:customStyle="1" w:styleId="dynatree-checkbox">
    <w:name w:val="dynatree-checkbox"/>
    <w:basedOn w:val="a0"/>
    <w:rsid w:val="00570ED8"/>
  </w:style>
  <w:style w:type="character" w:customStyle="1" w:styleId="dynatree-radio">
    <w:name w:val="dynatree-radio"/>
    <w:basedOn w:val="a0"/>
    <w:rsid w:val="00570ED8"/>
  </w:style>
  <w:style w:type="character" w:customStyle="1" w:styleId="dynatree-drag-helper-img">
    <w:name w:val="dynatree-drag-helper-img"/>
    <w:basedOn w:val="a0"/>
    <w:rsid w:val="00570ED8"/>
  </w:style>
  <w:style w:type="character" w:customStyle="1" w:styleId="dynatree-drag-source">
    <w:name w:val="dynatree-drag-source"/>
    <w:basedOn w:val="a0"/>
    <w:rsid w:val="00570ED8"/>
    <w:rPr>
      <w:shd w:val="clear" w:color="auto" w:fill="E0E0E0"/>
    </w:rPr>
  </w:style>
  <w:style w:type="paragraph" w:customStyle="1" w:styleId="mainlink1">
    <w:name w:val="mainlink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570ED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570ED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570ED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570ED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570ED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570ED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570ED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570ED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570ED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570ED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570ED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570ED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570ED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570ED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570ED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570ED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570ED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570E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570ED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570ED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570ED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570E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570E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570ED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570ED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570ED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570ED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570ED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570ED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570ED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570ED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570ED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570ED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70ED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70ED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70ED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70ED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570ED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570ED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570ED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70ED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70ED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70ED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70ED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70ED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570ED8"/>
  </w:style>
  <w:style w:type="character" w:customStyle="1" w:styleId="dynatree-icon1">
    <w:name w:val="dynatree-icon1"/>
    <w:basedOn w:val="a0"/>
    <w:rsid w:val="00570ED8"/>
  </w:style>
  <w:style w:type="paragraph" w:customStyle="1" w:styleId="confirmdialogheader1">
    <w:name w:val="confirmdialogheader1"/>
    <w:basedOn w:val="a"/>
    <w:rsid w:val="00570ED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570ED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570ED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57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570ED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570ED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570ED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-menu1">
    <w:name w:val="show-menu1"/>
    <w:basedOn w:val="a"/>
    <w:rsid w:val="00570ED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menu1">
    <w:name w:val="menu1"/>
    <w:basedOn w:val="a"/>
    <w:rsid w:val="00570ED8"/>
    <w:pPr>
      <w:spacing w:after="100" w:afterAutospacing="1" w:line="270" w:lineRule="atLeast"/>
      <w:ind w:left="8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menuitem1">
    <w:name w:val="menu__item1"/>
    <w:basedOn w:val="a"/>
    <w:rsid w:val="00570ED8"/>
    <w:pPr>
      <w:pBdr>
        <w:top w:val="single" w:sz="6" w:space="4" w:color="6B8CAE"/>
      </w:pBdr>
      <w:shd w:val="clear" w:color="auto" w:fill="3C71A6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title">
    <w:name w:val="title"/>
    <w:basedOn w:val="a"/>
    <w:rsid w:val="00570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9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1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9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3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2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71</Pages>
  <Words>11111</Words>
  <Characters>63336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Сбербанк-Закупки</dc:creator>
  <cp:lastModifiedBy>Сбербанк-Закупки</cp:lastModifiedBy>
  <cp:revision>1</cp:revision>
  <dcterms:created xsi:type="dcterms:W3CDTF">2019-07-22T03:23:00Z</dcterms:created>
  <dcterms:modified xsi:type="dcterms:W3CDTF">2019-07-22T03:26:00Z</dcterms:modified>
</cp:coreProperties>
</file>