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41" w:type="pct"/>
        <w:tblInd w:w="11907" w:type="dxa"/>
        <w:tblCellMar>
          <w:left w:w="0" w:type="dxa"/>
          <w:right w:w="0" w:type="dxa"/>
        </w:tblCellMar>
        <w:tblLook w:val="04A0" w:firstRow="1" w:lastRow="0" w:firstColumn="1" w:lastColumn="0" w:noHBand="0" w:noVBand="1"/>
      </w:tblPr>
      <w:tblGrid>
        <w:gridCol w:w="2797"/>
        <w:gridCol w:w="216"/>
        <w:gridCol w:w="2156"/>
        <w:gridCol w:w="217"/>
        <w:gridCol w:w="2703"/>
        <w:gridCol w:w="69"/>
        <w:gridCol w:w="70"/>
        <w:gridCol w:w="66"/>
        <w:gridCol w:w="70"/>
      </w:tblGrid>
      <w:tr w:rsidR="00C36C8E" w:rsidRPr="00C36C8E" w:rsidTr="008860A6">
        <w:tc>
          <w:tcPr>
            <w:tcW w:w="4836" w:type="pct"/>
            <w:gridSpan w:val="5"/>
            <w:vAlign w:val="center"/>
            <w:hideMark/>
          </w:tcPr>
          <w:p w:rsidR="00C36C8E" w:rsidRPr="00C36C8E" w:rsidRDefault="00C36C8E" w:rsidP="00C36C8E">
            <w:pPr>
              <w:spacing w:after="24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УТВЕРЖДАЮ </w:t>
            </w:r>
            <w:r w:rsidRPr="00C36C8E">
              <w:rPr>
                <w:rFonts w:ascii="Tahoma" w:eastAsia="Times New Roman" w:hAnsi="Tahoma" w:cs="Tahoma"/>
                <w:sz w:val="21"/>
                <w:szCs w:val="21"/>
                <w:lang w:eastAsia="ru-RU"/>
              </w:rPr>
              <w:br/>
            </w:r>
            <w:r w:rsidRPr="00C36C8E">
              <w:rPr>
                <w:rFonts w:ascii="Tahoma" w:eastAsia="Times New Roman" w:hAnsi="Tahoma" w:cs="Tahoma"/>
                <w:sz w:val="21"/>
                <w:szCs w:val="21"/>
                <w:lang w:eastAsia="ru-RU"/>
              </w:rPr>
              <w:br/>
              <w:t xml:space="preserve">Руководитель (уполномоченное лицо) </w:t>
            </w:r>
          </w:p>
        </w:tc>
        <w:tc>
          <w:tcPr>
            <w:tcW w:w="41" w:type="pct"/>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42" w:type="pct"/>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39" w:type="pct"/>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42" w:type="pct"/>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r>
      <w:tr w:rsidR="008860A6" w:rsidRPr="00C36C8E" w:rsidTr="008860A6">
        <w:tc>
          <w:tcPr>
            <w:tcW w:w="1672" w:type="pct"/>
            <w:tcBorders>
              <w:bottom w:val="single" w:sz="6" w:space="0" w:color="000000"/>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Руководитель управления</w:t>
            </w:r>
          </w:p>
        </w:tc>
        <w:tc>
          <w:tcPr>
            <w:tcW w:w="129" w:type="pct"/>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w:t>
            </w:r>
          </w:p>
        </w:tc>
        <w:tc>
          <w:tcPr>
            <w:tcW w:w="1289" w:type="pct"/>
            <w:tcBorders>
              <w:bottom w:val="single" w:sz="6" w:space="0" w:color="000000"/>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p>
        </w:tc>
        <w:tc>
          <w:tcPr>
            <w:tcW w:w="130" w:type="pct"/>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w:t>
            </w:r>
          </w:p>
        </w:tc>
        <w:tc>
          <w:tcPr>
            <w:tcW w:w="1616" w:type="pct"/>
            <w:tcBorders>
              <w:bottom w:val="single" w:sz="6" w:space="0" w:color="000000"/>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Аршинцева Л. А. </w:t>
            </w:r>
          </w:p>
        </w:tc>
        <w:tc>
          <w:tcPr>
            <w:tcW w:w="41" w:type="pct"/>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42" w:type="pct"/>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39" w:type="pct"/>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42" w:type="pct"/>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r>
      <w:tr w:rsidR="008860A6" w:rsidRPr="00C36C8E" w:rsidTr="008860A6">
        <w:tc>
          <w:tcPr>
            <w:tcW w:w="1672" w:type="pct"/>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(должность) </w:t>
            </w:r>
          </w:p>
        </w:tc>
        <w:tc>
          <w:tcPr>
            <w:tcW w:w="129" w:type="pct"/>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w:t>
            </w:r>
          </w:p>
        </w:tc>
        <w:tc>
          <w:tcPr>
            <w:tcW w:w="1289" w:type="pct"/>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(подпись) </w:t>
            </w:r>
          </w:p>
        </w:tc>
        <w:tc>
          <w:tcPr>
            <w:tcW w:w="130" w:type="pct"/>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1616" w:type="pct"/>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(расшифровка подписи) </w:t>
            </w:r>
          </w:p>
        </w:tc>
        <w:tc>
          <w:tcPr>
            <w:tcW w:w="41" w:type="pct"/>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42" w:type="pct"/>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39" w:type="pct"/>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42" w:type="pct"/>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r>
      <w:tr w:rsidR="00C36C8E" w:rsidRPr="00C36C8E" w:rsidTr="008860A6">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1616" w:type="pct"/>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41" w:type="pct"/>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42" w:type="pct"/>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39" w:type="pct"/>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42" w:type="pct"/>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r>
    </w:tbl>
    <w:p w:rsidR="00C36C8E" w:rsidRPr="00C36C8E" w:rsidRDefault="00C36C8E" w:rsidP="00C36C8E">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8"/>
        <w:gridCol w:w="644"/>
        <w:gridCol w:w="213"/>
        <w:gridCol w:w="644"/>
        <w:gridCol w:w="213"/>
        <w:gridCol w:w="645"/>
        <w:gridCol w:w="230"/>
        <w:gridCol w:w="2369"/>
      </w:tblGrid>
      <w:tr w:rsidR="00C36C8E" w:rsidRPr="00C36C8E" w:rsidTr="00C36C8E">
        <w:tc>
          <w:tcPr>
            <w:tcW w:w="3850" w:type="pct"/>
            <w:vMerge w:val="restart"/>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«14» </w:t>
            </w:r>
          </w:p>
        </w:tc>
        <w:tc>
          <w:tcPr>
            <w:tcW w:w="50" w:type="pct"/>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05</w:t>
            </w:r>
          </w:p>
        </w:tc>
        <w:tc>
          <w:tcPr>
            <w:tcW w:w="50" w:type="pct"/>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C36C8E" w:rsidRPr="00C36C8E" w:rsidRDefault="00C36C8E" w:rsidP="00C36C8E">
            <w:pPr>
              <w:spacing w:after="0" w:line="240" w:lineRule="auto"/>
              <w:jc w:val="right"/>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19</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roofErr w:type="gramStart"/>
            <w:r w:rsidRPr="00C36C8E">
              <w:rPr>
                <w:rFonts w:ascii="Tahoma" w:eastAsia="Times New Roman" w:hAnsi="Tahoma" w:cs="Tahoma"/>
                <w:sz w:val="21"/>
                <w:szCs w:val="21"/>
                <w:lang w:eastAsia="ru-RU"/>
              </w:rPr>
              <w:t>г</w:t>
            </w:r>
            <w:proofErr w:type="gramEnd"/>
            <w:r w:rsidRPr="00C36C8E">
              <w:rPr>
                <w:rFonts w:ascii="Tahoma" w:eastAsia="Times New Roman" w:hAnsi="Tahoma" w:cs="Tahoma"/>
                <w:sz w:val="21"/>
                <w:szCs w:val="21"/>
                <w:lang w:eastAsia="ru-RU"/>
              </w:rPr>
              <w:t xml:space="preserve">. </w:t>
            </w:r>
          </w:p>
        </w:tc>
      </w:tr>
      <w:tr w:rsidR="00C36C8E" w:rsidRPr="00C36C8E" w:rsidTr="00C36C8E">
        <w:tc>
          <w:tcPr>
            <w:tcW w:w="0" w:type="auto"/>
            <w:vMerge/>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r>
      <w:tr w:rsidR="00C36C8E" w:rsidRPr="00C36C8E" w:rsidTr="00C36C8E">
        <w:tc>
          <w:tcPr>
            <w:tcW w:w="0" w:type="auto"/>
            <w:vMerge/>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r>
    </w:tbl>
    <w:p w:rsidR="00C36C8E" w:rsidRPr="00C36C8E" w:rsidRDefault="00C36C8E" w:rsidP="00C36C8E">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C36C8E" w:rsidRPr="00C36C8E" w:rsidTr="00C36C8E">
        <w:tc>
          <w:tcPr>
            <w:tcW w:w="0" w:type="auto"/>
            <w:vAlign w:val="center"/>
            <w:hideMark/>
          </w:tcPr>
          <w:p w:rsidR="00C36C8E" w:rsidRPr="00C36C8E" w:rsidRDefault="00C36C8E" w:rsidP="001827DD">
            <w:pPr>
              <w:spacing w:before="100" w:beforeAutospacing="1" w:after="100" w:afterAutospacing="1"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ПЛАН-ГРАФИК </w:t>
            </w:r>
            <w:r w:rsidRPr="00C36C8E">
              <w:rPr>
                <w:rFonts w:ascii="Tahoma" w:eastAsia="Times New Roman" w:hAnsi="Tahoma" w:cs="Tahoma"/>
                <w:sz w:val="21"/>
                <w:szCs w:val="21"/>
                <w:lang w:eastAsia="ru-RU"/>
              </w:rPr>
              <w:br/>
            </w:r>
            <w:r w:rsidRPr="00C36C8E">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C36C8E">
              <w:rPr>
                <w:rFonts w:ascii="Tahoma" w:eastAsia="Times New Roman" w:hAnsi="Tahoma" w:cs="Tahoma"/>
                <w:sz w:val="21"/>
                <w:szCs w:val="21"/>
                <w:lang w:eastAsia="ru-RU"/>
              </w:rPr>
              <w:br/>
            </w:r>
            <w:r w:rsidRPr="00C36C8E">
              <w:rPr>
                <w:rFonts w:ascii="Tahoma" w:eastAsia="Times New Roman" w:hAnsi="Tahoma" w:cs="Tahoma"/>
                <w:sz w:val="21"/>
                <w:szCs w:val="21"/>
                <w:lang w:eastAsia="ru-RU"/>
              </w:rPr>
              <w:br/>
              <w:t xml:space="preserve">на 20 </w:t>
            </w:r>
            <w:r w:rsidRPr="00C36C8E">
              <w:rPr>
                <w:rFonts w:ascii="Tahoma" w:eastAsia="Times New Roman" w:hAnsi="Tahoma" w:cs="Tahoma"/>
                <w:sz w:val="21"/>
                <w:szCs w:val="21"/>
                <w:u w:val="single"/>
                <w:lang w:eastAsia="ru-RU"/>
              </w:rPr>
              <w:t>19</w:t>
            </w:r>
            <w:r w:rsidRPr="00C36C8E">
              <w:rPr>
                <w:rFonts w:ascii="Tahoma" w:eastAsia="Times New Roman" w:hAnsi="Tahoma" w:cs="Tahoma"/>
                <w:sz w:val="21"/>
                <w:szCs w:val="21"/>
                <w:lang w:eastAsia="ru-RU"/>
              </w:rPr>
              <w:t xml:space="preserve"> год</w:t>
            </w:r>
          </w:p>
        </w:tc>
      </w:tr>
    </w:tbl>
    <w:p w:rsidR="00C36C8E" w:rsidRPr="00C36C8E" w:rsidRDefault="00C36C8E" w:rsidP="00C36C8E">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2217"/>
        <w:gridCol w:w="6884"/>
        <w:gridCol w:w="1298"/>
        <w:gridCol w:w="1147"/>
      </w:tblGrid>
      <w:tr w:rsidR="00C36C8E" w:rsidRPr="00C36C8E" w:rsidTr="00C36C8E">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Коды </w:t>
            </w:r>
          </w:p>
        </w:tc>
      </w:tr>
      <w:tr w:rsidR="00C36C8E" w:rsidRPr="00C36C8E" w:rsidTr="001827DD">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Дата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14.05.2019</w:t>
            </w:r>
          </w:p>
        </w:tc>
      </w:tr>
      <w:tr w:rsidR="00C36C8E" w:rsidRPr="00C36C8E" w:rsidTr="001827DD">
        <w:tc>
          <w:tcPr>
            <w:tcW w:w="0" w:type="auto"/>
            <w:vMerge w:val="restart"/>
            <w:tcBorders>
              <w:bottom w:val="single" w:sz="4" w:space="0" w:color="auto"/>
              <w:right w:val="single" w:sz="4" w:space="0" w:color="auto"/>
            </w:tcBorders>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tcBorders>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по ОКПО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22930745 </w:t>
            </w:r>
          </w:p>
        </w:tc>
      </w:tr>
      <w:tr w:rsidR="00C36C8E" w:rsidRPr="00C36C8E" w:rsidTr="001827DD">
        <w:tc>
          <w:tcPr>
            <w:tcW w:w="0" w:type="auto"/>
            <w:vMerge/>
            <w:tcBorders>
              <w:top w:val="single" w:sz="4" w:space="0" w:color="auto"/>
              <w:bottom w:val="single" w:sz="4" w:space="0" w:color="auto"/>
              <w:right w:val="single" w:sz="4" w:space="0" w:color="auto"/>
            </w:tcBorders>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c>
          <w:tcPr>
            <w:tcW w:w="0" w:type="auto"/>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ИНН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4205074681</w:t>
            </w:r>
          </w:p>
        </w:tc>
      </w:tr>
      <w:tr w:rsidR="00C36C8E" w:rsidRPr="00C36C8E" w:rsidTr="001827DD">
        <w:tc>
          <w:tcPr>
            <w:tcW w:w="0" w:type="auto"/>
            <w:vMerge/>
            <w:tcBorders>
              <w:top w:val="single" w:sz="4" w:space="0" w:color="auto"/>
              <w:bottom w:val="single" w:sz="4" w:space="0" w:color="auto"/>
              <w:right w:val="single" w:sz="4" w:space="0" w:color="auto"/>
            </w:tcBorders>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КПП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420501001</w:t>
            </w:r>
          </w:p>
        </w:tc>
      </w:tr>
      <w:tr w:rsidR="00C36C8E" w:rsidRPr="00C36C8E" w:rsidTr="001827DD">
        <w:tc>
          <w:tcPr>
            <w:tcW w:w="0" w:type="auto"/>
            <w:tcBorders>
              <w:top w:val="single" w:sz="4" w:space="0" w:color="auto"/>
              <w:bottom w:val="single" w:sz="4" w:space="0" w:color="auto"/>
              <w:right w:val="single" w:sz="4" w:space="0" w:color="auto"/>
            </w:tcBorders>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tcBorders>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Федеральные государственные казенные учреждения</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по ОКОПФ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75104</w:t>
            </w:r>
          </w:p>
        </w:tc>
      </w:tr>
      <w:tr w:rsidR="00C36C8E" w:rsidRPr="00C36C8E" w:rsidTr="001827DD">
        <w:tc>
          <w:tcPr>
            <w:tcW w:w="0" w:type="auto"/>
            <w:tcBorders>
              <w:top w:val="single" w:sz="4" w:space="0" w:color="auto"/>
              <w:bottom w:val="single" w:sz="4" w:space="0" w:color="auto"/>
              <w:right w:val="single" w:sz="4" w:space="0" w:color="auto"/>
            </w:tcBorders>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tcBorders>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Федеральная собственность</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по ОКФС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12</w:t>
            </w:r>
          </w:p>
        </w:tc>
      </w:tr>
      <w:tr w:rsidR="00C36C8E" w:rsidRPr="00C36C8E" w:rsidTr="001827DD">
        <w:tc>
          <w:tcPr>
            <w:tcW w:w="0" w:type="auto"/>
            <w:tcBorders>
              <w:top w:val="single" w:sz="4" w:space="0" w:color="auto"/>
              <w:bottom w:val="single" w:sz="4" w:space="0" w:color="auto"/>
              <w:right w:val="single" w:sz="4" w:space="0" w:color="auto"/>
            </w:tcBorders>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tcBorders>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Российская Федерация</w:t>
            </w:r>
          </w:p>
        </w:tc>
        <w:tc>
          <w:tcPr>
            <w:tcW w:w="0" w:type="auto"/>
            <w:vMerge w:val="restart"/>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по ОКТМО </w:t>
            </w:r>
          </w:p>
        </w:tc>
        <w:tc>
          <w:tcPr>
            <w:tcW w:w="0" w:type="auto"/>
            <w:vMerge w:val="restart"/>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32701000</w:t>
            </w:r>
          </w:p>
        </w:tc>
      </w:tr>
      <w:tr w:rsidR="00C36C8E" w:rsidRPr="00C36C8E" w:rsidTr="001827DD">
        <w:tc>
          <w:tcPr>
            <w:tcW w:w="0" w:type="auto"/>
            <w:tcBorders>
              <w:top w:val="single" w:sz="4" w:space="0" w:color="auto"/>
              <w:bottom w:val="single" w:sz="4" w:space="0" w:color="auto"/>
              <w:right w:val="single" w:sz="4" w:space="0" w:color="auto"/>
            </w:tcBorders>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tcBorders>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Российская Федерация, 650025, Кемеровская </w:t>
            </w:r>
            <w:proofErr w:type="spellStart"/>
            <w:proofErr w:type="gramStart"/>
            <w:r w:rsidRPr="00C36C8E">
              <w:rPr>
                <w:rFonts w:ascii="Tahoma" w:eastAsia="Times New Roman" w:hAnsi="Tahoma" w:cs="Tahoma"/>
                <w:sz w:val="21"/>
                <w:szCs w:val="21"/>
                <w:lang w:eastAsia="ru-RU"/>
              </w:rPr>
              <w:t>обл</w:t>
            </w:r>
            <w:proofErr w:type="spellEnd"/>
            <w:proofErr w:type="gramEnd"/>
            <w:r w:rsidRPr="00C36C8E">
              <w:rPr>
                <w:rFonts w:ascii="Tahoma" w:eastAsia="Times New Roman" w:hAnsi="Tahoma" w:cs="Tahoma"/>
                <w:sz w:val="21"/>
                <w:szCs w:val="21"/>
                <w:lang w:eastAsia="ru-RU"/>
              </w:rPr>
              <w:t>, Кемерово г, ПР-КТ КУЗНЕЦКИЙ, 70 , 7-3842-325709 , r4200@nalog.ru</w:t>
            </w: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r>
      <w:tr w:rsidR="00C36C8E" w:rsidRPr="00C36C8E" w:rsidTr="001827DD">
        <w:tc>
          <w:tcPr>
            <w:tcW w:w="0" w:type="auto"/>
            <w:vMerge w:val="restart"/>
            <w:tcBorders>
              <w:top w:val="single" w:sz="4" w:space="0" w:color="auto"/>
              <w:bottom w:val="single" w:sz="4" w:space="0" w:color="auto"/>
              <w:right w:val="single" w:sz="4" w:space="0" w:color="auto"/>
            </w:tcBorders>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tcBorders>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измененный (10)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r>
      <w:tr w:rsidR="00C36C8E" w:rsidRPr="00C36C8E" w:rsidTr="001827DD">
        <w:tc>
          <w:tcPr>
            <w:tcW w:w="0" w:type="auto"/>
            <w:vMerge/>
            <w:tcBorders>
              <w:top w:val="single" w:sz="4" w:space="0" w:color="auto"/>
              <w:right w:val="single" w:sz="4" w:space="0" w:color="auto"/>
            </w:tcBorders>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15"/>
                <w:szCs w:val="15"/>
                <w:lang w:eastAsia="ru-RU"/>
              </w:rPr>
              <w:t>(базовый (0), измененный (порядковый код изменения))</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дата изменения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14.05.2019</w:t>
            </w:r>
          </w:p>
        </w:tc>
      </w:tr>
      <w:tr w:rsidR="00C36C8E" w:rsidRPr="00C36C8E" w:rsidTr="00C36C8E">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Единица измерения: рубль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по ОКЕИ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383 </w:t>
            </w:r>
          </w:p>
        </w:tc>
      </w:tr>
      <w:tr w:rsidR="00C36C8E" w:rsidRPr="00C36C8E" w:rsidTr="00C36C8E">
        <w:tc>
          <w:tcPr>
            <w:tcW w:w="0" w:type="auto"/>
            <w:gridSpan w:val="2"/>
            <w:vAlign w:val="center"/>
            <w:hideMark/>
          </w:tcPr>
          <w:p w:rsidR="00C36C8E" w:rsidRPr="00C36C8E" w:rsidRDefault="00C36C8E" w:rsidP="00C36C8E">
            <w:pPr>
              <w:spacing w:after="0" w:line="240" w:lineRule="auto"/>
              <w:jc w:val="right"/>
              <w:rPr>
                <w:rFonts w:ascii="Tahoma" w:eastAsia="Times New Roman" w:hAnsi="Tahoma" w:cs="Tahoma"/>
                <w:sz w:val="21"/>
                <w:szCs w:val="21"/>
                <w:lang w:eastAsia="ru-RU"/>
              </w:rPr>
            </w:pPr>
            <w:r w:rsidRPr="00C36C8E">
              <w:rPr>
                <w:rFonts w:ascii="Tahoma" w:eastAsia="Times New Roman" w:hAnsi="Tahoma" w:cs="Tahoma"/>
                <w:sz w:val="21"/>
                <w:szCs w:val="21"/>
                <w:lang w:eastAsia="ru-RU"/>
              </w:rPr>
              <w:t>Совокупный годовой объем закупо</w:t>
            </w:r>
            <w:proofErr w:type="gramStart"/>
            <w:r w:rsidRPr="00C36C8E">
              <w:rPr>
                <w:rFonts w:ascii="Tahoma" w:eastAsia="Times New Roman" w:hAnsi="Tahoma" w:cs="Tahoma"/>
                <w:sz w:val="21"/>
                <w:szCs w:val="21"/>
                <w:lang w:eastAsia="ru-RU"/>
              </w:rPr>
              <w:t>к</w:t>
            </w:r>
            <w:r w:rsidRPr="00C36C8E">
              <w:rPr>
                <w:rFonts w:ascii="Tahoma" w:eastAsia="Times New Roman" w:hAnsi="Tahoma" w:cs="Tahoma"/>
                <w:i/>
                <w:iCs/>
                <w:sz w:val="21"/>
                <w:szCs w:val="21"/>
                <w:lang w:eastAsia="ru-RU"/>
              </w:rPr>
              <w:t>(</w:t>
            </w:r>
            <w:proofErr w:type="spellStart"/>
            <w:proofErr w:type="gramEnd"/>
            <w:r w:rsidRPr="00C36C8E">
              <w:rPr>
                <w:rFonts w:ascii="Tahoma" w:eastAsia="Times New Roman" w:hAnsi="Tahoma" w:cs="Tahoma"/>
                <w:i/>
                <w:iCs/>
                <w:sz w:val="21"/>
                <w:szCs w:val="21"/>
                <w:lang w:eastAsia="ru-RU"/>
              </w:rPr>
              <w:t>справочно</w:t>
            </w:r>
            <w:proofErr w:type="spellEnd"/>
            <w:r w:rsidRPr="00C36C8E">
              <w:rPr>
                <w:rFonts w:ascii="Tahoma" w:eastAsia="Times New Roman" w:hAnsi="Tahoma" w:cs="Tahoma"/>
                <w:i/>
                <w:iCs/>
                <w:sz w:val="21"/>
                <w:szCs w:val="21"/>
                <w:lang w:eastAsia="ru-RU"/>
              </w:rPr>
              <w:t>)</w:t>
            </w:r>
            <w:r w:rsidRPr="00C36C8E">
              <w:rPr>
                <w:rFonts w:ascii="Tahoma" w:eastAsia="Times New Roman" w:hAnsi="Tahoma" w:cs="Tahoma"/>
                <w:sz w:val="21"/>
                <w:szCs w:val="21"/>
                <w:lang w:eastAsia="ru-RU"/>
              </w:rPr>
              <w:t xml:space="preserve">, рублей </w:t>
            </w:r>
          </w:p>
        </w:tc>
        <w:tc>
          <w:tcPr>
            <w:tcW w:w="0" w:type="auto"/>
            <w:gridSpan w:val="2"/>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44240736.29</w:t>
            </w:r>
          </w:p>
        </w:tc>
      </w:tr>
    </w:tbl>
    <w:p w:rsidR="00C36C8E" w:rsidRPr="00C36C8E" w:rsidRDefault="00C36C8E" w:rsidP="00C36C8E">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
        <w:gridCol w:w="1402"/>
        <w:gridCol w:w="671"/>
        <w:gridCol w:w="3883"/>
        <w:gridCol w:w="738"/>
        <w:gridCol w:w="402"/>
        <w:gridCol w:w="418"/>
        <w:gridCol w:w="484"/>
        <w:gridCol w:w="341"/>
        <w:gridCol w:w="268"/>
        <w:gridCol w:w="532"/>
        <w:gridCol w:w="620"/>
        <w:gridCol w:w="213"/>
        <w:gridCol w:w="573"/>
        <w:gridCol w:w="573"/>
        <w:gridCol w:w="291"/>
        <w:gridCol w:w="268"/>
        <w:gridCol w:w="532"/>
        <w:gridCol w:w="671"/>
        <w:gridCol w:w="302"/>
        <w:gridCol w:w="453"/>
        <w:gridCol w:w="581"/>
        <w:gridCol w:w="453"/>
        <w:gridCol w:w="522"/>
        <w:gridCol w:w="613"/>
        <w:gridCol w:w="633"/>
        <w:gridCol w:w="851"/>
        <w:gridCol w:w="650"/>
        <w:gridCol w:w="581"/>
        <w:gridCol w:w="994"/>
        <w:gridCol w:w="667"/>
        <w:gridCol w:w="674"/>
        <w:gridCol w:w="558"/>
      </w:tblGrid>
      <w:tr w:rsidR="001827DD"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 </w:t>
            </w:r>
            <w:proofErr w:type="gramStart"/>
            <w:r w:rsidRPr="00C36C8E">
              <w:rPr>
                <w:rFonts w:ascii="Tahoma" w:eastAsia="Times New Roman" w:hAnsi="Tahoma" w:cs="Tahoma"/>
                <w:b/>
                <w:bCs/>
                <w:sz w:val="12"/>
                <w:szCs w:val="12"/>
                <w:lang w:eastAsia="ru-RU"/>
              </w:rPr>
              <w:t>п</w:t>
            </w:r>
            <w:proofErr w:type="gramEnd"/>
            <w:r w:rsidRPr="00C36C8E">
              <w:rPr>
                <w:rFonts w:ascii="Tahoma" w:eastAsia="Times New Roman" w:hAnsi="Tahoma" w:cs="Tahoma"/>
                <w:b/>
                <w:bCs/>
                <w:sz w:val="12"/>
                <w:szCs w:val="12"/>
                <w:lang w:eastAsia="ru-RU"/>
              </w:rPr>
              <w:t xml:space="preserve">/п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Преимущества, предоставля</w:t>
            </w:r>
            <w:r w:rsidRPr="00C36C8E">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C36C8E">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Осуществление закупки у субъектов малого предпринима</w:t>
            </w:r>
            <w:r w:rsidRPr="00C36C8E">
              <w:rPr>
                <w:rFonts w:ascii="Tahoma" w:eastAsia="Times New Roman" w:hAnsi="Tahoma" w:cs="Tahoma"/>
                <w:b/>
                <w:bCs/>
                <w:sz w:val="12"/>
                <w:szCs w:val="12"/>
                <w:lang w:eastAsia="ru-RU"/>
              </w:rPr>
              <w:softHyphen/>
              <w:t>тельства и социально ориентирова</w:t>
            </w:r>
            <w:r w:rsidRPr="00C36C8E">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наимено</w:t>
            </w:r>
            <w:r w:rsidRPr="00C36C8E">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описание </w:t>
            </w: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всего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наимено</w:t>
            </w:r>
            <w:r w:rsidRPr="00C36C8E">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всего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последующие годы </w:t>
            </w: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заявки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на первый год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на второй год </w:t>
            </w: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на первый год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на второй год </w:t>
            </w: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b/>
                <w:bCs/>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17</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27</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33</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191420507468142050100100030282680244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Приобретение </w:t>
            </w:r>
            <w:r w:rsidRPr="00C36C8E">
              <w:rPr>
                <w:rFonts w:ascii="Tahoma" w:eastAsia="Times New Roman" w:hAnsi="Tahoma" w:cs="Tahoma"/>
                <w:sz w:val="12"/>
                <w:szCs w:val="12"/>
                <w:lang w:eastAsia="ru-RU"/>
              </w:rPr>
              <w:lastRenderedPageBreak/>
              <w:t>(изготовление) магнитных карт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33333.36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27200.00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27200.00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w:t>
            </w:r>
            <w:r w:rsidRPr="00C36C8E">
              <w:rPr>
                <w:rFonts w:ascii="Tahoma" w:eastAsia="Times New Roman" w:hAnsi="Tahoma" w:cs="Tahoma"/>
                <w:sz w:val="12"/>
                <w:szCs w:val="12"/>
                <w:lang w:eastAsia="ru-RU"/>
              </w:rPr>
              <w:lastRenderedPageBreak/>
              <w:t xml:space="preserve">поставки товаров (выполнения работ, оказания услуг): по заявке Заказчика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03.2019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w:t>
            </w:r>
            <w:r w:rsidRPr="00C36C8E">
              <w:rPr>
                <w:rFonts w:ascii="Tahoma" w:eastAsia="Times New Roman" w:hAnsi="Tahoma" w:cs="Tahoma"/>
                <w:sz w:val="12"/>
                <w:szCs w:val="12"/>
                <w:lang w:eastAsia="ru-RU"/>
              </w:rPr>
              <w:lastRenderedPageBreak/>
              <w:t>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Использование в </w:t>
            </w:r>
            <w:r w:rsidRPr="00C36C8E">
              <w:rPr>
                <w:rFonts w:ascii="Tahoma" w:eastAsia="Times New Roman" w:hAnsi="Tahoma" w:cs="Tahoma"/>
                <w:sz w:val="12"/>
                <w:szCs w:val="12"/>
                <w:lang w:eastAsia="ru-RU"/>
              </w:rPr>
              <w:lastRenderedPageBreak/>
              <w:t xml:space="preserve">соответствии с законодательством </w:t>
            </w:r>
            <w:proofErr w:type="gramStart"/>
            <w:r w:rsidRPr="00C36C8E">
              <w:rPr>
                <w:rFonts w:ascii="Tahoma" w:eastAsia="Times New Roman" w:hAnsi="Tahoma" w:cs="Tahoma"/>
                <w:sz w:val="12"/>
                <w:szCs w:val="12"/>
                <w:lang w:eastAsia="ru-RU"/>
              </w:rPr>
              <w:t>Российской Федерации экономии, полученной при осуществлении закупки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Отражена</w:t>
            </w:r>
            <w:proofErr w:type="gramEnd"/>
            <w:r w:rsidRPr="00C36C8E">
              <w:rPr>
                <w:rFonts w:ascii="Tahoma" w:eastAsia="Times New Roman" w:hAnsi="Tahoma" w:cs="Tahoma"/>
                <w:sz w:val="12"/>
                <w:szCs w:val="12"/>
                <w:lang w:eastAsia="ru-RU"/>
              </w:rPr>
              <w:t xml:space="preserve"> экономия по заключенному государственному контракту</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Карты магнитные предприятия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Карта магнитная предприятия для </w:t>
            </w:r>
            <w:proofErr w:type="spellStart"/>
            <w:r w:rsidRPr="00C36C8E">
              <w:rPr>
                <w:rFonts w:ascii="Tahoma" w:eastAsia="Times New Roman" w:hAnsi="Tahoma" w:cs="Tahoma"/>
                <w:sz w:val="12"/>
                <w:szCs w:val="12"/>
                <w:lang w:eastAsia="ru-RU"/>
              </w:rPr>
              <w:t>тахографов</w:t>
            </w:r>
            <w:proofErr w:type="spellEnd"/>
            <w:r w:rsidRPr="00C36C8E">
              <w:rPr>
                <w:rFonts w:ascii="Tahoma" w:eastAsia="Times New Roman" w:hAnsi="Tahoma" w:cs="Tahoma"/>
                <w:sz w:val="12"/>
                <w:szCs w:val="12"/>
                <w:lang w:eastAsia="ru-RU"/>
              </w:rPr>
              <w:t xml:space="preserve"> со средством криптографической защиты информации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Карта магнитная водителя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Карта магнитная водителя для </w:t>
            </w:r>
            <w:proofErr w:type="spellStart"/>
            <w:r w:rsidRPr="00C36C8E">
              <w:rPr>
                <w:rFonts w:ascii="Tahoma" w:eastAsia="Times New Roman" w:hAnsi="Tahoma" w:cs="Tahoma"/>
                <w:sz w:val="12"/>
                <w:szCs w:val="12"/>
                <w:lang w:eastAsia="ru-RU"/>
              </w:rPr>
              <w:t>тахографов</w:t>
            </w:r>
            <w:proofErr w:type="spellEnd"/>
            <w:r w:rsidRPr="00C36C8E">
              <w:rPr>
                <w:rFonts w:ascii="Tahoma" w:eastAsia="Times New Roman" w:hAnsi="Tahoma" w:cs="Tahoma"/>
                <w:sz w:val="12"/>
                <w:szCs w:val="12"/>
                <w:lang w:eastAsia="ru-RU"/>
              </w:rPr>
              <w:t xml:space="preserve"> со средством криптографической защиты информации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191420507468142050100100100015310244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почтовой связи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почтовой связи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10668691.18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10668691.18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10668691.18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01.2019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почтовой связи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Оказание услуг почтовой связи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Единица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191420507468142050100100180237120244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C36C8E">
              <w:rPr>
                <w:rFonts w:ascii="Tahoma" w:eastAsia="Times New Roman" w:hAnsi="Tahoma" w:cs="Tahoma"/>
                <w:sz w:val="12"/>
                <w:szCs w:val="12"/>
                <w:lang w:eastAsia="ru-RU"/>
              </w:rPr>
              <w:t>1</w:t>
            </w:r>
            <w:proofErr w:type="gramEnd"/>
            <w:r w:rsidRPr="00C36C8E">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48969.00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17995.00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17995.00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36C8E">
              <w:rPr>
                <w:rFonts w:ascii="Tahoma" w:eastAsia="Times New Roman" w:hAnsi="Tahoma" w:cs="Tahoma"/>
                <w:sz w:val="12"/>
                <w:szCs w:val="12"/>
                <w:lang w:eastAsia="ru-RU"/>
              </w:rPr>
              <w:t>Российской Федерации экономии, полученной при осуществлении закупки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Отражена</w:t>
            </w:r>
            <w:proofErr w:type="gramEnd"/>
            <w:r w:rsidRPr="00C36C8E">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Услуги по техническому осмотру автотранспортных средств категории N1</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Услуги по техническому осмотру автотранспортных средств </w:t>
            </w:r>
            <w:r w:rsidRPr="00C36C8E">
              <w:rPr>
                <w:rFonts w:ascii="Tahoma" w:eastAsia="Times New Roman" w:hAnsi="Tahoma" w:cs="Tahoma"/>
                <w:sz w:val="12"/>
                <w:szCs w:val="12"/>
                <w:lang w:eastAsia="ru-RU"/>
              </w:rPr>
              <w:lastRenderedPageBreak/>
              <w:t>категории N1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C36C8E">
              <w:rPr>
                <w:rFonts w:ascii="Tahoma" w:eastAsia="Times New Roman" w:hAnsi="Tahoma" w:cs="Tahoma"/>
                <w:sz w:val="12"/>
                <w:szCs w:val="12"/>
                <w:lang w:eastAsia="ru-RU"/>
              </w:rPr>
              <w:t>1</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C36C8E">
              <w:rPr>
                <w:rFonts w:ascii="Tahoma" w:eastAsia="Times New Roman" w:hAnsi="Tahoma" w:cs="Tahoma"/>
                <w:sz w:val="12"/>
                <w:szCs w:val="12"/>
                <w:lang w:eastAsia="ru-RU"/>
              </w:rPr>
              <w:t>1</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37</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37</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C36C8E">
              <w:rPr>
                <w:rFonts w:ascii="Tahoma" w:eastAsia="Times New Roman" w:hAnsi="Tahoma" w:cs="Tahoma"/>
                <w:sz w:val="12"/>
                <w:szCs w:val="12"/>
                <w:lang w:eastAsia="ru-RU"/>
              </w:rPr>
              <w:t>2</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C36C8E">
              <w:rPr>
                <w:rFonts w:ascii="Tahoma" w:eastAsia="Times New Roman" w:hAnsi="Tahoma" w:cs="Tahoma"/>
                <w:sz w:val="12"/>
                <w:szCs w:val="12"/>
                <w:lang w:eastAsia="ru-RU"/>
              </w:rPr>
              <w:t>2</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Услуги по техническому осмотру автотранспортных средств категории М3</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191420507468142050100100230173821244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80946.03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80946.03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80946.03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06.2019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в связи со сменой регионального оператора по обращению с твердыми коммунальными отходами, контракт планируется заключить на период с 01.07.2019 по</w:t>
            </w:r>
            <w:proofErr w:type="gramEnd"/>
            <w:r w:rsidRPr="00C36C8E">
              <w:rPr>
                <w:rFonts w:ascii="Tahoma" w:eastAsia="Times New Roman" w:hAnsi="Tahoma" w:cs="Tahoma"/>
                <w:sz w:val="12"/>
                <w:szCs w:val="12"/>
                <w:lang w:eastAsia="ru-RU"/>
              </w:rPr>
              <w:t xml:space="preserve"> 31.12.2019 перераспределение финансирования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Единица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5</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191420507468142050100100240053530244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2336945.04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2336945.04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1917069.36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419875.68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01.2019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Тепловая энергия и теплоноситель (горячая вода)</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spellStart"/>
            <w:r w:rsidRPr="00C36C8E">
              <w:rPr>
                <w:rFonts w:ascii="Tahoma" w:eastAsia="Times New Roman" w:hAnsi="Tahoma" w:cs="Tahoma"/>
                <w:sz w:val="12"/>
                <w:szCs w:val="12"/>
                <w:lang w:eastAsia="ru-RU"/>
              </w:rPr>
              <w:t>Гигакалория</w:t>
            </w:r>
            <w:proofErr w:type="spell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233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659.4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659.4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Тепловая энергия и теплоноситель (горячая вода)</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spellStart"/>
            <w:r w:rsidRPr="00C36C8E">
              <w:rPr>
                <w:rFonts w:ascii="Tahoma" w:eastAsia="Times New Roman" w:hAnsi="Tahoma" w:cs="Tahoma"/>
                <w:sz w:val="12"/>
                <w:szCs w:val="12"/>
                <w:lang w:eastAsia="ru-RU"/>
              </w:rPr>
              <w:t>Гигакалория</w:t>
            </w:r>
            <w:proofErr w:type="spell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233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140.5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140.5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Тепловая энергия и теплоноситель (горячая вода)</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spellStart"/>
            <w:r w:rsidRPr="00C36C8E">
              <w:rPr>
                <w:rFonts w:ascii="Tahoma" w:eastAsia="Times New Roman" w:hAnsi="Tahoma" w:cs="Tahoma"/>
                <w:sz w:val="12"/>
                <w:szCs w:val="12"/>
                <w:lang w:eastAsia="ru-RU"/>
              </w:rPr>
              <w:t>Гигакалория</w:t>
            </w:r>
            <w:proofErr w:type="spell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233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Тепловая энергия и теплоноситель (горячая вода)</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spellStart"/>
            <w:r w:rsidRPr="00C36C8E">
              <w:rPr>
                <w:rFonts w:ascii="Tahoma" w:eastAsia="Times New Roman" w:hAnsi="Tahoma" w:cs="Tahoma"/>
                <w:sz w:val="12"/>
                <w:szCs w:val="12"/>
                <w:lang w:eastAsia="ru-RU"/>
              </w:rPr>
              <w:t>Гигакалория</w:t>
            </w:r>
            <w:proofErr w:type="spell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233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191420507468142050100100270211712244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офисной бумаги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Офисная бумага формата А3, А</w:t>
            </w:r>
            <w:proofErr w:type="gramStart"/>
            <w:r w:rsidRPr="00C36C8E">
              <w:rPr>
                <w:rFonts w:ascii="Tahoma" w:eastAsia="Times New Roman" w:hAnsi="Tahoma" w:cs="Tahoma"/>
                <w:sz w:val="12"/>
                <w:szCs w:val="12"/>
                <w:lang w:eastAsia="ru-RU"/>
              </w:rPr>
              <w:t>4</w:t>
            </w:r>
            <w:proofErr w:type="gramEnd"/>
            <w:r w:rsidRPr="00C36C8E">
              <w:rPr>
                <w:rFonts w:ascii="Tahoma" w:eastAsia="Times New Roman" w:hAnsi="Tahoma" w:cs="Tahoma"/>
                <w:sz w:val="12"/>
                <w:szCs w:val="12"/>
                <w:lang w:eastAsia="ru-RU"/>
              </w:rPr>
              <w:t xml:space="preserve"> для печати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2899652.25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2665642.34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2665642.34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28996.52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289965.23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36C8E">
              <w:rPr>
                <w:rFonts w:ascii="Tahoma" w:eastAsia="Times New Roman" w:hAnsi="Tahoma" w:cs="Tahoma"/>
                <w:sz w:val="12"/>
                <w:szCs w:val="12"/>
                <w:lang w:eastAsia="ru-RU"/>
              </w:rPr>
              <w:t>Российской Федерации экономии, полученной при осуществлении закупки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Отражена</w:t>
            </w:r>
            <w:proofErr w:type="gramEnd"/>
            <w:r w:rsidRPr="00C36C8E">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Офисная бумага формата А4</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клас</w:t>
            </w:r>
            <w:proofErr w:type="gramStart"/>
            <w:r w:rsidRPr="00C36C8E">
              <w:rPr>
                <w:rFonts w:ascii="Tahoma" w:eastAsia="Times New Roman" w:hAnsi="Tahoma" w:cs="Tahoma"/>
                <w:sz w:val="12"/>
                <w:szCs w:val="12"/>
                <w:lang w:eastAsia="ru-RU"/>
              </w:rPr>
              <w:t>с-</w:t>
            </w:r>
            <w:proofErr w:type="gramEnd"/>
            <w:r w:rsidRPr="00C36C8E">
              <w:rPr>
                <w:rFonts w:ascii="Tahoma" w:eastAsia="Times New Roman" w:hAnsi="Tahoma" w:cs="Tahoma"/>
                <w:sz w:val="12"/>
                <w:szCs w:val="12"/>
                <w:lang w:eastAsia="ru-RU"/>
              </w:rPr>
              <w:t xml:space="preserve"> В, пачка (штука) не менее 500л</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12485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12485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Офисная бумага формата А3</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Start"/>
            <w:r w:rsidRPr="00C36C8E">
              <w:rPr>
                <w:rFonts w:ascii="Tahoma" w:eastAsia="Times New Roman" w:hAnsi="Tahoma" w:cs="Tahoma"/>
                <w:sz w:val="12"/>
                <w:szCs w:val="12"/>
                <w:lang w:eastAsia="ru-RU"/>
              </w:rPr>
              <w:t>Класс - В, в пачке (шт.) не менее 500 листов</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191420507468142050100100280404520244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Услуги по техническо</w:t>
            </w:r>
            <w:r w:rsidRPr="00C36C8E">
              <w:rPr>
                <w:rFonts w:ascii="Tahoma" w:eastAsia="Times New Roman" w:hAnsi="Tahoma" w:cs="Tahoma"/>
                <w:sz w:val="12"/>
                <w:szCs w:val="12"/>
                <w:lang w:eastAsia="ru-RU"/>
              </w:rPr>
              <w:lastRenderedPageBreak/>
              <w:t>му обслуживанию и ремонту автотранспортных средств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 xml:space="preserve">на торги выставлена начальная (максимальная) цена запасных частей, количество которых определить невозможно. Перечень </w:t>
            </w:r>
            <w:r w:rsidRPr="00C36C8E">
              <w:rPr>
                <w:rFonts w:ascii="Tahoma" w:eastAsia="Times New Roman" w:hAnsi="Tahoma" w:cs="Tahoma"/>
                <w:sz w:val="12"/>
                <w:szCs w:val="12"/>
                <w:lang w:eastAsia="ru-RU"/>
              </w:rPr>
              <w:lastRenderedPageBreak/>
              <w:t>запасных частей приведен в техническом задан</w:t>
            </w:r>
            <w:proofErr w:type="gramStart"/>
            <w:r w:rsidRPr="00C36C8E">
              <w:rPr>
                <w:rFonts w:ascii="Tahoma" w:eastAsia="Times New Roman" w:hAnsi="Tahoma" w:cs="Tahoma"/>
                <w:sz w:val="12"/>
                <w:szCs w:val="12"/>
                <w:lang w:eastAsia="ru-RU"/>
              </w:rPr>
              <w:t>ии ау</w:t>
            </w:r>
            <w:proofErr w:type="gramEnd"/>
            <w:r w:rsidRPr="00C36C8E">
              <w:rPr>
                <w:rFonts w:ascii="Tahoma" w:eastAsia="Times New Roman" w:hAnsi="Tahoma" w:cs="Tahoma"/>
                <w:sz w:val="12"/>
                <w:szCs w:val="12"/>
                <w:lang w:eastAsia="ru-RU"/>
              </w:rPr>
              <w:t>кционной документации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500000.00/2479840.96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500000.00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500000.00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w:t>
            </w:r>
            <w:r w:rsidRPr="00C36C8E">
              <w:rPr>
                <w:rFonts w:ascii="Tahoma" w:eastAsia="Times New Roman" w:hAnsi="Tahoma" w:cs="Tahoma"/>
                <w:sz w:val="12"/>
                <w:szCs w:val="12"/>
                <w:lang w:eastAsia="ru-RU"/>
              </w:rPr>
              <w:lastRenderedPageBreak/>
              <w:t>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50000.00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04.2019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Электронный </w:t>
            </w:r>
            <w:r w:rsidRPr="00C36C8E">
              <w:rPr>
                <w:rFonts w:ascii="Tahoma" w:eastAsia="Times New Roman" w:hAnsi="Tahoma" w:cs="Tahoma"/>
                <w:sz w:val="12"/>
                <w:szCs w:val="12"/>
                <w:lang w:eastAsia="ru-RU"/>
              </w:rPr>
              <w:lastRenderedPageBreak/>
              <w:t>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Возникновение иных </w:t>
            </w:r>
            <w:r w:rsidRPr="00C36C8E">
              <w:rPr>
                <w:rFonts w:ascii="Tahoma" w:eastAsia="Times New Roman" w:hAnsi="Tahoma" w:cs="Tahoma"/>
                <w:sz w:val="12"/>
                <w:szCs w:val="12"/>
                <w:lang w:eastAsia="ru-RU"/>
              </w:rPr>
              <w:lastRenderedPageBreak/>
              <w:t>обстоятельств, предвидеть которые на дату утверждения плана-графика закупок было невозможно</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Услуги по техническому обслуживанию и ремонту автотранспортных средств</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Единица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8</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191420507468142050100100300221723244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конвертов почтовых</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1253473.58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708200.00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708200.00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12534.74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125347.36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36C8E">
              <w:rPr>
                <w:rFonts w:ascii="Tahoma" w:eastAsia="Times New Roman" w:hAnsi="Tahoma" w:cs="Tahoma"/>
                <w:sz w:val="12"/>
                <w:szCs w:val="12"/>
                <w:lang w:eastAsia="ru-RU"/>
              </w:rPr>
              <w:t>Российской Федерации экономии, полученной при осуществлении закупки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отражена</w:t>
            </w:r>
            <w:proofErr w:type="gramEnd"/>
            <w:r w:rsidRPr="00C36C8E">
              <w:rPr>
                <w:rFonts w:ascii="Tahoma" w:eastAsia="Times New Roman" w:hAnsi="Tahoma" w:cs="Tahoma"/>
                <w:sz w:val="12"/>
                <w:szCs w:val="12"/>
                <w:lang w:eastAsia="ru-RU"/>
              </w:rPr>
              <w:t xml:space="preserve"> экономия в соответствии с заключенными государственными контрактами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Конверт почтовый С4</w:t>
            </w:r>
            <w:proofErr w:type="gramStart"/>
            <w:r w:rsidRPr="00C36C8E">
              <w:rPr>
                <w:rFonts w:ascii="Tahoma" w:eastAsia="Times New Roman" w:hAnsi="Tahoma" w:cs="Tahoma"/>
                <w:sz w:val="12"/>
                <w:szCs w:val="12"/>
                <w:lang w:eastAsia="ru-RU"/>
              </w:rPr>
              <w:t>/О</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бумажный, с клеевым краем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5170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5170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Конверт почтовый С5</w:t>
            </w:r>
            <w:proofErr w:type="gramStart"/>
            <w:r w:rsidRPr="00C36C8E">
              <w:rPr>
                <w:rFonts w:ascii="Tahoma" w:eastAsia="Times New Roman" w:hAnsi="Tahoma" w:cs="Tahoma"/>
                <w:sz w:val="12"/>
                <w:szCs w:val="12"/>
                <w:lang w:eastAsia="ru-RU"/>
              </w:rPr>
              <w:t>/О</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бумажный, с клеевым краем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320950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320950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Конверт почтовый С5</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бумажный с клеевым краем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208046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208046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Конверт почтовый С</w:t>
            </w:r>
            <w:proofErr w:type="gramStart"/>
            <w:r w:rsidRPr="00C36C8E">
              <w:rPr>
                <w:rFonts w:ascii="Tahoma" w:eastAsia="Times New Roman" w:hAnsi="Tahoma" w:cs="Tahoma"/>
                <w:sz w:val="12"/>
                <w:szCs w:val="12"/>
                <w:lang w:eastAsia="ru-RU"/>
              </w:rPr>
              <w:t>4</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бумажный, с клеевым краем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34950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34950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w:t>
            </w:r>
            <w:r w:rsidRPr="00C36C8E">
              <w:rPr>
                <w:rFonts w:ascii="Tahoma" w:eastAsia="Times New Roman" w:hAnsi="Tahoma" w:cs="Tahoma"/>
                <w:sz w:val="12"/>
                <w:szCs w:val="12"/>
                <w:lang w:eastAsia="ru-RU"/>
              </w:rPr>
              <w:lastRenderedPageBreak/>
              <w:t>100320075320244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 xml:space="preserve">Услуги </w:t>
            </w:r>
            <w:r w:rsidRPr="00C36C8E">
              <w:rPr>
                <w:rFonts w:ascii="Tahoma" w:eastAsia="Times New Roman" w:hAnsi="Tahoma" w:cs="Tahoma"/>
                <w:sz w:val="12"/>
                <w:szCs w:val="12"/>
                <w:lang w:eastAsia="ru-RU"/>
              </w:rPr>
              <w:lastRenderedPageBreak/>
              <w:t>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 xml:space="preserve">Услуги федеральной фельдъегерской связи по осуществлению </w:t>
            </w:r>
            <w:r w:rsidRPr="00C36C8E">
              <w:rPr>
                <w:rFonts w:ascii="Tahoma" w:eastAsia="Times New Roman" w:hAnsi="Tahoma" w:cs="Tahoma"/>
                <w:sz w:val="12"/>
                <w:szCs w:val="12"/>
                <w:lang w:eastAsia="ru-RU"/>
              </w:rPr>
              <w:lastRenderedPageBreak/>
              <w:t>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59871.90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59871.</w:t>
            </w:r>
            <w:r w:rsidRPr="00C36C8E">
              <w:rPr>
                <w:rFonts w:ascii="Tahoma" w:eastAsia="Times New Roman" w:hAnsi="Tahoma" w:cs="Tahoma"/>
                <w:sz w:val="12"/>
                <w:szCs w:val="12"/>
                <w:lang w:eastAsia="ru-RU"/>
              </w:rPr>
              <w:lastRenderedPageBreak/>
              <w:t>90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59871.9</w:t>
            </w:r>
            <w:r w:rsidRPr="00C36C8E">
              <w:rPr>
                <w:rFonts w:ascii="Tahoma" w:eastAsia="Times New Roman" w:hAnsi="Tahoma" w:cs="Tahoma"/>
                <w:sz w:val="12"/>
                <w:szCs w:val="12"/>
                <w:lang w:eastAsia="ru-RU"/>
              </w:rPr>
              <w:lastRenderedPageBreak/>
              <w:t>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Периодичн</w:t>
            </w:r>
            <w:r w:rsidRPr="00C36C8E">
              <w:rPr>
                <w:rFonts w:ascii="Tahoma" w:eastAsia="Times New Roman" w:hAnsi="Tahoma" w:cs="Tahoma"/>
                <w:sz w:val="12"/>
                <w:szCs w:val="12"/>
                <w:lang w:eastAsia="ru-RU"/>
              </w:rPr>
              <w:lastRenderedPageBreak/>
              <w:t xml:space="preserve">ость поставки товаров (выполнения работ, оказания услуг): Ежедневно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01.2019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Закупка </w:t>
            </w:r>
            <w:r w:rsidRPr="00C36C8E">
              <w:rPr>
                <w:rFonts w:ascii="Tahoma" w:eastAsia="Times New Roman" w:hAnsi="Tahoma" w:cs="Tahoma"/>
                <w:sz w:val="12"/>
                <w:szCs w:val="12"/>
                <w:lang w:eastAsia="ru-RU"/>
              </w:rPr>
              <w:lastRenderedPageBreak/>
              <w:t>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174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174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191420507468142050100100330146399244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95666.70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95666.70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95666.70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9566.67</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01.2019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Отмена заказчиком </w:t>
            </w:r>
            <w:proofErr w:type="gramStart"/>
            <w:r w:rsidRPr="00C36C8E">
              <w:rPr>
                <w:rFonts w:ascii="Tahoma" w:eastAsia="Times New Roman" w:hAnsi="Tahoma" w:cs="Tahoma"/>
                <w:sz w:val="12"/>
                <w:szCs w:val="12"/>
                <w:lang w:eastAsia="ru-RU"/>
              </w:rPr>
              <w:t>закупки, предусмотренной планом-графиком закупок</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Отмена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изменен</w:t>
            </w:r>
            <w:proofErr w:type="gramEnd"/>
            <w:r w:rsidRPr="00C36C8E">
              <w:rPr>
                <w:rFonts w:ascii="Tahoma" w:eastAsia="Times New Roman" w:hAnsi="Tahoma" w:cs="Tahoma"/>
                <w:sz w:val="12"/>
                <w:szCs w:val="12"/>
                <w:lang w:eastAsia="ru-RU"/>
              </w:rPr>
              <w:t xml:space="preserve"> способ осуществления закупки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191420507468142050100100340323312244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Центральная система кондиционирования VRV III «DAIKIN» (Дайкин) расположена в административном здании Управления по адресу: </w:t>
            </w:r>
            <w:proofErr w:type="spellStart"/>
            <w:r w:rsidRPr="00C36C8E">
              <w:rPr>
                <w:rFonts w:ascii="Tahoma" w:eastAsia="Times New Roman" w:hAnsi="Tahoma" w:cs="Tahoma"/>
                <w:sz w:val="12"/>
                <w:szCs w:val="12"/>
                <w:lang w:eastAsia="ru-RU"/>
              </w:rPr>
              <w:t>г</w:t>
            </w:r>
            <w:proofErr w:type="gramStart"/>
            <w:r w:rsidRPr="00C36C8E">
              <w:rPr>
                <w:rFonts w:ascii="Tahoma" w:eastAsia="Times New Roman" w:hAnsi="Tahoma" w:cs="Tahoma"/>
                <w:sz w:val="12"/>
                <w:szCs w:val="12"/>
                <w:lang w:eastAsia="ru-RU"/>
              </w:rPr>
              <w:t>.К</w:t>
            </w:r>
            <w:proofErr w:type="gramEnd"/>
            <w:r w:rsidRPr="00C36C8E">
              <w:rPr>
                <w:rFonts w:ascii="Tahoma" w:eastAsia="Times New Roman" w:hAnsi="Tahoma" w:cs="Tahoma"/>
                <w:sz w:val="12"/>
                <w:szCs w:val="12"/>
                <w:lang w:eastAsia="ru-RU"/>
              </w:rPr>
              <w:t>емерово</w:t>
            </w:r>
            <w:proofErr w:type="spellEnd"/>
            <w:r w:rsidRPr="00C36C8E">
              <w:rPr>
                <w:rFonts w:ascii="Tahoma" w:eastAsia="Times New Roman" w:hAnsi="Tahoma" w:cs="Tahoma"/>
                <w:sz w:val="12"/>
                <w:szCs w:val="12"/>
                <w:lang w:eastAsia="ru-RU"/>
              </w:rPr>
              <w:t xml:space="preserve"> пр.Кузнецкий,70.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200000.00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200000.00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200000.00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r w:rsidRPr="00C36C8E">
              <w:rPr>
                <w:rFonts w:ascii="Tahoma" w:eastAsia="Times New Roman" w:hAnsi="Tahoma" w:cs="Tahoma"/>
                <w:sz w:val="12"/>
                <w:szCs w:val="12"/>
                <w:lang w:eastAsia="ru-RU"/>
              </w:rPr>
              <w:lastRenderedPageBreak/>
              <w:t>Срок технического обслуживания системы кондиционирования до 30.09.2019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20000.00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03.2019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Техническое обслуживание системы кондиционирования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w:t>
            </w:r>
            <w:proofErr w:type="spellStart"/>
            <w:r w:rsidRPr="00C36C8E">
              <w:rPr>
                <w:rFonts w:ascii="Tahoma" w:eastAsia="Times New Roman" w:hAnsi="Tahoma" w:cs="Tahoma"/>
                <w:sz w:val="12"/>
                <w:szCs w:val="12"/>
                <w:lang w:eastAsia="ru-RU"/>
              </w:rPr>
              <w:t>расконсервацией</w:t>
            </w:r>
            <w:proofErr w:type="spellEnd"/>
            <w:r w:rsidRPr="00C36C8E">
              <w:rPr>
                <w:rFonts w:ascii="Tahoma" w:eastAsia="Times New Roman" w:hAnsi="Tahoma" w:cs="Tahoma"/>
                <w:sz w:val="12"/>
                <w:szCs w:val="12"/>
                <w:lang w:eastAsia="ru-RU"/>
              </w:rPr>
              <w:t xml:space="preserve">, диагностикой и запуском, </w:t>
            </w:r>
            <w:proofErr w:type="gramStart"/>
            <w:r w:rsidRPr="00C36C8E">
              <w:rPr>
                <w:rFonts w:ascii="Tahoma" w:eastAsia="Times New Roman" w:hAnsi="Tahoma" w:cs="Tahoma"/>
                <w:sz w:val="12"/>
                <w:szCs w:val="12"/>
                <w:lang w:eastAsia="ru-RU"/>
              </w:rPr>
              <w:t>контроль за</w:t>
            </w:r>
            <w:proofErr w:type="gramEnd"/>
            <w:r w:rsidRPr="00C36C8E">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Месяц</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362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191420507468142050100100350021723244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Папки для бумаг формата А</w:t>
            </w:r>
            <w:proofErr w:type="gramStart"/>
            <w:r w:rsidRPr="00C36C8E">
              <w:rPr>
                <w:rFonts w:ascii="Tahoma" w:eastAsia="Times New Roman" w:hAnsi="Tahoma" w:cs="Tahoma"/>
                <w:sz w:val="12"/>
                <w:szCs w:val="12"/>
                <w:lang w:eastAsia="ru-RU"/>
              </w:rPr>
              <w:t>4</w:t>
            </w:r>
            <w:proofErr w:type="gramEnd"/>
            <w:r w:rsidRPr="00C36C8E">
              <w:rPr>
                <w:rFonts w:ascii="Tahoma" w:eastAsia="Times New Roman" w:hAnsi="Tahoma" w:cs="Tahoma"/>
                <w:sz w:val="12"/>
                <w:szCs w:val="12"/>
                <w:lang w:eastAsia="ru-RU"/>
              </w:rPr>
              <w:t>, из мелованного картона и из жесткого картона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900128.00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630089.60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630089.60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90012.80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01.2019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36C8E">
              <w:rPr>
                <w:rFonts w:ascii="Tahoma" w:eastAsia="Times New Roman" w:hAnsi="Tahoma" w:cs="Tahoma"/>
                <w:sz w:val="12"/>
                <w:szCs w:val="12"/>
                <w:lang w:eastAsia="ru-RU"/>
              </w:rPr>
              <w:t>Российской Федерации экономии, полученной при осуществлении закупки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отражена</w:t>
            </w:r>
            <w:proofErr w:type="gramEnd"/>
            <w:r w:rsidRPr="00C36C8E">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Папка - скоросшиватель бумажная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Папка из мелованного картона</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xml:space="preserve"> для бумаг формата А4, металлический механизм сшивания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16700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16700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Папка </w:t>
            </w:r>
            <w:proofErr w:type="spellStart"/>
            <w:r w:rsidRPr="00C36C8E">
              <w:rPr>
                <w:rFonts w:ascii="Tahoma" w:eastAsia="Times New Roman" w:hAnsi="Tahoma" w:cs="Tahoma"/>
                <w:sz w:val="12"/>
                <w:szCs w:val="12"/>
                <w:lang w:eastAsia="ru-RU"/>
              </w:rPr>
              <w:t>регистратоа</w:t>
            </w:r>
            <w:proofErr w:type="spell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Папка из жесткого картона, под бумаги формата А</w:t>
            </w:r>
            <w:proofErr w:type="gramStart"/>
            <w:r w:rsidRPr="00C36C8E">
              <w:rPr>
                <w:rFonts w:ascii="Tahoma" w:eastAsia="Times New Roman" w:hAnsi="Tahoma" w:cs="Tahoma"/>
                <w:sz w:val="12"/>
                <w:szCs w:val="12"/>
                <w:lang w:eastAsia="ru-RU"/>
              </w:rPr>
              <w:t>4</w:t>
            </w:r>
            <w:proofErr w:type="gramEnd"/>
            <w:r w:rsidRPr="00C36C8E">
              <w:rPr>
                <w:rFonts w:ascii="Tahoma" w:eastAsia="Times New Roman" w:hAnsi="Tahoma" w:cs="Tahoma"/>
                <w:sz w:val="12"/>
                <w:szCs w:val="12"/>
                <w:lang w:eastAsia="ru-RU"/>
              </w:rPr>
              <w:t>, Арочный механизм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7800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7800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Папка бумажная с завязками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C36C8E">
              <w:rPr>
                <w:rFonts w:ascii="Tahoma" w:eastAsia="Times New Roman" w:hAnsi="Tahoma" w:cs="Tahoma"/>
                <w:sz w:val="12"/>
                <w:szCs w:val="12"/>
                <w:lang w:eastAsia="ru-RU"/>
              </w:rPr>
              <w:t>4</w:t>
            </w:r>
            <w:proofErr w:type="gramEnd"/>
            <w:r w:rsidRPr="00C36C8E">
              <w:rPr>
                <w:rFonts w:ascii="Tahoma" w:eastAsia="Times New Roman" w:hAnsi="Tahoma" w:cs="Tahoma"/>
                <w:sz w:val="12"/>
                <w:szCs w:val="12"/>
                <w:lang w:eastAsia="ru-RU"/>
              </w:rPr>
              <w:t>, две завязки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5500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5500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13</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191420507468142050100100380138010244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1187931.58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1187931.58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1187931.58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01.2019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Оказание услуг по экстренному вызову группы задержания </w:t>
            </w:r>
            <w:r w:rsidRPr="00C36C8E">
              <w:rPr>
                <w:rFonts w:ascii="Tahoma" w:eastAsia="Times New Roman" w:hAnsi="Tahoma" w:cs="Tahoma"/>
                <w:sz w:val="12"/>
                <w:szCs w:val="12"/>
                <w:lang w:eastAsia="ru-RU"/>
              </w:rPr>
              <w:lastRenderedPageBreak/>
              <w:t>вневедомственной охраны</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Месяц</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362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Месяц</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362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191420507468142050100100390088424244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1496838.84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1496838.84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1496838.84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01.2019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Охрана объектов с использованием технических средств охраны</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Месяц</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362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15</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191420507468142050100100400125320244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29130.00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29130.00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29130.00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01.2019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Единица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16</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191420507468142050100100430159511242</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3226688.66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3226688.66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3226688.66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декабрь </w:t>
            </w:r>
            <w:r w:rsidRPr="00C36C8E">
              <w:rPr>
                <w:rFonts w:ascii="Tahoma" w:eastAsia="Times New Roman" w:hAnsi="Tahoma" w:cs="Tahoma"/>
                <w:sz w:val="12"/>
                <w:szCs w:val="12"/>
                <w:lang w:eastAsia="ru-RU"/>
              </w:rPr>
              <w:lastRenderedPageBreak/>
              <w:t>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32266.89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322668.87</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04.2019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Указание функциональных, технических, качественных, </w:t>
            </w:r>
            <w:r w:rsidRPr="00C36C8E">
              <w:rPr>
                <w:rFonts w:ascii="Tahoma" w:eastAsia="Times New Roman" w:hAnsi="Tahoma" w:cs="Tahoma"/>
                <w:sz w:val="12"/>
                <w:szCs w:val="12"/>
                <w:lang w:eastAsia="ru-RU"/>
              </w:rPr>
              <w:lastRenderedPageBreak/>
              <w:t>эксплуатационных характеристик</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Техническое обслуживание, ремонт вычислительной техники в Управлении и подведомственных налоговых органах по городам Кемеровской области: 18 серверов (HP, IBM, </w:t>
            </w:r>
            <w:proofErr w:type="spellStart"/>
            <w:r w:rsidRPr="00C36C8E">
              <w:rPr>
                <w:rFonts w:ascii="Tahoma" w:eastAsia="Times New Roman" w:hAnsi="Tahoma" w:cs="Tahoma"/>
                <w:sz w:val="12"/>
                <w:szCs w:val="12"/>
                <w:lang w:eastAsia="ru-RU"/>
              </w:rPr>
              <w:t>ProLine</w:t>
            </w:r>
            <w:proofErr w:type="spellEnd"/>
            <w:r w:rsidRPr="00C36C8E">
              <w:rPr>
                <w:rFonts w:ascii="Tahoma" w:eastAsia="Times New Roman" w:hAnsi="Tahoma" w:cs="Tahoma"/>
                <w:sz w:val="12"/>
                <w:szCs w:val="12"/>
                <w:lang w:eastAsia="ru-RU"/>
              </w:rPr>
              <w:t xml:space="preserve">, DEPO, </w:t>
            </w:r>
            <w:proofErr w:type="spellStart"/>
            <w:r w:rsidRPr="00C36C8E">
              <w:rPr>
                <w:rFonts w:ascii="Tahoma" w:eastAsia="Times New Roman" w:hAnsi="Tahoma" w:cs="Tahoma"/>
                <w:sz w:val="12"/>
                <w:szCs w:val="12"/>
                <w:lang w:eastAsia="ru-RU"/>
              </w:rPr>
              <w:t>Kraftway</w:t>
            </w:r>
            <w:proofErr w:type="spellEnd"/>
            <w:r w:rsidRPr="00C36C8E">
              <w:rPr>
                <w:rFonts w:ascii="Tahoma" w:eastAsia="Times New Roman" w:hAnsi="Tahoma" w:cs="Tahoma"/>
                <w:sz w:val="12"/>
                <w:szCs w:val="12"/>
                <w:lang w:eastAsia="ru-RU"/>
              </w:rPr>
              <w:t xml:space="preserve">), 12 внешних дисковых массивов (HP, IBM, QNAP, </w:t>
            </w:r>
            <w:proofErr w:type="spellStart"/>
            <w:r w:rsidRPr="00C36C8E">
              <w:rPr>
                <w:rFonts w:ascii="Tahoma" w:eastAsia="Times New Roman" w:hAnsi="Tahoma" w:cs="Tahoma"/>
                <w:sz w:val="12"/>
                <w:szCs w:val="12"/>
                <w:lang w:eastAsia="ru-RU"/>
              </w:rPr>
              <w:t>Western</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Digital</w:t>
            </w:r>
            <w:proofErr w:type="spellEnd"/>
            <w:r w:rsidRPr="00C36C8E">
              <w:rPr>
                <w:rFonts w:ascii="Tahoma" w:eastAsia="Times New Roman" w:hAnsi="Tahoma" w:cs="Tahoma"/>
                <w:sz w:val="12"/>
                <w:szCs w:val="12"/>
                <w:lang w:eastAsia="ru-RU"/>
              </w:rPr>
              <w:t>), 1274 КМТ (</w:t>
            </w:r>
            <w:proofErr w:type="spellStart"/>
            <w:r w:rsidRPr="00C36C8E">
              <w:rPr>
                <w:rFonts w:ascii="Tahoma" w:eastAsia="Times New Roman" w:hAnsi="Tahoma" w:cs="Tahoma"/>
                <w:sz w:val="12"/>
                <w:szCs w:val="12"/>
                <w:lang w:eastAsia="ru-RU"/>
              </w:rPr>
              <w:t>Xerox</w:t>
            </w:r>
            <w:proofErr w:type="spellEnd"/>
            <w:r w:rsidRPr="00C36C8E">
              <w:rPr>
                <w:rFonts w:ascii="Tahoma" w:eastAsia="Times New Roman" w:hAnsi="Tahoma" w:cs="Tahoma"/>
                <w:sz w:val="12"/>
                <w:szCs w:val="12"/>
                <w:lang w:eastAsia="ru-RU"/>
              </w:rPr>
              <w:t xml:space="preserve">, HP, </w:t>
            </w:r>
            <w:proofErr w:type="spellStart"/>
            <w:r w:rsidRPr="00C36C8E">
              <w:rPr>
                <w:rFonts w:ascii="Tahoma" w:eastAsia="Times New Roman" w:hAnsi="Tahoma" w:cs="Tahoma"/>
                <w:sz w:val="12"/>
                <w:szCs w:val="12"/>
                <w:lang w:eastAsia="ru-RU"/>
              </w:rPr>
              <w:t>Samsung</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Canon</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Panasonik</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Lexmark</w:t>
            </w:r>
            <w:proofErr w:type="spellEnd"/>
            <w:r w:rsidRPr="00C36C8E">
              <w:rPr>
                <w:rFonts w:ascii="Tahoma" w:eastAsia="Times New Roman" w:hAnsi="Tahoma" w:cs="Tahoma"/>
                <w:sz w:val="12"/>
                <w:szCs w:val="12"/>
                <w:lang w:eastAsia="ru-RU"/>
              </w:rPr>
              <w:t>)</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Единица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17</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191420507468142050100100450162823242</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Запасные части и комплектующие для КМТ (</w:t>
            </w:r>
            <w:proofErr w:type="spellStart"/>
            <w:r w:rsidRPr="00C36C8E">
              <w:rPr>
                <w:rFonts w:ascii="Tahoma" w:eastAsia="Times New Roman" w:hAnsi="Tahoma" w:cs="Tahoma"/>
                <w:sz w:val="12"/>
                <w:szCs w:val="12"/>
                <w:lang w:eastAsia="ru-RU"/>
              </w:rPr>
              <w:t>Xerox</w:t>
            </w:r>
            <w:proofErr w:type="spellEnd"/>
            <w:r w:rsidRPr="00C36C8E">
              <w:rPr>
                <w:rFonts w:ascii="Tahoma" w:eastAsia="Times New Roman" w:hAnsi="Tahoma" w:cs="Tahoma"/>
                <w:sz w:val="12"/>
                <w:szCs w:val="12"/>
                <w:lang w:eastAsia="ru-RU"/>
              </w:rPr>
              <w:t xml:space="preserve">, HP, </w:t>
            </w:r>
            <w:proofErr w:type="spellStart"/>
            <w:r w:rsidRPr="00C36C8E">
              <w:rPr>
                <w:rFonts w:ascii="Tahoma" w:eastAsia="Times New Roman" w:hAnsi="Tahoma" w:cs="Tahoma"/>
                <w:sz w:val="12"/>
                <w:szCs w:val="12"/>
                <w:lang w:eastAsia="ru-RU"/>
              </w:rPr>
              <w:t>Samsung</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Canon</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Panasonik</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Lexmark</w:t>
            </w:r>
            <w:proofErr w:type="spellEnd"/>
            <w:r w:rsidRPr="00C36C8E">
              <w:rPr>
                <w:rFonts w:ascii="Tahoma" w:eastAsia="Times New Roman" w:hAnsi="Tahoma" w:cs="Tahoma"/>
                <w:sz w:val="12"/>
                <w:szCs w:val="12"/>
                <w:lang w:eastAsia="ru-RU"/>
              </w:rPr>
              <w:t xml:space="preserve">)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175000.00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175000.00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175000.00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30 июня 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17500.00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04.2019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C36C8E">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C36C8E">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w:t>
            </w:r>
            <w:r w:rsidRPr="00C36C8E">
              <w:rPr>
                <w:rFonts w:ascii="Tahoma" w:eastAsia="Times New Roman" w:hAnsi="Tahoma" w:cs="Tahoma"/>
                <w:sz w:val="12"/>
                <w:szCs w:val="12"/>
                <w:lang w:eastAsia="ru-RU"/>
              </w:rPr>
              <w:lastRenderedPageBreak/>
              <w:t>обеспечения государственных и муниципальных нужд", на территории иностранного государства для обеспечения своей деятельности на этой территории</w:t>
            </w:r>
            <w:proofErr w:type="gramStart"/>
            <w:r w:rsidRPr="00C36C8E">
              <w:rPr>
                <w:rFonts w:ascii="Tahoma" w:eastAsia="Times New Roman" w:hAnsi="Tahoma" w:cs="Tahoma"/>
                <w:sz w:val="12"/>
                <w:szCs w:val="12"/>
                <w:lang w:eastAsia="ru-RU"/>
              </w:rPr>
              <w:t>..</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Приобретение запасных частей для копировально-множительной техники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Запасные части и комплектующие для КМТ (</w:t>
            </w:r>
            <w:proofErr w:type="spellStart"/>
            <w:r w:rsidRPr="00C36C8E">
              <w:rPr>
                <w:rFonts w:ascii="Tahoma" w:eastAsia="Times New Roman" w:hAnsi="Tahoma" w:cs="Tahoma"/>
                <w:sz w:val="12"/>
                <w:szCs w:val="12"/>
                <w:lang w:eastAsia="ru-RU"/>
              </w:rPr>
              <w:t>Xerox</w:t>
            </w:r>
            <w:proofErr w:type="spellEnd"/>
            <w:r w:rsidRPr="00C36C8E">
              <w:rPr>
                <w:rFonts w:ascii="Tahoma" w:eastAsia="Times New Roman" w:hAnsi="Tahoma" w:cs="Tahoma"/>
                <w:sz w:val="12"/>
                <w:szCs w:val="12"/>
                <w:lang w:eastAsia="ru-RU"/>
              </w:rPr>
              <w:t xml:space="preserve">, HP, </w:t>
            </w:r>
            <w:proofErr w:type="spellStart"/>
            <w:r w:rsidRPr="00C36C8E">
              <w:rPr>
                <w:rFonts w:ascii="Tahoma" w:eastAsia="Times New Roman" w:hAnsi="Tahoma" w:cs="Tahoma"/>
                <w:sz w:val="12"/>
                <w:szCs w:val="12"/>
                <w:lang w:eastAsia="ru-RU"/>
              </w:rPr>
              <w:t>Samsung</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Canon</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Panasonik</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Lexmark</w:t>
            </w:r>
            <w:proofErr w:type="spellEnd"/>
            <w:r w:rsidRPr="00C36C8E">
              <w:rPr>
                <w:rFonts w:ascii="Tahoma" w:eastAsia="Times New Roman" w:hAnsi="Tahoma" w:cs="Tahoma"/>
                <w:sz w:val="12"/>
                <w:szCs w:val="12"/>
                <w:lang w:eastAsia="ru-RU"/>
              </w:rPr>
              <w:t xml:space="preserve">)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Единица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18</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191420507468142050100100470036311242</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Оказание услуг по информационному обслуживанию </w:t>
            </w:r>
            <w:proofErr w:type="spellStart"/>
            <w:r w:rsidRPr="00C36C8E">
              <w:rPr>
                <w:rFonts w:ascii="Tahoma" w:eastAsia="Times New Roman" w:hAnsi="Tahoma" w:cs="Tahoma"/>
                <w:sz w:val="12"/>
                <w:szCs w:val="12"/>
                <w:lang w:eastAsia="ru-RU"/>
              </w:rPr>
              <w:t>справочно</w:t>
            </w:r>
            <w:proofErr w:type="spellEnd"/>
            <w:r w:rsidRPr="00C36C8E">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 xml:space="preserve">Оказание услуг по информационному обслуживанию </w:t>
            </w:r>
            <w:proofErr w:type="spellStart"/>
            <w:r w:rsidRPr="00C36C8E">
              <w:rPr>
                <w:rFonts w:ascii="Tahoma" w:eastAsia="Times New Roman" w:hAnsi="Tahoma" w:cs="Tahoma"/>
                <w:sz w:val="12"/>
                <w:szCs w:val="12"/>
                <w:lang w:eastAsia="ru-RU"/>
              </w:rPr>
              <w:t>справочно</w:t>
            </w:r>
            <w:proofErr w:type="spellEnd"/>
            <w:r w:rsidRPr="00C36C8E">
              <w:rPr>
                <w:rFonts w:ascii="Tahoma" w:eastAsia="Times New Roman" w:hAnsi="Tahoma" w:cs="Tahoma"/>
                <w:sz w:val="12"/>
                <w:szCs w:val="12"/>
                <w:lang w:eastAsia="ru-RU"/>
              </w:rPr>
              <w:t xml:space="preserve"> - правовой системы "Консультант Плюс" (294 локальных лицензий.</w:t>
            </w:r>
            <w:proofErr w:type="gramEnd"/>
            <w:r w:rsidRPr="00C36C8E">
              <w:rPr>
                <w:rFonts w:ascii="Tahoma" w:eastAsia="Times New Roman" w:hAnsi="Tahoma" w:cs="Tahoma"/>
                <w:sz w:val="12"/>
                <w:szCs w:val="12"/>
                <w:lang w:eastAsia="ru-RU"/>
              </w:rPr>
              <w:t xml:space="preserve"> Место оказания услуг: </w:t>
            </w:r>
            <w:proofErr w:type="gramStart"/>
            <w:r w:rsidRPr="00C36C8E">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100585.48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92492.40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92492.40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01.2019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Оказание услуг по информационному обслуживанию </w:t>
            </w:r>
            <w:proofErr w:type="spellStart"/>
            <w:r w:rsidRPr="00C36C8E">
              <w:rPr>
                <w:rFonts w:ascii="Tahoma" w:eastAsia="Times New Roman" w:hAnsi="Tahoma" w:cs="Tahoma"/>
                <w:sz w:val="12"/>
                <w:szCs w:val="12"/>
                <w:lang w:eastAsia="ru-RU"/>
              </w:rPr>
              <w:t>справочно</w:t>
            </w:r>
            <w:proofErr w:type="spellEnd"/>
            <w:r w:rsidRPr="00C36C8E">
              <w:rPr>
                <w:rFonts w:ascii="Tahoma" w:eastAsia="Times New Roman" w:hAnsi="Tahoma" w:cs="Tahoma"/>
                <w:sz w:val="12"/>
                <w:szCs w:val="12"/>
                <w:lang w:eastAsia="ru-RU"/>
              </w:rPr>
              <w:t xml:space="preserve"> - правовой системы "Консультант Плюс" (294 локальных лицензий)</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Start"/>
            <w:r w:rsidRPr="00C36C8E">
              <w:rPr>
                <w:rFonts w:ascii="Tahoma" w:eastAsia="Times New Roman" w:hAnsi="Tahoma" w:cs="Tahoma"/>
                <w:sz w:val="12"/>
                <w:szCs w:val="12"/>
                <w:lang w:eastAsia="ru-RU"/>
              </w:rPr>
              <w:t xml:space="preserve">Оказание услуг по информационному обслуживанию </w:t>
            </w:r>
            <w:proofErr w:type="spellStart"/>
            <w:r w:rsidRPr="00C36C8E">
              <w:rPr>
                <w:rFonts w:ascii="Tahoma" w:eastAsia="Times New Roman" w:hAnsi="Tahoma" w:cs="Tahoma"/>
                <w:sz w:val="12"/>
                <w:szCs w:val="12"/>
                <w:lang w:eastAsia="ru-RU"/>
              </w:rPr>
              <w:t>справочно</w:t>
            </w:r>
            <w:proofErr w:type="spellEnd"/>
            <w:r w:rsidRPr="00C36C8E">
              <w:rPr>
                <w:rFonts w:ascii="Tahoma" w:eastAsia="Times New Roman" w:hAnsi="Tahoma" w:cs="Tahoma"/>
                <w:sz w:val="12"/>
                <w:szCs w:val="12"/>
                <w:lang w:eastAsia="ru-RU"/>
              </w:rPr>
              <w:t xml:space="preserve"> - правовой системы "Консультант Плюс" (294 локальных лицензий</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Квартал</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364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191420507468142050100100470046311242</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Оказание услуг по информационному обслуживанию </w:t>
            </w:r>
            <w:proofErr w:type="spellStart"/>
            <w:r w:rsidRPr="00C36C8E">
              <w:rPr>
                <w:rFonts w:ascii="Tahoma" w:eastAsia="Times New Roman" w:hAnsi="Tahoma" w:cs="Tahoma"/>
                <w:sz w:val="12"/>
                <w:szCs w:val="12"/>
                <w:lang w:eastAsia="ru-RU"/>
              </w:rPr>
              <w:t>справочно</w:t>
            </w:r>
            <w:proofErr w:type="spellEnd"/>
            <w:r w:rsidRPr="00C36C8E">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Оказание услуг по информационному обслуживанию </w:t>
            </w:r>
            <w:proofErr w:type="spellStart"/>
            <w:r w:rsidRPr="00C36C8E">
              <w:rPr>
                <w:rFonts w:ascii="Tahoma" w:eastAsia="Times New Roman" w:hAnsi="Tahoma" w:cs="Tahoma"/>
                <w:sz w:val="12"/>
                <w:szCs w:val="12"/>
                <w:lang w:eastAsia="ru-RU"/>
              </w:rPr>
              <w:t>справочно</w:t>
            </w:r>
            <w:proofErr w:type="spellEnd"/>
            <w:r w:rsidRPr="00C36C8E">
              <w:rPr>
                <w:rFonts w:ascii="Tahoma" w:eastAsia="Times New Roman" w:hAnsi="Tahoma" w:cs="Tahoma"/>
                <w:sz w:val="12"/>
                <w:szCs w:val="12"/>
                <w:lang w:eastAsia="ru-RU"/>
              </w:rPr>
              <w:t xml:space="preserve"> - правовой системы "Консультант Плюс" (76 сетевых лицензий). Место оказания услуг: </w:t>
            </w:r>
            <w:proofErr w:type="gramStart"/>
            <w:r w:rsidRPr="00C36C8E">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250531.04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230373.36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230373.36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01.2019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36C8E">
              <w:rPr>
                <w:rFonts w:ascii="Tahoma" w:eastAsia="Times New Roman" w:hAnsi="Tahoma" w:cs="Tahoma"/>
                <w:sz w:val="12"/>
                <w:szCs w:val="12"/>
                <w:lang w:eastAsia="ru-RU"/>
              </w:rPr>
              <w:t>Российской Федерации экономии, полученной при осуществлении закупки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отражена</w:t>
            </w:r>
            <w:proofErr w:type="gramEnd"/>
            <w:r w:rsidRPr="00C36C8E">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Оказание услуг по информационному обслуживанию </w:t>
            </w:r>
            <w:proofErr w:type="spellStart"/>
            <w:r w:rsidRPr="00C36C8E">
              <w:rPr>
                <w:rFonts w:ascii="Tahoma" w:eastAsia="Times New Roman" w:hAnsi="Tahoma" w:cs="Tahoma"/>
                <w:sz w:val="12"/>
                <w:szCs w:val="12"/>
                <w:lang w:eastAsia="ru-RU"/>
              </w:rPr>
              <w:t>справочно</w:t>
            </w:r>
            <w:proofErr w:type="spellEnd"/>
            <w:r w:rsidRPr="00C36C8E">
              <w:rPr>
                <w:rFonts w:ascii="Tahoma" w:eastAsia="Times New Roman" w:hAnsi="Tahoma" w:cs="Tahoma"/>
                <w:sz w:val="12"/>
                <w:szCs w:val="12"/>
                <w:lang w:eastAsia="ru-RU"/>
              </w:rPr>
              <w:t xml:space="preserve"> - правовой системы "Консультант Плюс" (76 сетевых лицензий)</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C36C8E">
              <w:rPr>
                <w:rFonts w:ascii="Tahoma" w:eastAsia="Times New Roman" w:hAnsi="Tahoma" w:cs="Tahoma"/>
                <w:sz w:val="12"/>
                <w:szCs w:val="12"/>
                <w:lang w:eastAsia="ru-RU"/>
              </w:rPr>
              <w:t>справочно</w:t>
            </w:r>
            <w:proofErr w:type="spellEnd"/>
            <w:r w:rsidRPr="00C36C8E">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Квартал</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364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191420507468142050100100470066311242</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Оказание услуг по информационному </w:t>
            </w:r>
            <w:r w:rsidRPr="00C36C8E">
              <w:rPr>
                <w:rFonts w:ascii="Tahoma" w:eastAsia="Times New Roman" w:hAnsi="Tahoma" w:cs="Tahoma"/>
                <w:sz w:val="12"/>
                <w:szCs w:val="12"/>
                <w:lang w:eastAsia="ru-RU"/>
              </w:rPr>
              <w:lastRenderedPageBreak/>
              <w:t xml:space="preserve">обслуживанию </w:t>
            </w:r>
            <w:proofErr w:type="spellStart"/>
            <w:r w:rsidRPr="00C36C8E">
              <w:rPr>
                <w:rFonts w:ascii="Tahoma" w:eastAsia="Times New Roman" w:hAnsi="Tahoma" w:cs="Tahoma"/>
                <w:sz w:val="12"/>
                <w:szCs w:val="12"/>
                <w:lang w:eastAsia="ru-RU"/>
              </w:rPr>
              <w:t>справочно</w:t>
            </w:r>
            <w:proofErr w:type="spellEnd"/>
            <w:r w:rsidRPr="00C36C8E">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 xml:space="preserve">Оказание услуг по информационному обслуживанию </w:t>
            </w:r>
            <w:proofErr w:type="spellStart"/>
            <w:r w:rsidRPr="00C36C8E">
              <w:rPr>
                <w:rFonts w:ascii="Tahoma" w:eastAsia="Times New Roman" w:hAnsi="Tahoma" w:cs="Tahoma"/>
                <w:sz w:val="12"/>
                <w:szCs w:val="12"/>
                <w:lang w:eastAsia="ru-RU"/>
              </w:rPr>
              <w:t>справочно</w:t>
            </w:r>
            <w:proofErr w:type="spellEnd"/>
            <w:r w:rsidRPr="00C36C8E">
              <w:rPr>
                <w:rFonts w:ascii="Tahoma" w:eastAsia="Times New Roman" w:hAnsi="Tahoma" w:cs="Tahoma"/>
                <w:sz w:val="12"/>
                <w:szCs w:val="12"/>
                <w:lang w:eastAsia="ru-RU"/>
              </w:rPr>
              <w:t xml:space="preserve">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w:t>
            </w:r>
            <w:proofErr w:type="spellStart"/>
            <w:r w:rsidRPr="00C36C8E">
              <w:rPr>
                <w:rFonts w:ascii="Tahoma" w:eastAsia="Times New Roman" w:hAnsi="Tahoma" w:cs="Tahoma"/>
                <w:sz w:val="12"/>
                <w:szCs w:val="12"/>
                <w:lang w:eastAsia="ru-RU"/>
              </w:rPr>
              <w:t>г</w:t>
            </w:r>
            <w:proofErr w:type="gramStart"/>
            <w:r w:rsidRPr="00C36C8E">
              <w:rPr>
                <w:rFonts w:ascii="Tahoma" w:eastAsia="Times New Roman" w:hAnsi="Tahoma" w:cs="Tahoma"/>
                <w:sz w:val="12"/>
                <w:szCs w:val="12"/>
                <w:lang w:eastAsia="ru-RU"/>
              </w:rPr>
              <w:t>.К</w:t>
            </w:r>
            <w:proofErr w:type="gramEnd"/>
            <w:r w:rsidRPr="00C36C8E">
              <w:rPr>
                <w:rFonts w:ascii="Tahoma" w:eastAsia="Times New Roman" w:hAnsi="Tahoma" w:cs="Tahoma"/>
                <w:sz w:val="12"/>
                <w:szCs w:val="12"/>
                <w:lang w:eastAsia="ru-RU"/>
              </w:rPr>
              <w:t>емерово</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г.Мариинск</w:t>
            </w:r>
            <w:proofErr w:type="spellEnd"/>
            <w:r w:rsidRPr="00C36C8E">
              <w:rPr>
                <w:rFonts w:ascii="Tahoma" w:eastAsia="Times New Roman" w:hAnsi="Tahoma" w:cs="Tahoma"/>
                <w:sz w:val="12"/>
                <w:szCs w:val="12"/>
                <w:lang w:eastAsia="ru-RU"/>
              </w:rPr>
              <w:t xml:space="preserve">, г. </w:t>
            </w:r>
            <w:r w:rsidRPr="00C36C8E">
              <w:rPr>
                <w:rFonts w:ascii="Tahoma" w:eastAsia="Times New Roman" w:hAnsi="Tahoma" w:cs="Tahoma"/>
                <w:sz w:val="12"/>
                <w:szCs w:val="12"/>
                <w:lang w:eastAsia="ru-RU"/>
              </w:rPr>
              <w:lastRenderedPageBreak/>
              <w:t xml:space="preserve">Анжеро-Судженск, </w:t>
            </w:r>
            <w:proofErr w:type="spellStart"/>
            <w:r w:rsidRPr="00C36C8E">
              <w:rPr>
                <w:rFonts w:ascii="Tahoma" w:eastAsia="Times New Roman" w:hAnsi="Tahoma" w:cs="Tahoma"/>
                <w:sz w:val="12"/>
                <w:szCs w:val="12"/>
                <w:lang w:eastAsia="ru-RU"/>
              </w:rPr>
              <w:t>г.Юрга</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г.Березовский</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г.Ленинск</w:t>
            </w:r>
            <w:proofErr w:type="spellEnd"/>
            <w:r w:rsidRPr="00C36C8E">
              <w:rPr>
                <w:rFonts w:ascii="Tahoma" w:eastAsia="Times New Roman" w:hAnsi="Tahoma" w:cs="Tahoma"/>
                <w:sz w:val="12"/>
                <w:szCs w:val="12"/>
                <w:lang w:eastAsia="ru-RU"/>
              </w:rPr>
              <w:t>-Кузнецкий, г. Белово, г. Прокопьевск, г. Новокузнецк, г. Осинники, г. Междуреченск)</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354145.56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325651.08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325651.08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w:t>
            </w:r>
            <w:r w:rsidRPr="00C36C8E">
              <w:rPr>
                <w:rFonts w:ascii="Tahoma" w:eastAsia="Times New Roman" w:hAnsi="Tahoma" w:cs="Tahoma"/>
                <w:sz w:val="12"/>
                <w:szCs w:val="12"/>
                <w:lang w:eastAsia="ru-RU"/>
              </w:rPr>
              <w:lastRenderedPageBreak/>
              <w:t>(выполнения работ, оказания услуг): постоянно, в течение всего периода действия контракта</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01.2019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котировок в электрон</w:t>
            </w:r>
            <w:r w:rsidRPr="00C36C8E">
              <w:rPr>
                <w:rFonts w:ascii="Tahoma" w:eastAsia="Times New Roman" w:hAnsi="Tahoma" w:cs="Tahoma"/>
                <w:sz w:val="12"/>
                <w:szCs w:val="12"/>
                <w:lang w:eastAsia="ru-RU"/>
              </w:rPr>
              <w:lastRenderedPageBreak/>
              <w:t>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Использование в соответствии с </w:t>
            </w:r>
            <w:r w:rsidRPr="00C36C8E">
              <w:rPr>
                <w:rFonts w:ascii="Tahoma" w:eastAsia="Times New Roman" w:hAnsi="Tahoma" w:cs="Tahoma"/>
                <w:sz w:val="12"/>
                <w:szCs w:val="12"/>
                <w:lang w:eastAsia="ru-RU"/>
              </w:rPr>
              <w:lastRenderedPageBreak/>
              <w:t xml:space="preserve">законодательством </w:t>
            </w:r>
            <w:proofErr w:type="gramStart"/>
            <w:r w:rsidRPr="00C36C8E">
              <w:rPr>
                <w:rFonts w:ascii="Tahoma" w:eastAsia="Times New Roman" w:hAnsi="Tahoma" w:cs="Tahoma"/>
                <w:sz w:val="12"/>
                <w:szCs w:val="12"/>
                <w:lang w:eastAsia="ru-RU"/>
              </w:rPr>
              <w:t>Российской Федерации экономии, полученной при осуществлении закупки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отражена</w:t>
            </w:r>
            <w:proofErr w:type="gramEnd"/>
            <w:r w:rsidRPr="00C36C8E">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Оказание услуг по информационному обслуживанию </w:t>
            </w:r>
            <w:proofErr w:type="spellStart"/>
            <w:r w:rsidRPr="00C36C8E">
              <w:rPr>
                <w:rFonts w:ascii="Tahoma" w:eastAsia="Times New Roman" w:hAnsi="Tahoma" w:cs="Tahoma"/>
                <w:sz w:val="12"/>
                <w:szCs w:val="12"/>
                <w:lang w:eastAsia="ru-RU"/>
              </w:rPr>
              <w:t>справочно</w:t>
            </w:r>
            <w:proofErr w:type="spellEnd"/>
            <w:r w:rsidRPr="00C36C8E">
              <w:rPr>
                <w:rFonts w:ascii="Tahoma" w:eastAsia="Times New Roman" w:hAnsi="Tahoma" w:cs="Tahoma"/>
                <w:sz w:val="12"/>
                <w:szCs w:val="12"/>
                <w:lang w:eastAsia="ru-RU"/>
              </w:rPr>
              <w:t xml:space="preserve"> - правовой системы "Консультант Плюс" (111 сетевых лицензий)</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C36C8E">
              <w:rPr>
                <w:rFonts w:ascii="Tahoma" w:eastAsia="Times New Roman" w:hAnsi="Tahoma" w:cs="Tahoma"/>
                <w:sz w:val="12"/>
                <w:szCs w:val="12"/>
                <w:lang w:eastAsia="ru-RU"/>
              </w:rPr>
              <w:t>справочно</w:t>
            </w:r>
            <w:proofErr w:type="spellEnd"/>
            <w:r w:rsidRPr="00C36C8E">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Квартал</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364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21</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191420507468142050100100500116110242</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4600000.00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4600000.00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4600000.00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01.2019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Единица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22</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191420507468142050100100510090000244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224999.92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224999.92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224999.92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01.2019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Подача воды</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Подача воды</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Кубический метр</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4208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4208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Прием стоков</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Прием стоков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Кубический метр</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4336.932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4336.932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23</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191420507468142050100100520100000244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2876171.32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2816419.64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2816419.64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28761.71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287617.13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Изменение закупки</w:t>
            </w:r>
            <w:proofErr w:type="gramStart"/>
            <w:r w:rsidRPr="00C36C8E">
              <w:rPr>
                <w:rFonts w:ascii="Tahoma" w:eastAsia="Times New Roman" w:hAnsi="Tahoma" w:cs="Tahoma"/>
                <w:sz w:val="12"/>
                <w:szCs w:val="12"/>
                <w:lang w:eastAsia="ru-RU"/>
              </w:rPr>
              <w:t xml:space="preserve">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В</w:t>
            </w:r>
            <w:proofErr w:type="gramEnd"/>
            <w:r w:rsidRPr="00C36C8E">
              <w:rPr>
                <w:rFonts w:ascii="Tahoma" w:eastAsia="Times New Roman" w:hAnsi="Tahoma" w:cs="Tahoma"/>
                <w:sz w:val="12"/>
                <w:szCs w:val="12"/>
                <w:lang w:eastAsia="ru-RU"/>
              </w:rPr>
              <w:t xml:space="preserve"> проект контракта внесен пункт - авансовый платеж. Отражена экономия по результатам торгов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Экологический класс;  значение характеристики: Не ниже К5,</w:t>
            </w:r>
            <w:proofErr w:type="gramStart"/>
            <w:r w:rsidRPr="00C36C8E">
              <w:rPr>
                <w:rFonts w:ascii="Tahoma" w:eastAsia="Times New Roman" w:hAnsi="Tahoma" w:cs="Tahoma"/>
                <w:sz w:val="12"/>
                <w:szCs w:val="12"/>
                <w:lang w:eastAsia="ru-RU"/>
              </w:rPr>
              <w:t>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Литр;^кубический дециметр</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24551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24551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Экологический класс;  значение характеристики: Не ниже К5,</w:t>
            </w:r>
            <w:proofErr w:type="gramStart"/>
            <w:r w:rsidRPr="00C36C8E">
              <w:rPr>
                <w:rFonts w:ascii="Tahoma" w:eastAsia="Times New Roman" w:hAnsi="Tahoma" w:cs="Tahoma"/>
                <w:sz w:val="12"/>
                <w:szCs w:val="12"/>
                <w:lang w:eastAsia="ru-RU"/>
              </w:rPr>
              <w:t>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Литр;^кубический дециметр</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38088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38088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191420507468142050100100540188020244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C36C8E">
              <w:rPr>
                <w:rFonts w:ascii="Tahoma" w:eastAsia="Times New Roman" w:hAnsi="Tahoma" w:cs="Tahoma"/>
                <w:sz w:val="12"/>
                <w:szCs w:val="12"/>
                <w:lang w:eastAsia="ru-RU"/>
              </w:rPr>
              <w:t>архиве</w:t>
            </w:r>
            <w:proofErr w:type="gramEnd"/>
            <w:r w:rsidRPr="00C36C8E">
              <w:rPr>
                <w:rFonts w:ascii="Tahoma" w:eastAsia="Times New Roman" w:hAnsi="Tahoma" w:cs="Tahoma"/>
                <w:sz w:val="12"/>
                <w:szCs w:val="12"/>
                <w:lang w:eastAsia="ru-RU"/>
              </w:rPr>
              <w:t xml:space="preserve"> Управления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C36C8E">
              <w:rPr>
                <w:rFonts w:ascii="Tahoma" w:eastAsia="Times New Roman" w:hAnsi="Tahoma" w:cs="Tahoma"/>
                <w:sz w:val="12"/>
                <w:szCs w:val="12"/>
                <w:lang w:eastAsia="ru-RU"/>
              </w:rPr>
              <w:t>архиве</w:t>
            </w:r>
            <w:proofErr w:type="gramEnd"/>
            <w:r w:rsidRPr="00C36C8E">
              <w:rPr>
                <w:rFonts w:ascii="Tahoma" w:eastAsia="Times New Roman" w:hAnsi="Tahoma" w:cs="Tahoma"/>
                <w:sz w:val="12"/>
                <w:szCs w:val="12"/>
                <w:lang w:eastAsia="ru-RU"/>
              </w:rPr>
              <w:t xml:space="preserve"> Управления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411000.00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78653.92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78653.92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41100.00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36C8E">
              <w:rPr>
                <w:rFonts w:ascii="Tahoma" w:eastAsia="Times New Roman" w:hAnsi="Tahoma" w:cs="Tahoma"/>
                <w:sz w:val="12"/>
                <w:szCs w:val="12"/>
                <w:lang w:eastAsia="ru-RU"/>
              </w:rPr>
              <w:t>Российской Федерации экономии, полученной при осуществлении закупки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Отражена</w:t>
            </w:r>
            <w:proofErr w:type="gramEnd"/>
            <w:r w:rsidRPr="00C36C8E">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C36C8E">
              <w:rPr>
                <w:rFonts w:ascii="Tahoma" w:eastAsia="Times New Roman" w:hAnsi="Tahoma" w:cs="Tahoma"/>
                <w:sz w:val="12"/>
                <w:szCs w:val="12"/>
                <w:lang w:eastAsia="ru-RU"/>
              </w:rPr>
              <w:t>архиве</w:t>
            </w:r>
            <w:proofErr w:type="gramEnd"/>
            <w:r w:rsidRPr="00C36C8E">
              <w:rPr>
                <w:rFonts w:ascii="Tahoma" w:eastAsia="Times New Roman" w:hAnsi="Tahoma" w:cs="Tahoma"/>
                <w:sz w:val="12"/>
                <w:szCs w:val="12"/>
                <w:lang w:eastAsia="ru-RU"/>
              </w:rPr>
              <w:t xml:space="preserve"> Управления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C36C8E">
              <w:rPr>
                <w:rFonts w:ascii="Tahoma" w:eastAsia="Times New Roman" w:hAnsi="Tahoma" w:cs="Tahoma"/>
                <w:sz w:val="12"/>
                <w:szCs w:val="12"/>
                <w:lang w:eastAsia="ru-RU"/>
              </w:rPr>
              <w:t>архиве</w:t>
            </w:r>
            <w:proofErr w:type="gramEnd"/>
            <w:r w:rsidRPr="00C36C8E">
              <w:rPr>
                <w:rFonts w:ascii="Tahoma" w:eastAsia="Times New Roman" w:hAnsi="Tahoma" w:cs="Tahoma"/>
                <w:sz w:val="12"/>
                <w:szCs w:val="12"/>
                <w:lang w:eastAsia="ru-RU"/>
              </w:rPr>
              <w:t xml:space="preserve"> Управления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Квартал</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364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191420507468142050100100550190000244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Приобретение горюче-смазочных материалов </w:t>
            </w:r>
            <w:r w:rsidRPr="00C36C8E">
              <w:rPr>
                <w:rFonts w:ascii="Tahoma" w:eastAsia="Times New Roman" w:hAnsi="Tahoma" w:cs="Tahoma"/>
                <w:sz w:val="12"/>
                <w:szCs w:val="12"/>
                <w:lang w:eastAsia="ru-RU"/>
              </w:rPr>
              <w:lastRenderedPageBreak/>
              <w:t>(бензин автомобильный АИ-92, бензин автомобильный АИ-95, топливо дизельное)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249773.60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249773.60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249773.60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Периодичность поставки товаров (выполнени</w:t>
            </w:r>
            <w:r w:rsidRPr="00C36C8E">
              <w:rPr>
                <w:rFonts w:ascii="Tahoma" w:eastAsia="Times New Roman" w:hAnsi="Tahoma" w:cs="Tahoma"/>
                <w:sz w:val="12"/>
                <w:szCs w:val="12"/>
                <w:lang w:eastAsia="ru-RU"/>
              </w:rPr>
              <w:lastRenderedPageBreak/>
              <w:t xml:space="preserve">я работ, оказания услуг): Ежедневно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04.2019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Запрос котировок в электронной </w:t>
            </w:r>
            <w:r w:rsidRPr="00C36C8E">
              <w:rPr>
                <w:rFonts w:ascii="Tahoma" w:eastAsia="Times New Roman" w:hAnsi="Tahoma" w:cs="Tahoma"/>
                <w:sz w:val="12"/>
                <w:szCs w:val="12"/>
                <w:lang w:eastAsia="ru-RU"/>
              </w:rPr>
              <w:lastRenderedPageBreak/>
              <w:t>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Изменение объема и (или) стоимости планируем</w:t>
            </w:r>
            <w:r w:rsidRPr="00C36C8E">
              <w:rPr>
                <w:rFonts w:ascii="Tahoma" w:eastAsia="Times New Roman" w:hAnsi="Tahoma" w:cs="Tahoma"/>
                <w:sz w:val="12"/>
                <w:szCs w:val="12"/>
                <w:lang w:eastAsia="ru-RU"/>
              </w:rPr>
              <w:lastRenderedPageBreak/>
              <w:t>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Отмена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Топливо дизельное</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Экологического класса не ниже К-5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Литр;^кубический дециметр</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Экологический класс;  значение характеристики: Не ниже К5,</w:t>
            </w:r>
            <w:proofErr w:type="gramStart"/>
            <w:r w:rsidRPr="00C36C8E">
              <w:rPr>
                <w:rFonts w:ascii="Tahoma" w:eastAsia="Times New Roman" w:hAnsi="Tahoma" w:cs="Tahoma"/>
                <w:sz w:val="12"/>
                <w:szCs w:val="12"/>
                <w:lang w:eastAsia="ru-RU"/>
              </w:rPr>
              <w:t>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Литр;^кубический дециметр</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2640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2640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Экологический класс;  значение характеристики: Не ниже К5,</w:t>
            </w:r>
            <w:proofErr w:type="gramStart"/>
            <w:r w:rsidRPr="00C36C8E">
              <w:rPr>
                <w:rFonts w:ascii="Tahoma" w:eastAsia="Times New Roman" w:hAnsi="Tahoma" w:cs="Tahoma"/>
                <w:sz w:val="12"/>
                <w:szCs w:val="12"/>
                <w:lang w:eastAsia="ru-RU"/>
              </w:rPr>
              <w:t>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Литр;^кубический дециметр</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2200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2200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26</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191420507468142050100100550200000244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496582.00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473550.00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473550.00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w:t>
            </w:r>
            <w:r w:rsidRPr="00C36C8E">
              <w:rPr>
                <w:rFonts w:ascii="Tahoma" w:eastAsia="Times New Roman" w:hAnsi="Tahoma" w:cs="Tahoma"/>
                <w:sz w:val="12"/>
                <w:szCs w:val="12"/>
                <w:lang w:eastAsia="ru-RU"/>
              </w:rPr>
              <w:lastRenderedPageBreak/>
              <w:t>действия контракта по 31.12.2019, срок поставки товара до 31.05.2019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36C8E">
              <w:rPr>
                <w:rFonts w:ascii="Tahoma" w:eastAsia="Times New Roman" w:hAnsi="Tahoma" w:cs="Tahoma"/>
                <w:sz w:val="12"/>
                <w:szCs w:val="12"/>
                <w:lang w:eastAsia="ru-RU"/>
              </w:rPr>
              <w:t>Российской Федерации экономии, полученной при осуществлении закупки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Отражена</w:t>
            </w:r>
            <w:proofErr w:type="gramEnd"/>
            <w:r w:rsidRPr="00C36C8E">
              <w:rPr>
                <w:rFonts w:ascii="Tahoma" w:eastAsia="Times New Roman" w:hAnsi="Tahoma" w:cs="Tahoma"/>
                <w:sz w:val="12"/>
                <w:szCs w:val="12"/>
                <w:lang w:eastAsia="ru-RU"/>
              </w:rPr>
              <w:t xml:space="preserve"> экономия по результата</w:t>
            </w:r>
            <w:r w:rsidRPr="00C36C8E">
              <w:rPr>
                <w:rFonts w:ascii="Tahoma" w:eastAsia="Times New Roman" w:hAnsi="Tahoma" w:cs="Tahoma"/>
                <w:sz w:val="12"/>
                <w:szCs w:val="12"/>
                <w:lang w:eastAsia="ru-RU"/>
              </w:rPr>
              <w:lastRenderedPageBreak/>
              <w:t>м торгов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Топливо дизельное</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Топливо дизельное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Литр;^кубический дециметр</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Экологический класс;  значение характеристики: Не ниже К5,</w:t>
            </w:r>
            <w:proofErr w:type="gramStart"/>
            <w:r w:rsidRPr="00C36C8E">
              <w:rPr>
                <w:rFonts w:ascii="Tahoma" w:eastAsia="Times New Roman" w:hAnsi="Tahoma" w:cs="Tahoma"/>
                <w:sz w:val="12"/>
                <w:szCs w:val="12"/>
                <w:lang w:eastAsia="ru-RU"/>
              </w:rPr>
              <w:t>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Литр;^кубический дециметр</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5800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5800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Экологический класс;  значение характеристики: Не ниже К5,</w:t>
            </w:r>
            <w:proofErr w:type="gramStart"/>
            <w:r w:rsidRPr="00C36C8E">
              <w:rPr>
                <w:rFonts w:ascii="Tahoma" w:eastAsia="Times New Roman" w:hAnsi="Tahoma" w:cs="Tahoma"/>
                <w:sz w:val="12"/>
                <w:szCs w:val="12"/>
                <w:lang w:eastAsia="ru-RU"/>
              </w:rPr>
              <w:t>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Литр;^кубический дециметр</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27</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191420507468142050100100560243530244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386631.11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386631.11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386631.11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03.2019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spellStart"/>
            <w:r w:rsidRPr="00C36C8E">
              <w:rPr>
                <w:rFonts w:ascii="Tahoma" w:eastAsia="Times New Roman" w:hAnsi="Tahoma" w:cs="Tahoma"/>
                <w:sz w:val="12"/>
                <w:szCs w:val="12"/>
                <w:lang w:eastAsia="ru-RU"/>
              </w:rPr>
              <w:t>Гигакалория</w:t>
            </w:r>
            <w:proofErr w:type="spell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233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128.07859536404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128.07859536404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Кубический метр</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6.26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6.26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spellStart"/>
            <w:r w:rsidRPr="00C36C8E">
              <w:rPr>
                <w:rFonts w:ascii="Tahoma" w:eastAsia="Times New Roman" w:hAnsi="Tahoma" w:cs="Tahoma"/>
                <w:sz w:val="12"/>
                <w:szCs w:val="12"/>
                <w:lang w:eastAsia="ru-RU"/>
              </w:rPr>
              <w:t>Гигакалория</w:t>
            </w:r>
            <w:proofErr w:type="spell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233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117.13432818475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117.13432818475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28</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191420507468142050100100570397112243</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C36C8E">
              <w:rPr>
                <w:rFonts w:ascii="Tahoma" w:eastAsia="Times New Roman" w:hAnsi="Tahoma" w:cs="Tahoma"/>
                <w:sz w:val="12"/>
                <w:szCs w:val="12"/>
                <w:lang w:eastAsia="ru-RU"/>
              </w:rPr>
              <w:t>г</w:t>
            </w:r>
            <w:proofErr w:type="gramStart"/>
            <w:r w:rsidRPr="00C36C8E">
              <w:rPr>
                <w:rFonts w:ascii="Tahoma" w:eastAsia="Times New Roman" w:hAnsi="Tahoma" w:cs="Tahoma"/>
                <w:sz w:val="12"/>
                <w:szCs w:val="12"/>
                <w:lang w:eastAsia="ru-RU"/>
              </w:rPr>
              <w:t>.К</w:t>
            </w:r>
            <w:proofErr w:type="gramEnd"/>
            <w:r w:rsidRPr="00C36C8E">
              <w:rPr>
                <w:rFonts w:ascii="Tahoma" w:eastAsia="Times New Roman" w:hAnsi="Tahoma" w:cs="Tahoma"/>
                <w:sz w:val="12"/>
                <w:szCs w:val="12"/>
                <w:lang w:eastAsia="ru-RU"/>
              </w:rPr>
              <w:t>емерово</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пр-кт</w:t>
            </w:r>
            <w:proofErr w:type="spellEnd"/>
            <w:r w:rsidRPr="00C36C8E">
              <w:rPr>
                <w:rFonts w:ascii="Tahoma" w:eastAsia="Times New Roman" w:hAnsi="Tahoma" w:cs="Tahoma"/>
                <w:sz w:val="12"/>
                <w:szCs w:val="12"/>
                <w:lang w:eastAsia="ru-RU"/>
              </w:rPr>
              <w:t xml:space="preserve"> </w:t>
            </w:r>
            <w:r w:rsidRPr="00C36C8E">
              <w:rPr>
                <w:rFonts w:ascii="Tahoma" w:eastAsia="Times New Roman" w:hAnsi="Tahoma" w:cs="Tahoma"/>
                <w:sz w:val="12"/>
                <w:szCs w:val="12"/>
                <w:lang w:eastAsia="ru-RU"/>
              </w:rPr>
              <w:lastRenderedPageBreak/>
              <w:t>Кузнецкий, д.70а»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146770.00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146770.00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146770.00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14677.00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04.2019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Разработка проектно-сметной документации, необходимой для </w:t>
            </w:r>
            <w:r w:rsidRPr="00C36C8E">
              <w:rPr>
                <w:rFonts w:ascii="Tahoma" w:eastAsia="Times New Roman" w:hAnsi="Tahoma" w:cs="Tahoma"/>
                <w:sz w:val="12"/>
                <w:szCs w:val="12"/>
                <w:lang w:eastAsia="ru-RU"/>
              </w:rPr>
              <w:lastRenderedPageBreak/>
              <w:t xml:space="preserve">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C36C8E">
              <w:rPr>
                <w:rFonts w:ascii="Tahoma" w:eastAsia="Times New Roman" w:hAnsi="Tahoma" w:cs="Tahoma"/>
                <w:sz w:val="12"/>
                <w:szCs w:val="12"/>
                <w:lang w:eastAsia="ru-RU"/>
              </w:rPr>
              <w:t>г</w:t>
            </w:r>
            <w:proofErr w:type="gramStart"/>
            <w:r w:rsidRPr="00C36C8E">
              <w:rPr>
                <w:rFonts w:ascii="Tahoma" w:eastAsia="Times New Roman" w:hAnsi="Tahoma" w:cs="Tahoma"/>
                <w:sz w:val="12"/>
                <w:szCs w:val="12"/>
                <w:lang w:eastAsia="ru-RU"/>
              </w:rPr>
              <w:t>.К</w:t>
            </w:r>
            <w:proofErr w:type="gramEnd"/>
            <w:r w:rsidRPr="00C36C8E">
              <w:rPr>
                <w:rFonts w:ascii="Tahoma" w:eastAsia="Times New Roman" w:hAnsi="Tahoma" w:cs="Tahoma"/>
                <w:sz w:val="12"/>
                <w:szCs w:val="12"/>
                <w:lang w:eastAsia="ru-RU"/>
              </w:rPr>
              <w:t>емерово</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пр-кт</w:t>
            </w:r>
            <w:proofErr w:type="spellEnd"/>
            <w:r w:rsidRPr="00C36C8E">
              <w:rPr>
                <w:rFonts w:ascii="Tahoma" w:eastAsia="Times New Roman" w:hAnsi="Tahoma" w:cs="Tahoma"/>
                <w:sz w:val="12"/>
                <w:szCs w:val="12"/>
                <w:lang w:eastAsia="ru-RU"/>
              </w:rPr>
              <w:t xml:space="preserve"> Кузнецкий, д.70а» (ПИР)</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Единица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29</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191420507468142050100100580266120242</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93600.00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93600.00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93600.00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9360.00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Возникновение иных обстоятельств, </w:t>
            </w:r>
            <w:proofErr w:type="gramStart"/>
            <w:r w:rsidRPr="00C36C8E">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Отмена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Изменен</w:t>
            </w:r>
            <w:proofErr w:type="gramEnd"/>
            <w:r w:rsidRPr="00C36C8E">
              <w:rPr>
                <w:rFonts w:ascii="Tahoma" w:eastAsia="Times New Roman" w:hAnsi="Tahoma" w:cs="Tahoma"/>
                <w:sz w:val="12"/>
                <w:szCs w:val="12"/>
                <w:lang w:eastAsia="ru-RU"/>
              </w:rPr>
              <w:t xml:space="preserve"> способ определения поставщика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Единица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191420507468142050100100590302620242</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2041412.32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2041412.32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2041412.32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20414.12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612423.70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05.2019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C36C8E">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w:t>
            </w:r>
            <w:r w:rsidRPr="00C36C8E">
              <w:rPr>
                <w:rFonts w:ascii="Tahoma" w:eastAsia="Times New Roman" w:hAnsi="Tahoma" w:cs="Tahoma"/>
                <w:sz w:val="12"/>
                <w:szCs w:val="12"/>
                <w:lang w:eastAsia="ru-RU"/>
              </w:rPr>
              <w:lastRenderedPageBreak/>
              <w:t>постановления 968;</w:t>
            </w:r>
            <w:proofErr w:type="gramEnd"/>
            <w:r w:rsidRPr="00C36C8E">
              <w:rPr>
                <w:rFonts w:ascii="Tahoma" w:eastAsia="Times New Roman" w:hAnsi="Tahoma" w:cs="Tahoma"/>
                <w:sz w:val="12"/>
                <w:szCs w:val="12"/>
                <w:lang w:eastAsia="ru-RU"/>
              </w:rPr>
              <w:t xml:space="preserve"> </w:t>
            </w:r>
            <w:proofErr w:type="gramStart"/>
            <w:r w:rsidRPr="00C36C8E">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C36C8E">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w:t>
            </w:r>
            <w:r w:rsidRPr="00C36C8E">
              <w:rPr>
                <w:rFonts w:ascii="Tahoma" w:eastAsia="Times New Roman" w:hAnsi="Tahoma" w:cs="Tahoma"/>
                <w:sz w:val="12"/>
                <w:szCs w:val="12"/>
                <w:lang w:eastAsia="ru-RU"/>
              </w:rPr>
              <w:lastRenderedPageBreak/>
              <w:t>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C36C8E">
              <w:rPr>
                <w:rFonts w:ascii="Tahoma" w:eastAsia="Times New Roman" w:hAnsi="Tahoma" w:cs="Tahoma"/>
                <w:sz w:val="12"/>
                <w:szCs w:val="12"/>
                <w:lang w:eastAsia="ru-RU"/>
              </w:rPr>
              <w:t>)..</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Картридж </w:t>
            </w:r>
            <w:proofErr w:type="spellStart"/>
            <w:r w:rsidRPr="00C36C8E">
              <w:rPr>
                <w:rFonts w:ascii="Tahoma" w:eastAsia="Times New Roman" w:hAnsi="Tahoma" w:cs="Tahoma"/>
                <w:sz w:val="12"/>
                <w:szCs w:val="12"/>
                <w:lang w:eastAsia="ru-RU"/>
              </w:rPr>
              <w:t>Xerox</w:t>
            </w:r>
            <w:proofErr w:type="spellEnd"/>
            <w:r w:rsidRPr="00C36C8E">
              <w:rPr>
                <w:rFonts w:ascii="Tahoma" w:eastAsia="Times New Roman" w:hAnsi="Tahoma" w:cs="Tahoma"/>
                <w:sz w:val="12"/>
                <w:szCs w:val="12"/>
                <w:lang w:eastAsia="ru-RU"/>
              </w:rPr>
              <w:t xml:space="preserve"> 013R00591</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Картридж </w:t>
            </w:r>
            <w:proofErr w:type="spellStart"/>
            <w:r w:rsidRPr="00C36C8E">
              <w:rPr>
                <w:rFonts w:ascii="Tahoma" w:eastAsia="Times New Roman" w:hAnsi="Tahoma" w:cs="Tahoma"/>
                <w:sz w:val="12"/>
                <w:szCs w:val="12"/>
                <w:lang w:eastAsia="ru-RU"/>
              </w:rPr>
              <w:t>Xerox</w:t>
            </w:r>
            <w:proofErr w:type="spellEnd"/>
            <w:r w:rsidRPr="00C36C8E">
              <w:rPr>
                <w:rFonts w:ascii="Tahoma" w:eastAsia="Times New Roman" w:hAnsi="Tahoma" w:cs="Tahoma"/>
                <w:sz w:val="12"/>
                <w:szCs w:val="12"/>
                <w:lang w:eastAsia="ru-RU"/>
              </w:rPr>
              <w:t xml:space="preserve"> 013R00591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Картридж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TK-3110</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Картридж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TK-3110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Картридж </w:t>
            </w:r>
            <w:proofErr w:type="spellStart"/>
            <w:r w:rsidRPr="00C36C8E">
              <w:rPr>
                <w:rFonts w:ascii="Tahoma" w:eastAsia="Times New Roman" w:hAnsi="Tahoma" w:cs="Tahoma"/>
                <w:sz w:val="12"/>
                <w:szCs w:val="12"/>
                <w:lang w:eastAsia="ru-RU"/>
              </w:rPr>
              <w:t>Lexmark</w:t>
            </w:r>
            <w:proofErr w:type="spellEnd"/>
            <w:r w:rsidRPr="00C36C8E">
              <w:rPr>
                <w:rFonts w:ascii="Tahoma" w:eastAsia="Times New Roman" w:hAnsi="Tahoma" w:cs="Tahoma"/>
                <w:sz w:val="12"/>
                <w:szCs w:val="12"/>
                <w:lang w:eastAsia="ru-RU"/>
              </w:rPr>
              <w:t xml:space="preserve"> W850H21G</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Картридж </w:t>
            </w:r>
            <w:proofErr w:type="spellStart"/>
            <w:r w:rsidRPr="00C36C8E">
              <w:rPr>
                <w:rFonts w:ascii="Tahoma" w:eastAsia="Times New Roman" w:hAnsi="Tahoma" w:cs="Tahoma"/>
                <w:sz w:val="12"/>
                <w:szCs w:val="12"/>
                <w:lang w:eastAsia="ru-RU"/>
              </w:rPr>
              <w:t>Lexmark</w:t>
            </w:r>
            <w:proofErr w:type="spellEnd"/>
            <w:r w:rsidRPr="00C36C8E">
              <w:rPr>
                <w:rFonts w:ascii="Tahoma" w:eastAsia="Times New Roman" w:hAnsi="Tahoma" w:cs="Tahoma"/>
                <w:sz w:val="12"/>
                <w:szCs w:val="12"/>
                <w:lang w:eastAsia="ru-RU"/>
              </w:rPr>
              <w:t xml:space="preserve"> W850H21G</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Картридж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TK-160</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Картридж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TK-160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Картридж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TK-710</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Картридж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TK-710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Картридж HP CE278A</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Картридж HP CE278A</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Картридж HP CE285A</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Картридж HP CE285A</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17</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17</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Картридж HP CE390X</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Картридж HP CE390X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Картридж </w:t>
            </w:r>
            <w:proofErr w:type="spellStart"/>
            <w:r w:rsidRPr="00C36C8E">
              <w:rPr>
                <w:rFonts w:ascii="Tahoma" w:eastAsia="Times New Roman" w:hAnsi="Tahoma" w:cs="Tahoma"/>
                <w:sz w:val="12"/>
                <w:szCs w:val="12"/>
                <w:lang w:eastAsia="ru-RU"/>
              </w:rPr>
              <w:t>Samsung</w:t>
            </w:r>
            <w:proofErr w:type="spellEnd"/>
            <w:r w:rsidRPr="00C36C8E">
              <w:rPr>
                <w:rFonts w:ascii="Tahoma" w:eastAsia="Times New Roman" w:hAnsi="Tahoma" w:cs="Tahoma"/>
                <w:sz w:val="12"/>
                <w:szCs w:val="12"/>
                <w:lang w:eastAsia="ru-RU"/>
              </w:rPr>
              <w:t xml:space="preserve"> MLT-D203U</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Картридж </w:t>
            </w:r>
            <w:proofErr w:type="spellStart"/>
            <w:r w:rsidRPr="00C36C8E">
              <w:rPr>
                <w:rFonts w:ascii="Tahoma" w:eastAsia="Times New Roman" w:hAnsi="Tahoma" w:cs="Tahoma"/>
                <w:sz w:val="12"/>
                <w:szCs w:val="12"/>
                <w:lang w:eastAsia="ru-RU"/>
              </w:rPr>
              <w:t>Samsung</w:t>
            </w:r>
            <w:proofErr w:type="spellEnd"/>
            <w:r w:rsidRPr="00C36C8E">
              <w:rPr>
                <w:rFonts w:ascii="Tahoma" w:eastAsia="Times New Roman" w:hAnsi="Tahoma" w:cs="Tahoma"/>
                <w:sz w:val="12"/>
                <w:szCs w:val="12"/>
                <w:lang w:eastAsia="ru-RU"/>
              </w:rPr>
              <w:t xml:space="preserve"> MLT-D203U</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Картридж </w:t>
            </w:r>
            <w:proofErr w:type="spellStart"/>
            <w:r w:rsidRPr="00C36C8E">
              <w:rPr>
                <w:rFonts w:ascii="Tahoma" w:eastAsia="Times New Roman" w:hAnsi="Tahoma" w:cs="Tahoma"/>
                <w:sz w:val="12"/>
                <w:szCs w:val="12"/>
                <w:lang w:eastAsia="ru-RU"/>
              </w:rPr>
              <w:t>Xerox</w:t>
            </w:r>
            <w:proofErr w:type="spellEnd"/>
            <w:r w:rsidRPr="00C36C8E">
              <w:rPr>
                <w:rFonts w:ascii="Tahoma" w:eastAsia="Times New Roman" w:hAnsi="Tahoma" w:cs="Tahoma"/>
                <w:sz w:val="12"/>
                <w:szCs w:val="12"/>
                <w:lang w:eastAsia="ru-RU"/>
              </w:rPr>
              <w:t xml:space="preserve"> 106R02312</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Картридж </w:t>
            </w:r>
            <w:proofErr w:type="spellStart"/>
            <w:r w:rsidRPr="00C36C8E">
              <w:rPr>
                <w:rFonts w:ascii="Tahoma" w:eastAsia="Times New Roman" w:hAnsi="Tahoma" w:cs="Tahoma"/>
                <w:sz w:val="12"/>
                <w:szCs w:val="12"/>
                <w:lang w:eastAsia="ru-RU"/>
              </w:rPr>
              <w:t>Xerox</w:t>
            </w:r>
            <w:proofErr w:type="spellEnd"/>
            <w:r w:rsidRPr="00C36C8E">
              <w:rPr>
                <w:rFonts w:ascii="Tahoma" w:eastAsia="Times New Roman" w:hAnsi="Tahoma" w:cs="Tahoma"/>
                <w:sz w:val="12"/>
                <w:szCs w:val="12"/>
                <w:lang w:eastAsia="ru-RU"/>
              </w:rPr>
              <w:t xml:space="preserve"> 106R02312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Картридж HP Q2612A</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Картридж HP Q2612A</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Картридж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TK-3100</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Картридж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TK-3100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Картридж HP CE390A</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Картридж HP CE390A</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Картридж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TK-3130</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Картридж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TK-3130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27</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27</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Картридж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TK-1130</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Картридж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TK-1130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Картридж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TK-170</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Картридж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TK-170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Картридж HP CF280X</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Картридж HP CF280X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Картридж HP C9730A</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Картридж HP C9730A</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Картридж HP Q7553X</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Картридж HP Q7553X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Картридж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TK-1140</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Картридж </w:t>
            </w:r>
            <w:proofErr w:type="spellStart"/>
            <w:r w:rsidRPr="00C36C8E">
              <w:rPr>
                <w:rFonts w:ascii="Tahoma" w:eastAsia="Times New Roman" w:hAnsi="Tahoma" w:cs="Tahoma"/>
                <w:sz w:val="12"/>
                <w:szCs w:val="12"/>
                <w:lang w:eastAsia="ru-RU"/>
              </w:rPr>
              <w:t>Kyocera</w:t>
            </w:r>
            <w:proofErr w:type="spellEnd"/>
            <w:r w:rsidRPr="00C36C8E">
              <w:rPr>
                <w:rFonts w:ascii="Tahoma" w:eastAsia="Times New Roman" w:hAnsi="Tahoma" w:cs="Tahoma"/>
                <w:sz w:val="12"/>
                <w:szCs w:val="12"/>
                <w:lang w:eastAsia="ru-RU"/>
              </w:rPr>
              <w:t xml:space="preserve"> TK-1140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Картридж </w:t>
            </w:r>
            <w:proofErr w:type="spellStart"/>
            <w:r w:rsidRPr="00C36C8E">
              <w:rPr>
                <w:rFonts w:ascii="Tahoma" w:eastAsia="Times New Roman" w:hAnsi="Tahoma" w:cs="Tahoma"/>
                <w:sz w:val="12"/>
                <w:szCs w:val="12"/>
                <w:lang w:eastAsia="ru-RU"/>
              </w:rPr>
              <w:t>Canon</w:t>
            </w:r>
            <w:proofErr w:type="spellEnd"/>
            <w:r w:rsidRPr="00C36C8E">
              <w:rPr>
                <w:rFonts w:ascii="Tahoma" w:eastAsia="Times New Roman" w:hAnsi="Tahoma" w:cs="Tahoma"/>
                <w:sz w:val="12"/>
                <w:szCs w:val="12"/>
                <w:lang w:eastAsia="ru-RU"/>
              </w:rPr>
              <w:t xml:space="preserve"> 719</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Картридж </w:t>
            </w:r>
            <w:proofErr w:type="spellStart"/>
            <w:r w:rsidRPr="00C36C8E">
              <w:rPr>
                <w:rFonts w:ascii="Tahoma" w:eastAsia="Times New Roman" w:hAnsi="Tahoma" w:cs="Tahoma"/>
                <w:sz w:val="12"/>
                <w:szCs w:val="12"/>
                <w:lang w:eastAsia="ru-RU"/>
              </w:rPr>
              <w:t>Canon</w:t>
            </w:r>
            <w:proofErr w:type="spellEnd"/>
            <w:r w:rsidRPr="00C36C8E">
              <w:rPr>
                <w:rFonts w:ascii="Tahoma" w:eastAsia="Times New Roman" w:hAnsi="Tahoma" w:cs="Tahoma"/>
                <w:sz w:val="12"/>
                <w:szCs w:val="12"/>
                <w:lang w:eastAsia="ru-RU"/>
              </w:rPr>
              <w:t xml:space="preserve"> 719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Картридж </w:t>
            </w:r>
            <w:proofErr w:type="spellStart"/>
            <w:r w:rsidRPr="00C36C8E">
              <w:rPr>
                <w:rFonts w:ascii="Tahoma" w:eastAsia="Times New Roman" w:hAnsi="Tahoma" w:cs="Tahoma"/>
                <w:sz w:val="12"/>
                <w:szCs w:val="12"/>
                <w:lang w:eastAsia="ru-RU"/>
              </w:rPr>
              <w:t>Xerox</w:t>
            </w:r>
            <w:proofErr w:type="spellEnd"/>
            <w:r w:rsidRPr="00C36C8E">
              <w:rPr>
                <w:rFonts w:ascii="Tahoma" w:eastAsia="Times New Roman" w:hAnsi="Tahoma" w:cs="Tahoma"/>
                <w:sz w:val="12"/>
                <w:szCs w:val="12"/>
                <w:lang w:eastAsia="ru-RU"/>
              </w:rPr>
              <w:t xml:space="preserve"> 106R03396</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Картридж </w:t>
            </w:r>
            <w:proofErr w:type="spellStart"/>
            <w:r w:rsidRPr="00C36C8E">
              <w:rPr>
                <w:rFonts w:ascii="Tahoma" w:eastAsia="Times New Roman" w:hAnsi="Tahoma" w:cs="Tahoma"/>
                <w:sz w:val="12"/>
                <w:szCs w:val="12"/>
                <w:lang w:eastAsia="ru-RU"/>
              </w:rPr>
              <w:t>Xerox</w:t>
            </w:r>
            <w:proofErr w:type="spellEnd"/>
            <w:r w:rsidRPr="00C36C8E">
              <w:rPr>
                <w:rFonts w:ascii="Tahoma" w:eastAsia="Times New Roman" w:hAnsi="Tahoma" w:cs="Tahoma"/>
                <w:sz w:val="12"/>
                <w:szCs w:val="12"/>
                <w:lang w:eastAsia="ru-RU"/>
              </w:rPr>
              <w:t xml:space="preserve"> 106R03396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Картридж HP CE505X</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Картридж HP CE505X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180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180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31</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191420507468142050100100600310000244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14771.20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14771.20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14771.20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w:t>
            </w:r>
            <w:proofErr w:type="spellStart"/>
            <w:r w:rsidRPr="00C36C8E">
              <w:rPr>
                <w:rFonts w:ascii="Tahoma" w:eastAsia="Times New Roman" w:hAnsi="Tahoma" w:cs="Tahoma"/>
                <w:sz w:val="12"/>
                <w:szCs w:val="12"/>
                <w:lang w:eastAsia="ru-RU"/>
              </w:rPr>
              <w:t>единоразовая</w:t>
            </w:r>
            <w:proofErr w:type="spell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04.2019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изменение стоимости, изменение срока размещения извещения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Стакан одноразовый</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упаковка не менее 100 шт.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Батарейка алкалиновая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Start"/>
            <w:r w:rsidRPr="00C36C8E">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C36C8E">
              <w:rPr>
                <w:rFonts w:ascii="Tahoma" w:eastAsia="Times New Roman" w:hAnsi="Tahoma" w:cs="Tahoma"/>
                <w:sz w:val="12"/>
                <w:szCs w:val="12"/>
                <w:lang w:eastAsia="ru-RU"/>
              </w:rPr>
              <w:t>энергоотдачи</w:t>
            </w:r>
            <w:proofErr w:type="spellEnd"/>
            <w:r w:rsidRPr="00C36C8E">
              <w:rPr>
                <w:rFonts w:ascii="Tahoma" w:eastAsia="Times New Roman" w:hAnsi="Tahoma" w:cs="Tahoma"/>
                <w:sz w:val="12"/>
                <w:szCs w:val="12"/>
                <w:lang w:eastAsia="ru-RU"/>
              </w:rPr>
              <w:t>, ААА-R03-286, температура эксплуатации от -20 до +50</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Батарейка алкалиновая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Start"/>
            <w:r w:rsidRPr="00C36C8E">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C36C8E">
              <w:rPr>
                <w:rFonts w:ascii="Tahoma" w:eastAsia="Times New Roman" w:hAnsi="Tahoma" w:cs="Tahoma"/>
                <w:sz w:val="12"/>
                <w:szCs w:val="12"/>
                <w:lang w:eastAsia="ru-RU"/>
              </w:rPr>
              <w:t>энергоотдачи</w:t>
            </w:r>
            <w:proofErr w:type="spellEnd"/>
            <w:r w:rsidRPr="00C36C8E">
              <w:rPr>
                <w:rFonts w:ascii="Tahoma" w:eastAsia="Times New Roman" w:hAnsi="Tahoma" w:cs="Tahoma"/>
                <w:sz w:val="12"/>
                <w:szCs w:val="12"/>
                <w:lang w:eastAsia="ru-RU"/>
              </w:rPr>
              <w:t>, ААА-R03-286, температура эксплуатации от -20 до +50</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Моющее средство</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C36C8E">
              <w:rPr>
                <w:rFonts w:ascii="Tahoma" w:eastAsia="Times New Roman" w:hAnsi="Tahoma" w:cs="Tahoma"/>
                <w:sz w:val="12"/>
                <w:szCs w:val="12"/>
                <w:lang w:eastAsia="ru-RU"/>
              </w:rPr>
              <w:t>Р</w:t>
            </w:r>
            <w:proofErr w:type="gramEnd"/>
            <w:r w:rsidRPr="00C36C8E">
              <w:rPr>
                <w:rFonts w:ascii="Tahoma" w:eastAsia="Times New Roman" w:hAnsi="Tahoma" w:cs="Tahoma"/>
                <w:sz w:val="12"/>
                <w:szCs w:val="12"/>
                <w:lang w:eastAsia="ru-RU"/>
              </w:rPr>
              <w:t xml:space="preserve"> 51696-2000, ТУ 2383-060-0336562-2002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Литр;^кубический дециметр</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Соль техническая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Килограмм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166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Мыло туалетное жидкое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Наличие ароматической отдушки;  значение характеристики: Да</w:t>
            </w:r>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Наличие антибактериального компонента;  значение характеристики: Да</w:t>
            </w:r>
            <w:proofErr w:type="gramStart"/>
            <w:r w:rsidRPr="00C36C8E">
              <w:rPr>
                <w:rFonts w:ascii="Tahoma" w:eastAsia="Times New Roman" w:hAnsi="Tahoma" w:cs="Tahoma"/>
                <w:sz w:val="12"/>
                <w:szCs w:val="12"/>
                <w:lang w:eastAsia="ru-RU"/>
              </w:rPr>
              <w:t>,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Литр;^кубический дециметр</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32</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191420507468142050100100620270000244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автомобильных шин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234943.45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135864.00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135864.00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Планируемый срок (сроки отдельных этапов) поставки </w:t>
            </w:r>
            <w:r w:rsidRPr="00C36C8E">
              <w:rPr>
                <w:rFonts w:ascii="Tahoma" w:eastAsia="Times New Roman" w:hAnsi="Tahoma" w:cs="Tahoma"/>
                <w:sz w:val="12"/>
                <w:szCs w:val="12"/>
                <w:lang w:eastAsia="ru-RU"/>
              </w:rPr>
              <w:lastRenderedPageBreak/>
              <w:t>товаров (выполнения работ, оказания услуг): с момента заключения контракта и по 30.04.2019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23494.35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03.2019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lastRenderedPageBreak/>
              <w:br/>
              <w:t xml:space="preserve">изменен тип закупки в предложении на закупку </w:t>
            </w:r>
            <w:proofErr w:type="gramStart"/>
            <w:r w:rsidRPr="00C36C8E">
              <w:rPr>
                <w:rFonts w:ascii="Tahoma" w:eastAsia="Times New Roman" w:hAnsi="Tahoma" w:cs="Tahoma"/>
                <w:sz w:val="12"/>
                <w:szCs w:val="12"/>
                <w:lang w:eastAsia="ru-RU"/>
              </w:rPr>
              <w:t>на</w:t>
            </w:r>
            <w:proofErr w:type="gramEnd"/>
            <w:r w:rsidRPr="00C36C8E">
              <w:rPr>
                <w:rFonts w:ascii="Tahoma" w:eastAsia="Times New Roman" w:hAnsi="Tahoma" w:cs="Tahoma"/>
                <w:sz w:val="12"/>
                <w:szCs w:val="12"/>
                <w:lang w:eastAsia="ru-RU"/>
              </w:rPr>
              <w:t xml:space="preserve"> укрупненную. Отражена экономия по заключенному государственному контракту</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Шина пневматическая для легкового автомобиля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Способ герметизации шины;  значение характеристики: Бескамерные,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Номинальное отношение высоты профиля шины к ее ширине;  значение характеристики: 60</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Процент</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C36C8E">
              <w:rPr>
                <w:rFonts w:ascii="Tahoma" w:eastAsia="Times New Roman" w:hAnsi="Tahoma" w:cs="Tahoma"/>
                <w:sz w:val="12"/>
                <w:szCs w:val="12"/>
                <w:lang w:eastAsia="ru-RU"/>
              </w:rPr>
              <w:t xml:space="preserve">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Шина пневматическая для легкового автомобиля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Дюйм (25,4 мм)</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Категория использования шины;  значение характеристики: Дорожные,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Номинальная ширина профиля;  значение характеристики: 205</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Способ герметизации шины;  значение характеристики: Бескамерные,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Номинальное отношение высоты профиля шины к ее ширине;  значение характеристики: 55</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Процент</w:t>
            </w:r>
            <w:proofErr w:type="gramStart"/>
            <w:r w:rsidRPr="00C36C8E">
              <w:rPr>
                <w:rFonts w:ascii="Tahoma" w:eastAsia="Times New Roman" w:hAnsi="Tahoma" w:cs="Tahoma"/>
                <w:sz w:val="12"/>
                <w:szCs w:val="12"/>
                <w:lang w:eastAsia="ru-RU"/>
              </w:rPr>
              <w:t xml:space="preserve">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Шина пневматическая для легкового автомобиля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Способ герметизации шины;  значение характеристики: Бескамерные,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Номинальная ширина профиля;  значение характеристики: 205</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w:t>
            </w:r>
            <w:proofErr w:type="gramStart"/>
            <w:r w:rsidRPr="00C36C8E">
              <w:rPr>
                <w:rFonts w:ascii="Tahoma" w:eastAsia="Times New Roman" w:hAnsi="Tahoma" w:cs="Tahoma"/>
                <w:sz w:val="12"/>
                <w:szCs w:val="12"/>
                <w:lang w:eastAsia="ru-RU"/>
              </w:rPr>
              <w:t xml:space="preserve">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Шина пневматическая для легкового автомобиля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Дюйм (25,4 мм)</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Категория использования шины;  значение характеристики: Дорожные,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Номинальная ширина профиля;  значение характеристики: 205</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C36C8E">
              <w:rPr>
                <w:rFonts w:ascii="Tahoma" w:eastAsia="Times New Roman" w:hAnsi="Tahoma" w:cs="Tahoma"/>
                <w:sz w:val="12"/>
                <w:szCs w:val="12"/>
                <w:lang w:eastAsia="ru-RU"/>
              </w:rPr>
              <w:t>,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Шина пневматическая для легкового автомобиля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Номинальный посадочный диаметр обода;  значение характеристики: 15</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Дюйм (25,4 мм)</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Способ герметизации шины;  значение характеристики: Бескамерные</w:t>
            </w:r>
            <w:proofErr w:type="gramStart"/>
            <w:r w:rsidRPr="00C36C8E">
              <w:rPr>
                <w:rFonts w:ascii="Tahoma" w:eastAsia="Times New Roman" w:hAnsi="Tahoma" w:cs="Tahoma"/>
                <w:sz w:val="12"/>
                <w:szCs w:val="12"/>
                <w:lang w:eastAsia="ru-RU"/>
              </w:rPr>
              <w:t>,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33</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191420507468142050100100630250000244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10042.68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10042.68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10042.68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03.2019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 тип закупки в предложении на закупку </w:t>
            </w:r>
            <w:proofErr w:type="gramStart"/>
            <w:r w:rsidRPr="00C36C8E">
              <w:rPr>
                <w:rFonts w:ascii="Tahoma" w:eastAsia="Times New Roman" w:hAnsi="Tahoma" w:cs="Tahoma"/>
                <w:sz w:val="12"/>
                <w:szCs w:val="12"/>
                <w:lang w:eastAsia="ru-RU"/>
              </w:rPr>
              <w:t>на</w:t>
            </w:r>
            <w:proofErr w:type="gramEnd"/>
            <w:r w:rsidRPr="00C36C8E">
              <w:rPr>
                <w:rFonts w:ascii="Tahoma" w:eastAsia="Times New Roman" w:hAnsi="Tahoma" w:cs="Tahoma"/>
                <w:sz w:val="12"/>
                <w:szCs w:val="12"/>
                <w:lang w:eastAsia="ru-RU"/>
              </w:rPr>
              <w:t xml:space="preserve"> укрупненную</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Бумага туалетная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Бумага туалетная </w:t>
            </w:r>
            <w:proofErr w:type="spellStart"/>
            <w:r w:rsidRPr="00C36C8E">
              <w:rPr>
                <w:rFonts w:ascii="Tahoma" w:eastAsia="Times New Roman" w:hAnsi="Tahoma" w:cs="Tahoma"/>
                <w:sz w:val="12"/>
                <w:szCs w:val="12"/>
                <w:lang w:eastAsia="ru-RU"/>
              </w:rPr>
              <w:t>биоразлагаемая</w:t>
            </w:r>
            <w:proofErr w:type="spellEnd"/>
            <w:r w:rsidRPr="00C36C8E">
              <w:rPr>
                <w:rFonts w:ascii="Tahoma" w:eastAsia="Times New Roman" w:hAnsi="Tahoma" w:cs="Tahoma"/>
                <w:sz w:val="12"/>
                <w:szCs w:val="12"/>
                <w:lang w:eastAsia="ru-RU"/>
              </w:rPr>
              <w:t>;  значение характеристики: Да</w:t>
            </w:r>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Форма выпуска;  значение характеристики: Рулон</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Тип бумаги туалетной;  значение характеристики: Многослойная</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Бумага туалетная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lastRenderedPageBreak/>
              <w:br/>
              <w:t>Форма выпуска;  значение характеристики: Рулон</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Тип бумаги туалетной;  значение характеристики: Однослойная</w:t>
            </w:r>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 xml:space="preserve">Бумага туалетная </w:t>
            </w:r>
            <w:proofErr w:type="spellStart"/>
            <w:r w:rsidRPr="00C36C8E">
              <w:rPr>
                <w:rFonts w:ascii="Tahoma" w:eastAsia="Times New Roman" w:hAnsi="Tahoma" w:cs="Tahoma"/>
                <w:sz w:val="12"/>
                <w:szCs w:val="12"/>
                <w:lang w:eastAsia="ru-RU"/>
              </w:rPr>
              <w:t>биоразлагаемая</w:t>
            </w:r>
            <w:proofErr w:type="spellEnd"/>
            <w:r w:rsidRPr="00C36C8E">
              <w:rPr>
                <w:rFonts w:ascii="Tahoma" w:eastAsia="Times New Roman" w:hAnsi="Tahoma" w:cs="Tahoma"/>
                <w:sz w:val="12"/>
                <w:szCs w:val="12"/>
                <w:lang w:eastAsia="ru-RU"/>
              </w:rPr>
              <w:t>;  значение характеристики: Да</w:t>
            </w:r>
            <w:proofErr w:type="gramStart"/>
            <w:r w:rsidRPr="00C36C8E">
              <w:rPr>
                <w:rFonts w:ascii="Tahoma" w:eastAsia="Times New Roman" w:hAnsi="Tahoma" w:cs="Tahoma"/>
                <w:sz w:val="12"/>
                <w:szCs w:val="12"/>
                <w:lang w:eastAsia="ru-RU"/>
              </w:rPr>
              <w:t>,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Метлы и щетки для домашней уборки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191420507468142050100100640298010244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50719.40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50719.40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50719.40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03.2019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Услуги охраны</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Месяц</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362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35</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191420507468142050100100660338010244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47982.00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47982.00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47982.00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03.2019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Отмена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изменение объекта закупки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Услуги частной охраны (Охранный (технический) мониторинг)</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Использование мобильной группы;  значение характеристики: Да</w:t>
            </w:r>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 xml:space="preserve">Принадлежность технических средств охраны;  значение характеристики: </w:t>
            </w:r>
            <w:proofErr w:type="gramStart"/>
            <w:r w:rsidRPr="00C36C8E">
              <w:rPr>
                <w:rFonts w:ascii="Tahoma" w:eastAsia="Times New Roman" w:hAnsi="Tahoma" w:cs="Tahoma"/>
                <w:sz w:val="12"/>
                <w:szCs w:val="12"/>
                <w:lang w:eastAsia="ru-RU"/>
              </w:rPr>
              <w:t>Заказчика,  Исполнителя,  Заказчика,  Заказчика,  Исполнителя,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Вид услуги по охране;  значение характеристики:</w:t>
            </w:r>
            <w:proofErr w:type="gramEnd"/>
            <w:r w:rsidRPr="00C36C8E">
              <w:rPr>
                <w:rFonts w:ascii="Tahoma" w:eastAsia="Times New Roman" w:hAnsi="Tahoma" w:cs="Tahoma"/>
                <w:sz w:val="12"/>
                <w:szCs w:val="12"/>
                <w:lang w:eastAsia="ru-RU"/>
              </w:rPr>
              <w:t xml:space="preserve">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C36C8E">
              <w:rPr>
                <w:rFonts w:ascii="Tahoma" w:eastAsia="Times New Roman" w:hAnsi="Tahoma" w:cs="Tahoma"/>
                <w:sz w:val="12"/>
                <w:szCs w:val="12"/>
                <w:lang w:eastAsia="ru-RU"/>
              </w:rPr>
              <w:t>,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Час</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356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6600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6600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36</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191420507468142050100100660418010244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Охрана имущества на объектах и эксплуатационное обслуживание </w:t>
            </w:r>
            <w:r w:rsidRPr="00C36C8E">
              <w:rPr>
                <w:rFonts w:ascii="Tahoma" w:eastAsia="Times New Roman" w:hAnsi="Tahoma" w:cs="Tahoma"/>
                <w:sz w:val="12"/>
                <w:szCs w:val="12"/>
                <w:lang w:eastAsia="ru-RU"/>
              </w:rPr>
              <w:lastRenderedPageBreak/>
              <w:t>технических средств охраны и принятием соответствующих мер реагирования на их сигнальную информацию</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дополнительные требования указаны в техническом задан</w:t>
            </w:r>
            <w:proofErr w:type="gramStart"/>
            <w:r w:rsidRPr="00C36C8E">
              <w:rPr>
                <w:rFonts w:ascii="Tahoma" w:eastAsia="Times New Roman" w:hAnsi="Tahoma" w:cs="Tahoma"/>
                <w:sz w:val="12"/>
                <w:szCs w:val="12"/>
                <w:lang w:eastAsia="ru-RU"/>
              </w:rPr>
              <w:t>ии ау</w:t>
            </w:r>
            <w:proofErr w:type="gramEnd"/>
            <w:r w:rsidRPr="00C36C8E">
              <w:rPr>
                <w:rFonts w:ascii="Tahoma" w:eastAsia="Times New Roman" w:hAnsi="Tahoma" w:cs="Tahoma"/>
                <w:sz w:val="12"/>
                <w:szCs w:val="12"/>
                <w:lang w:eastAsia="ru-RU"/>
              </w:rPr>
              <w:t xml:space="preserve">кционной документации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40304.88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40304.88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40304.88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w:t>
            </w:r>
            <w:r w:rsidRPr="00C36C8E">
              <w:rPr>
                <w:rFonts w:ascii="Tahoma" w:eastAsia="Times New Roman" w:hAnsi="Tahoma" w:cs="Tahoma"/>
                <w:sz w:val="12"/>
                <w:szCs w:val="12"/>
                <w:lang w:eastAsia="ru-RU"/>
              </w:rPr>
              <w:lastRenderedPageBreak/>
              <w:t xml:space="preserve">Ежедневно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04.2019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Возникновение иных обстоятельств, </w:t>
            </w:r>
            <w:proofErr w:type="gramStart"/>
            <w:r w:rsidRPr="00C36C8E">
              <w:rPr>
                <w:rFonts w:ascii="Tahoma" w:eastAsia="Times New Roman" w:hAnsi="Tahoma" w:cs="Tahoma"/>
                <w:sz w:val="12"/>
                <w:szCs w:val="12"/>
                <w:lang w:eastAsia="ru-RU"/>
              </w:rPr>
              <w:t>предвидеть которые на дату утвержден</w:t>
            </w:r>
            <w:r w:rsidRPr="00C36C8E">
              <w:rPr>
                <w:rFonts w:ascii="Tahoma" w:eastAsia="Times New Roman" w:hAnsi="Tahoma" w:cs="Tahoma"/>
                <w:sz w:val="12"/>
                <w:szCs w:val="12"/>
                <w:lang w:eastAsia="ru-RU"/>
              </w:rPr>
              <w:lastRenderedPageBreak/>
              <w:t>ия плана-графика закупок было невозможно</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объект закупки определен</w:t>
            </w:r>
            <w:proofErr w:type="gramEnd"/>
            <w:r w:rsidRPr="00C36C8E">
              <w:rPr>
                <w:rFonts w:ascii="Tahoma" w:eastAsia="Times New Roman" w:hAnsi="Tahoma" w:cs="Tahoma"/>
                <w:sz w:val="12"/>
                <w:szCs w:val="12"/>
                <w:lang w:eastAsia="ru-RU"/>
              </w:rPr>
              <w:t xml:space="preserve"> в соответствии с КТРУ</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Услуги частной охраны (Охранный (технический) мониторинг)</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Принадлежность технических средств охраны;  значение характеристики: </w:t>
            </w:r>
            <w:proofErr w:type="gramStart"/>
            <w:r w:rsidRPr="00C36C8E">
              <w:rPr>
                <w:rFonts w:ascii="Tahoma" w:eastAsia="Times New Roman" w:hAnsi="Tahoma" w:cs="Tahoma"/>
                <w:sz w:val="12"/>
                <w:szCs w:val="12"/>
                <w:lang w:eastAsia="ru-RU"/>
              </w:rPr>
              <w:t>Заказчика,  Исполнителя,  Заказчика,  Заказчика,  Исполнителя,  Заказчика,  Исполнителя,  Заказчика,  Заказчика,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Вид услуги по охране;  значение характеристики:</w:t>
            </w:r>
            <w:proofErr w:type="gramEnd"/>
            <w:r w:rsidRPr="00C36C8E">
              <w:rPr>
                <w:rFonts w:ascii="Tahoma" w:eastAsia="Times New Roman" w:hAnsi="Tahoma" w:cs="Tahoma"/>
                <w:sz w:val="12"/>
                <w:szCs w:val="12"/>
                <w:lang w:eastAsia="ru-RU"/>
              </w:rPr>
              <w:t xml:space="preserve">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охранно-пожарной сигнализации,  Технические средства охранной сигнализации,  Средства видеонаблюдения,  Средства инженерно-технической защиты и контроля доступа</w:t>
            </w:r>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Использование мобильной группы;  значение характеристики: Да</w:t>
            </w:r>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C36C8E">
              <w:rPr>
                <w:rFonts w:ascii="Tahoma" w:eastAsia="Times New Roman" w:hAnsi="Tahoma" w:cs="Tahoma"/>
                <w:sz w:val="12"/>
                <w:szCs w:val="12"/>
                <w:lang w:eastAsia="ru-RU"/>
              </w:rPr>
              <w:t>,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Час</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356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5544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5544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37</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191420507468142050100100670370000244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Описание объекта закупки в соответствии с КТРУ</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254034.70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254034.70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254034.70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25403.47</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04.2019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Возникновение иных обстоятельств, </w:t>
            </w:r>
            <w:proofErr w:type="gramStart"/>
            <w:r w:rsidRPr="00C36C8E">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Сведения о товаре занесены</w:t>
            </w:r>
            <w:proofErr w:type="gramEnd"/>
            <w:r w:rsidRPr="00C36C8E">
              <w:rPr>
                <w:rFonts w:ascii="Tahoma" w:eastAsia="Times New Roman" w:hAnsi="Tahoma" w:cs="Tahoma"/>
                <w:sz w:val="12"/>
                <w:szCs w:val="12"/>
                <w:lang w:eastAsia="ru-RU"/>
              </w:rPr>
              <w:t xml:space="preserve"> в соответствии с КТРУ</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spellStart"/>
            <w:r w:rsidRPr="00C36C8E">
              <w:rPr>
                <w:rFonts w:ascii="Tahoma" w:eastAsia="Times New Roman" w:hAnsi="Tahoma" w:cs="Tahoma"/>
                <w:sz w:val="12"/>
                <w:szCs w:val="12"/>
                <w:lang w:eastAsia="ru-RU"/>
              </w:rPr>
              <w:t>Расшиватель</w:t>
            </w:r>
            <w:proofErr w:type="spellEnd"/>
            <w:r w:rsidRPr="00C36C8E">
              <w:rPr>
                <w:rFonts w:ascii="Tahoma" w:eastAsia="Times New Roman" w:hAnsi="Tahoma" w:cs="Tahoma"/>
                <w:sz w:val="12"/>
                <w:szCs w:val="12"/>
                <w:lang w:eastAsia="ru-RU"/>
              </w:rPr>
              <w:t xml:space="preserve"> для скоб</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Тип конструкции </w:t>
            </w:r>
            <w:proofErr w:type="spellStart"/>
            <w:r w:rsidRPr="00C36C8E">
              <w:rPr>
                <w:rFonts w:ascii="Tahoma" w:eastAsia="Times New Roman" w:hAnsi="Tahoma" w:cs="Tahoma"/>
                <w:sz w:val="12"/>
                <w:szCs w:val="12"/>
                <w:lang w:eastAsia="ru-RU"/>
              </w:rPr>
              <w:t>расшивателя</w:t>
            </w:r>
            <w:proofErr w:type="spellEnd"/>
            <w:r w:rsidRPr="00C36C8E">
              <w:rPr>
                <w:rFonts w:ascii="Tahoma" w:eastAsia="Times New Roman" w:hAnsi="Tahoma" w:cs="Tahoma"/>
                <w:sz w:val="12"/>
                <w:szCs w:val="12"/>
                <w:lang w:eastAsia="ru-RU"/>
              </w:rPr>
              <w:t>;  значение характеристики: Ручной,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Возможность </w:t>
            </w:r>
            <w:proofErr w:type="spellStart"/>
            <w:r w:rsidRPr="00C36C8E">
              <w:rPr>
                <w:rFonts w:ascii="Tahoma" w:eastAsia="Times New Roman" w:hAnsi="Tahoma" w:cs="Tahoma"/>
                <w:sz w:val="12"/>
                <w:szCs w:val="12"/>
                <w:lang w:eastAsia="ru-RU"/>
              </w:rPr>
              <w:t>расшивания</w:t>
            </w:r>
            <w:proofErr w:type="spellEnd"/>
            <w:r w:rsidRPr="00C36C8E">
              <w:rPr>
                <w:rFonts w:ascii="Tahoma" w:eastAsia="Times New Roman" w:hAnsi="Tahoma" w:cs="Tahoma"/>
                <w:sz w:val="12"/>
                <w:szCs w:val="12"/>
                <w:lang w:eastAsia="ru-RU"/>
              </w:rPr>
              <w:t xml:space="preserve"> скоб (размер);  значение характеристики: №10,</w:t>
            </w:r>
            <w:proofErr w:type="gramStart"/>
            <w:r w:rsidRPr="00C36C8E">
              <w:rPr>
                <w:rFonts w:ascii="Tahoma" w:eastAsia="Times New Roman" w:hAnsi="Tahoma" w:cs="Tahoma"/>
                <w:sz w:val="12"/>
                <w:szCs w:val="12"/>
                <w:lang w:eastAsia="ru-RU"/>
              </w:rPr>
              <w:t>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spellStart"/>
            <w:r w:rsidRPr="00C36C8E">
              <w:rPr>
                <w:rFonts w:ascii="Tahoma" w:eastAsia="Times New Roman" w:hAnsi="Tahoma" w:cs="Tahoma"/>
                <w:sz w:val="12"/>
                <w:szCs w:val="12"/>
                <w:lang w:eastAsia="ru-RU"/>
              </w:rPr>
              <w:t>Степлер</w:t>
            </w:r>
            <w:proofErr w:type="spell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Для скоб размером;  значение характеристики: №10,</w:t>
            </w:r>
            <w:proofErr w:type="gramStart"/>
            <w:r w:rsidRPr="00C36C8E">
              <w:rPr>
                <w:rFonts w:ascii="Tahoma" w:eastAsia="Times New Roman" w:hAnsi="Tahoma" w:cs="Tahoma"/>
                <w:sz w:val="12"/>
                <w:szCs w:val="12"/>
                <w:lang w:eastAsia="ru-RU"/>
              </w:rPr>
              <w:t>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Тип;  значение характеристики: Ручной,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Глубина закладки бумаги;  значение характеристики: ≥ 45</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Количество сшиваемых листов(80г/м2);  значение характеристики: ≥ 10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Дырокол</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lastRenderedPageBreak/>
              <w:br/>
              <w:t xml:space="preserve">Количество пробиваемых листов, </w:t>
            </w:r>
            <w:proofErr w:type="spellStart"/>
            <w:r w:rsidRPr="00C36C8E">
              <w:rPr>
                <w:rFonts w:ascii="Tahoma" w:eastAsia="Times New Roman" w:hAnsi="Tahoma" w:cs="Tahoma"/>
                <w:sz w:val="12"/>
                <w:szCs w:val="12"/>
                <w:lang w:eastAsia="ru-RU"/>
              </w:rPr>
              <w:t>min</w:t>
            </w:r>
            <w:proofErr w:type="spellEnd"/>
            <w:r w:rsidRPr="00C36C8E">
              <w:rPr>
                <w:rFonts w:ascii="Tahoma" w:eastAsia="Times New Roman" w:hAnsi="Tahoma" w:cs="Tahoma"/>
                <w:sz w:val="12"/>
                <w:szCs w:val="12"/>
                <w:lang w:eastAsia="ru-RU"/>
              </w:rPr>
              <w:t>;  значение характеристики: ≥ 15</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Штука</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Количество пробиваемых листов, </w:t>
            </w:r>
            <w:proofErr w:type="spellStart"/>
            <w:r w:rsidRPr="00C36C8E">
              <w:rPr>
                <w:rFonts w:ascii="Tahoma" w:eastAsia="Times New Roman" w:hAnsi="Tahoma" w:cs="Tahoma"/>
                <w:sz w:val="12"/>
                <w:szCs w:val="12"/>
                <w:lang w:eastAsia="ru-RU"/>
              </w:rPr>
              <w:t>max</w:t>
            </w:r>
            <w:proofErr w:type="spellEnd"/>
            <w:r w:rsidRPr="00C36C8E">
              <w:rPr>
                <w:rFonts w:ascii="Tahoma" w:eastAsia="Times New Roman" w:hAnsi="Tahoma" w:cs="Tahoma"/>
                <w:sz w:val="12"/>
                <w:szCs w:val="12"/>
                <w:lang w:eastAsia="ru-RU"/>
              </w:rPr>
              <w:t>;  значение характеристики: ≤ 40 ; единица измерения характеристики: Штука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Расстояние между отверстиями;  значение характеристики: 80мм,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Количество пробиваемых отверстий;  значение характеристики: 2,</w:t>
            </w:r>
            <w:proofErr w:type="gramStart"/>
            <w:r w:rsidRPr="00C36C8E">
              <w:rPr>
                <w:rFonts w:ascii="Tahoma" w:eastAsia="Times New Roman" w:hAnsi="Tahoma" w:cs="Tahoma"/>
                <w:sz w:val="12"/>
                <w:szCs w:val="12"/>
                <w:lang w:eastAsia="ru-RU"/>
              </w:rPr>
              <w:t>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Дырокол для люверсов;  значение характеристики: Нет</w:t>
            </w:r>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Наличие линейки;  значение характеристики: Да</w:t>
            </w:r>
            <w:proofErr w:type="gramStart"/>
            <w:r w:rsidRPr="00C36C8E">
              <w:rPr>
                <w:rFonts w:ascii="Tahoma" w:eastAsia="Times New Roman" w:hAnsi="Tahoma" w:cs="Tahoma"/>
                <w:sz w:val="12"/>
                <w:szCs w:val="12"/>
                <w:lang w:eastAsia="ru-RU"/>
              </w:rPr>
              <w:t>,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Зажим для бумаг</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Количество скрепляемых листов, </w:t>
            </w:r>
            <w:proofErr w:type="spellStart"/>
            <w:r w:rsidRPr="00C36C8E">
              <w:rPr>
                <w:rFonts w:ascii="Tahoma" w:eastAsia="Times New Roman" w:hAnsi="Tahoma" w:cs="Tahoma"/>
                <w:sz w:val="12"/>
                <w:szCs w:val="12"/>
                <w:lang w:eastAsia="ru-RU"/>
              </w:rPr>
              <w:t>min</w:t>
            </w:r>
            <w:proofErr w:type="spellEnd"/>
            <w:r w:rsidRPr="00C36C8E">
              <w:rPr>
                <w:rFonts w:ascii="Tahoma" w:eastAsia="Times New Roman" w:hAnsi="Tahoma" w:cs="Tahoma"/>
                <w:sz w:val="12"/>
                <w:szCs w:val="12"/>
                <w:lang w:eastAsia="ru-RU"/>
              </w:rPr>
              <w:t>;  значение характеристики: ≥ 80</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Штука</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Цвет;  значение характеристики: Черный,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Количество скрепляемых листов, </w:t>
            </w:r>
            <w:proofErr w:type="spellStart"/>
            <w:r w:rsidRPr="00C36C8E">
              <w:rPr>
                <w:rFonts w:ascii="Tahoma" w:eastAsia="Times New Roman" w:hAnsi="Tahoma" w:cs="Tahoma"/>
                <w:sz w:val="12"/>
                <w:szCs w:val="12"/>
                <w:lang w:eastAsia="ru-RU"/>
              </w:rPr>
              <w:t>max</w:t>
            </w:r>
            <w:proofErr w:type="spellEnd"/>
            <w:r w:rsidRPr="00C36C8E">
              <w:rPr>
                <w:rFonts w:ascii="Tahoma" w:eastAsia="Times New Roman" w:hAnsi="Tahoma" w:cs="Tahoma"/>
                <w:sz w:val="12"/>
                <w:szCs w:val="12"/>
                <w:lang w:eastAsia="ru-RU"/>
              </w:rPr>
              <w:t>;  значение характеристики: ≤ 80</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Штука</w:t>
            </w:r>
            <w:proofErr w:type="gramStart"/>
            <w:r w:rsidRPr="00C36C8E">
              <w:rPr>
                <w:rFonts w:ascii="Tahoma" w:eastAsia="Times New Roman" w:hAnsi="Tahoma" w:cs="Tahoma"/>
                <w:sz w:val="12"/>
                <w:szCs w:val="12"/>
                <w:lang w:eastAsia="ru-RU"/>
              </w:rPr>
              <w:t xml:space="preserve">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Зажим для бумаг</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Цвет;  значение характеристики: Черный,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Количество скрепляемых листов, </w:t>
            </w:r>
            <w:proofErr w:type="spellStart"/>
            <w:r w:rsidRPr="00C36C8E">
              <w:rPr>
                <w:rFonts w:ascii="Tahoma" w:eastAsia="Times New Roman" w:hAnsi="Tahoma" w:cs="Tahoma"/>
                <w:sz w:val="12"/>
                <w:szCs w:val="12"/>
                <w:lang w:eastAsia="ru-RU"/>
              </w:rPr>
              <w:t>max</w:t>
            </w:r>
            <w:proofErr w:type="spellEnd"/>
            <w:r w:rsidRPr="00C36C8E">
              <w:rPr>
                <w:rFonts w:ascii="Tahoma" w:eastAsia="Times New Roman" w:hAnsi="Tahoma" w:cs="Tahoma"/>
                <w:sz w:val="12"/>
                <w:szCs w:val="12"/>
                <w:lang w:eastAsia="ru-RU"/>
              </w:rPr>
              <w:t>;  значение характеристики: ≤ 100</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Штука</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Количество скрепляемых листов, </w:t>
            </w:r>
            <w:proofErr w:type="spellStart"/>
            <w:r w:rsidRPr="00C36C8E">
              <w:rPr>
                <w:rFonts w:ascii="Tahoma" w:eastAsia="Times New Roman" w:hAnsi="Tahoma" w:cs="Tahoma"/>
                <w:sz w:val="12"/>
                <w:szCs w:val="12"/>
                <w:lang w:eastAsia="ru-RU"/>
              </w:rPr>
              <w:t>min</w:t>
            </w:r>
            <w:proofErr w:type="spellEnd"/>
            <w:r w:rsidRPr="00C36C8E">
              <w:rPr>
                <w:rFonts w:ascii="Tahoma" w:eastAsia="Times New Roman" w:hAnsi="Tahoma" w:cs="Tahoma"/>
                <w:sz w:val="12"/>
                <w:szCs w:val="12"/>
                <w:lang w:eastAsia="ru-RU"/>
              </w:rPr>
              <w:t>;  значение характеристики: ≥ 100 ; единица измерения характеристики: Штука</w:t>
            </w:r>
            <w:proofErr w:type="gramStart"/>
            <w:r w:rsidRPr="00C36C8E">
              <w:rPr>
                <w:rFonts w:ascii="Tahoma" w:eastAsia="Times New Roman" w:hAnsi="Tahoma" w:cs="Tahoma"/>
                <w:sz w:val="12"/>
                <w:szCs w:val="12"/>
                <w:lang w:eastAsia="ru-RU"/>
              </w:rPr>
              <w:t xml:space="preserve">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Зажим для бумаг</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Количество скрепляемых листов, </w:t>
            </w:r>
            <w:proofErr w:type="spellStart"/>
            <w:r w:rsidRPr="00C36C8E">
              <w:rPr>
                <w:rFonts w:ascii="Tahoma" w:eastAsia="Times New Roman" w:hAnsi="Tahoma" w:cs="Tahoma"/>
                <w:sz w:val="12"/>
                <w:szCs w:val="12"/>
                <w:lang w:eastAsia="ru-RU"/>
              </w:rPr>
              <w:t>min</w:t>
            </w:r>
            <w:proofErr w:type="spellEnd"/>
            <w:r w:rsidRPr="00C36C8E">
              <w:rPr>
                <w:rFonts w:ascii="Tahoma" w:eastAsia="Times New Roman" w:hAnsi="Tahoma" w:cs="Tahoma"/>
                <w:sz w:val="12"/>
                <w:szCs w:val="12"/>
                <w:lang w:eastAsia="ru-RU"/>
              </w:rPr>
              <w:t>;  значение характеристики: ≥ 240</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Штука</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Цвет;  значение характеристики: Черный,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Количество скрепляемых листов, </w:t>
            </w:r>
            <w:proofErr w:type="spellStart"/>
            <w:r w:rsidRPr="00C36C8E">
              <w:rPr>
                <w:rFonts w:ascii="Tahoma" w:eastAsia="Times New Roman" w:hAnsi="Tahoma" w:cs="Tahoma"/>
                <w:sz w:val="12"/>
                <w:szCs w:val="12"/>
                <w:lang w:eastAsia="ru-RU"/>
              </w:rPr>
              <w:t>max</w:t>
            </w:r>
            <w:proofErr w:type="spellEnd"/>
            <w:r w:rsidRPr="00C36C8E">
              <w:rPr>
                <w:rFonts w:ascii="Tahoma" w:eastAsia="Times New Roman" w:hAnsi="Tahoma" w:cs="Tahoma"/>
                <w:sz w:val="12"/>
                <w:szCs w:val="12"/>
                <w:lang w:eastAsia="ru-RU"/>
              </w:rPr>
              <w:t>;  значение характеристики: ≤ 240</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Штука</w:t>
            </w:r>
            <w:proofErr w:type="gramStart"/>
            <w:r w:rsidRPr="00C36C8E">
              <w:rPr>
                <w:rFonts w:ascii="Tahoma" w:eastAsia="Times New Roman" w:hAnsi="Tahoma" w:cs="Tahoma"/>
                <w:sz w:val="12"/>
                <w:szCs w:val="12"/>
                <w:lang w:eastAsia="ru-RU"/>
              </w:rPr>
              <w:t xml:space="preserve">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Скобы для </w:t>
            </w:r>
            <w:proofErr w:type="spellStart"/>
            <w:r w:rsidRPr="00C36C8E">
              <w:rPr>
                <w:rFonts w:ascii="Tahoma" w:eastAsia="Times New Roman" w:hAnsi="Tahoma" w:cs="Tahoma"/>
                <w:sz w:val="12"/>
                <w:szCs w:val="12"/>
                <w:lang w:eastAsia="ru-RU"/>
              </w:rPr>
              <w:t>степлера</w:t>
            </w:r>
            <w:proofErr w:type="spell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Размер скоб;  значение характеристики: №10,</w:t>
            </w:r>
            <w:proofErr w:type="gramStart"/>
            <w:r w:rsidRPr="00C36C8E">
              <w:rPr>
                <w:rFonts w:ascii="Tahoma" w:eastAsia="Times New Roman" w:hAnsi="Tahoma" w:cs="Tahoma"/>
                <w:sz w:val="12"/>
                <w:szCs w:val="12"/>
                <w:lang w:eastAsia="ru-RU"/>
              </w:rPr>
              <w:t>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Количество в упаковке, </w:t>
            </w:r>
            <w:proofErr w:type="spellStart"/>
            <w:r w:rsidRPr="00C36C8E">
              <w:rPr>
                <w:rFonts w:ascii="Tahoma" w:eastAsia="Times New Roman" w:hAnsi="Tahoma" w:cs="Tahoma"/>
                <w:sz w:val="12"/>
                <w:szCs w:val="12"/>
                <w:lang w:eastAsia="ru-RU"/>
              </w:rPr>
              <w:t>min</w:t>
            </w:r>
            <w:proofErr w:type="spellEnd"/>
            <w:r w:rsidRPr="00C36C8E">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Количество в упаковке, </w:t>
            </w:r>
            <w:proofErr w:type="spellStart"/>
            <w:r w:rsidRPr="00C36C8E">
              <w:rPr>
                <w:rFonts w:ascii="Tahoma" w:eastAsia="Times New Roman" w:hAnsi="Tahoma" w:cs="Tahoma"/>
                <w:sz w:val="12"/>
                <w:szCs w:val="12"/>
                <w:lang w:eastAsia="ru-RU"/>
              </w:rPr>
              <w:t>max</w:t>
            </w:r>
            <w:proofErr w:type="spellEnd"/>
            <w:r w:rsidRPr="00C36C8E">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C36C8E">
              <w:rPr>
                <w:rFonts w:ascii="Tahoma" w:eastAsia="Times New Roman" w:hAnsi="Tahoma" w:cs="Tahoma"/>
                <w:sz w:val="12"/>
                <w:szCs w:val="12"/>
                <w:lang w:eastAsia="ru-RU"/>
              </w:rPr>
              <w:t xml:space="preserve">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Скобы для </w:t>
            </w:r>
            <w:proofErr w:type="spellStart"/>
            <w:r w:rsidRPr="00C36C8E">
              <w:rPr>
                <w:rFonts w:ascii="Tahoma" w:eastAsia="Times New Roman" w:hAnsi="Tahoma" w:cs="Tahoma"/>
                <w:sz w:val="12"/>
                <w:szCs w:val="12"/>
                <w:lang w:eastAsia="ru-RU"/>
              </w:rPr>
              <w:t>степлера</w:t>
            </w:r>
            <w:proofErr w:type="spell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Количество в упаковке, </w:t>
            </w:r>
            <w:proofErr w:type="spellStart"/>
            <w:r w:rsidRPr="00C36C8E">
              <w:rPr>
                <w:rFonts w:ascii="Tahoma" w:eastAsia="Times New Roman" w:hAnsi="Tahoma" w:cs="Tahoma"/>
                <w:sz w:val="12"/>
                <w:szCs w:val="12"/>
                <w:lang w:eastAsia="ru-RU"/>
              </w:rPr>
              <w:t>min</w:t>
            </w:r>
            <w:proofErr w:type="spellEnd"/>
            <w:r w:rsidRPr="00C36C8E">
              <w:rPr>
                <w:rFonts w:ascii="Tahoma" w:eastAsia="Times New Roman" w:hAnsi="Tahoma" w:cs="Tahoma"/>
                <w:sz w:val="12"/>
                <w:szCs w:val="12"/>
                <w:lang w:eastAsia="ru-RU"/>
              </w:rPr>
              <w:t>;  значение характеристики: ≥ 1000</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Штука</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Количество в упаковке, </w:t>
            </w:r>
            <w:proofErr w:type="spellStart"/>
            <w:r w:rsidRPr="00C36C8E">
              <w:rPr>
                <w:rFonts w:ascii="Tahoma" w:eastAsia="Times New Roman" w:hAnsi="Tahoma" w:cs="Tahoma"/>
                <w:sz w:val="12"/>
                <w:szCs w:val="12"/>
                <w:lang w:eastAsia="ru-RU"/>
              </w:rPr>
              <w:t>max</w:t>
            </w:r>
            <w:proofErr w:type="spellEnd"/>
            <w:r w:rsidRPr="00C36C8E">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Размер скоб;  значение характеристики: №23/23,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Скобы для </w:t>
            </w:r>
            <w:proofErr w:type="spellStart"/>
            <w:r w:rsidRPr="00C36C8E">
              <w:rPr>
                <w:rFonts w:ascii="Tahoma" w:eastAsia="Times New Roman" w:hAnsi="Tahoma" w:cs="Tahoma"/>
                <w:sz w:val="12"/>
                <w:szCs w:val="12"/>
                <w:lang w:eastAsia="ru-RU"/>
              </w:rPr>
              <w:t>степлера</w:t>
            </w:r>
            <w:proofErr w:type="spell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Размер скоб;  значение характеристики: №24/6,</w:t>
            </w:r>
            <w:proofErr w:type="gramStart"/>
            <w:r w:rsidRPr="00C36C8E">
              <w:rPr>
                <w:rFonts w:ascii="Tahoma" w:eastAsia="Times New Roman" w:hAnsi="Tahoma" w:cs="Tahoma"/>
                <w:sz w:val="12"/>
                <w:szCs w:val="12"/>
                <w:lang w:eastAsia="ru-RU"/>
              </w:rPr>
              <w:t>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Количество в упаковке, </w:t>
            </w:r>
            <w:proofErr w:type="spellStart"/>
            <w:r w:rsidRPr="00C36C8E">
              <w:rPr>
                <w:rFonts w:ascii="Tahoma" w:eastAsia="Times New Roman" w:hAnsi="Tahoma" w:cs="Tahoma"/>
                <w:sz w:val="12"/>
                <w:szCs w:val="12"/>
                <w:lang w:eastAsia="ru-RU"/>
              </w:rPr>
              <w:t>min</w:t>
            </w:r>
            <w:proofErr w:type="spellEnd"/>
            <w:r w:rsidRPr="00C36C8E">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Количество в упаковке, </w:t>
            </w:r>
            <w:proofErr w:type="spellStart"/>
            <w:r w:rsidRPr="00C36C8E">
              <w:rPr>
                <w:rFonts w:ascii="Tahoma" w:eastAsia="Times New Roman" w:hAnsi="Tahoma" w:cs="Tahoma"/>
                <w:sz w:val="12"/>
                <w:szCs w:val="12"/>
                <w:lang w:eastAsia="ru-RU"/>
              </w:rPr>
              <w:t>max</w:t>
            </w:r>
            <w:proofErr w:type="spellEnd"/>
            <w:r w:rsidRPr="00C36C8E">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C36C8E">
              <w:rPr>
                <w:rFonts w:ascii="Tahoma" w:eastAsia="Times New Roman" w:hAnsi="Tahoma" w:cs="Tahoma"/>
                <w:sz w:val="12"/>
                <w:szCs w:val="12"/>
                <w:lang w:eastAsia="ru-RU"/>
              </w:rPr>
              <w:t xml:space="preserve">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Скрепки металлические</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Длина, </w:t>
            </w:r>
            <w:proofErr w:type="spellStart"/>
            <w:r w:rsidRPr="00C36C8E">
              <w:rPr>
                <w:rFonts w:ascii="Tahoma" w:eastAsia="Times New Roman" w:hAnsi="Tahoma" w:cs="Tahoma"/>
                <w:sz w:val="12"/>
                <w:szCs w:val="12"/>
                <w:lang w:eastAsia="ru-RU"/>
              </w:rPr>
              <w:t>min</w:t>
            </w:r>
            <w:proofErr w:type="spellEnd"/>
            <w:r w:rsidRPr="00C36C8E">
              <w:rPr>
                <w:rFonts w:ascii="Tahoma" w:eastAsia="Times New Roman" w:hAnsi="Tahoma" w:cs="Tahoma"/>
                <w:sz w:val="12"/>
                <w:szCs w:val="12"/>
                <w:lang w:eastAsia="ru-RU"/>
              </w:rPr>
              <w:t>;  значение характеристики: ≥ 26</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Длина, </w:t>
            </w:r>
            <w:proofErr w:type="spellStart"/>
            <w:r w:rsidRPr="00C36C8E">
              <w:rPr>
                <w:rFonts w:ascii="Tahoma" w:eastAsia="Times New Roman" w:hAnsi="Tahoma" w:cs="Tahoma"/>
                <w:sz w:val="12"/>
                <w:szCs w:val="12"/>
                <w:lang w:eastAsia="ru-RU"/>
              </w:rPr>
              <w:t>max</w:t>
            </w:r>
            <w:proofErr w:type="spellEnd"/>
            <w:r w:rsidRPr="00C36C8E">
              <w:rPr>
                <w:rFonts w:ascii="Tahoma" w:eastAsia="Times New Roman" w:hAnsi="Tahoma" w:cs="Tahoma"/>
                <w:sz w:val="12"/>
                <w:szCs w:val="12"/>
                <w:lang w:eastAsia="ru-RU"/>
              </w:rPr>
              <w:t>;  значение характеристики: ≤ 30 ;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Скрепки металлические</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Длина, </w:t>
            </w:r>
            <w:proofErr w:type="spellStart"/>
            <w:r w:rsidRPr="00C36C8E">
              <w:rPr>
                <w:rFonts w:ascii="Tahoma" w:eastAsia="Times New Roman" w:hAnsi="Tahoma" w:cs="Tahoma"/>
                <w:sz w:val="12"/>
                <w:szCs w:val="12"/>
                <w:lang w:eastAsia="ru-RU"/>
              </w:rPr>
              <w:t>max</w:t>
            </w:r>
            <w:proofErr w:type="spellEnd"/>
            <w:r w:rsidRPr="00C36C8E">
              <w:rPr>
                <w:rFonts w:ascii="Tahoma" w:eastAsia="Times New Roman" w:hAnsi="Tahoma" w:cs="Tahoma"/>
                <w:sz w:val="12"/>
                <w:szCs w:val="12"/>
                <w:lang w:eastAsia="ru-RU"/>
              </w:rPr>
              <w:t>;  значение характеристики: ≤ 50</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Длина, </w:t>
            </w:r>
            <w:proofErr w:type="spellStart"/>
            <w:r w:rsidRPr="00C36C8E">
              <w:rPr>
                <w:rFonts w:ascii="Tahoma" w:eastAsia="Times New Roman" w:hAnsi="Tahoma" w:cs="Tahoma"/>
                <w:sz w:val="12"/>
                <w:szCs w:val="12"/>
                <w:lang w:eastAsia="ru-RU"/>
              </w:rPr>
              <w:t>min</w:t>
            </w:r>
            <w:proofErr w:type="spellEnd"/>
            <w:r w:rsidRPr="00C36C8E">
              <w:rPr>
                <w:rFonts w:ascii="Tahoma" w:eastAsia="Times New Roman" w:hAnsi="Tahoma" w:cs="Tahoma"/>
                <w:sz w:val="12"/>
                <w:szCs w:val="12"/>
                <w:lang w:eastAsia="ru-RU"/>
              </w:rPr>
              <w:t>;  значение характеристики: ≥ 50 ;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38</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191420507468142050100100680402680242</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215173.95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215173.95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215173.95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C36C8E">
              <w:rPr>
                <w:rFonts w:ascii="Tahoma" w:eastAsia="Times New Roman" w:hAnsi="Tahoma" w:cs="Tahoma"/>
                <w:sz w:val="12"/>
                <w:szCs w:val="12"/>
                <w:lang w:eastAsia="ru-RU"/>
              </w:rPr>
              <w:t>с даты заключения</w:t>
            </w:r>
            <w:proofErr w:type="gramEnd"/>
            <w:r w:rsidRPr="00C36C8E">
              <w:rPr>
                <w:rFonts w:ascii="Tahoma" w:eastAsia="Times New Roman" w:hAnsi="Tahoma" w:cs="Tahoma"/>
                <w:sz w:val="12"/>
                <w:szCs w:val="12"/>
                <w:lang w:eastAsia="ru-RU"/>
              </w:rPr>
              <w:t xml:space="preserve"> контракта по 31 мая 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21517.40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04.2019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w:t>
            </w:r>
            <w:proofErr w:type="gramStart"/>
            <w:r w:rsidRPr="00C36C8E">
              <w:rPr>
                <w:rFonts w:ascii="Tahoma" w:eastAsia="Times New Roman" w:hAnsi="Tahoma" w:cs="Tahoma"/>
                <w:sz w:val="12"/>
                <w:szCs w:val="12"/>
                <w:lang w:eastAsia="ru-RU"/>
              </w:rPr>
              <w:t>становится невозможной</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уточнен</w:t>
            </w:r>
            <w:proofErr w:type="gramEnd"/>
            <w:r w:rsidRPr="00C36C8E">
              <w:rPr>
                <w:rFonts w:ascii="Tahoma" w:eastAsia="Times New Roman" w:hAnsi="Tahoma" w:cs="Tahoma"/>
                <w:sz w:val="12"/>
                <w:szCs w:val="12"/>
                <w:lang w:eastAsia="ru-RU"/>
              </w:rPr>
              <w:t xml:space="preserve"> объем и цена закупаемого товара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Оптические носители BD-R DL</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Тип оптического дискового накопителя - </w:t>
            </w:r>
            <w:proofErr w:type="spellStart"/>
            <w:r w:rsidRPr="00C36C8E">
              <w:rPr>
                <w:rFonts w:ascii="Tahoma" w:eastAsia="Times New Roman" w:hAnsi="Tahoma" w:cs="Tahoma"/>
                <w:sz w:val="12"/>
                <w:szCs w:val="12"/>
                <w:lang w:eastAsia="ru-RU"/>
              </w:rPr>
              <w:t>Blu-Ray</w:t>
            </w:r>
            <w:proofErr w:type="spellEnd"/>
            <w:r w:rsidRPr="00C36C8E">
              <w:rPr>
                <w:rFonts w:ascii="Tahoma" w:eastAsia="Times New Roman" w:hAnsi="Tahoma" w:cs="Tahoma"/>
                <w:sz w:val="12"/>
                <w:szCs w:val="12"/>
                <w:lang w:eastAsia="ru-RU"/>
              </w:rPr>
              <w:t>, Формат записи - BD-R, Емкость - Не менее 50Гб, Скорость записи - Не меньше 6X, Тип упаковки тонкая коробка (</w:t>
            </w:r>
            <w:proofErr w:type="spellStart"/>
            <w:r w:rsidRPr="00C36C8E">
              <w:rPr>
                <w:rFonts w:ascii="Tahoma" w:eastAsia="Times New Roman" w:hAnsi="Tahoma" w:cs="Tahoma"/>
                <w:sz w:val="12"/>
                <w:szCs w:val="12"/>
                <w:lang w:eastAsia="ru-RU"/>
              </w:rPr>
              <w:t>Slim</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Case</w:t>
            </w:r>
            <w:proofErr w:type="spellEnd"/>
            <w:r w:rsidRPr="00C36C8E">
              <w:rPr>
                <w:rFonts w:ascii="Tahoma" w:eastAsia="Times New Roman" w:hAnsi="Tahoma" w:cs="Tahoma"/>
                <w:sz w:val="12"/>
                <w:szCs w:val="12"/>
                <w:lang w:eastAsia="ru-RU"/>
              </w:rPr>
              <w:t>) либо на шпинделе (</w:t>
            </w:r>
            <w:proofErr w:type="spellStart"/>
            <w:r w:rsidRPr="00C36C8E">
              <w:rPr>
                <w:rFonts w:ascii="Tahoma" w:eastAsia="Times New Roman" w:hAnsi="Tahoma" w:cs="Tahoma"/>
                <w:sz w:val="12"/>
                <w:szCs w:val="12"/>
                <w:lang w:eastAsia="ru-RU"/>
              </w:rPr>
              <w:t>Cake</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Box</w:t>
            </w:r>
            <w:proofErr w:type="spellEnd"/>
            <w:r w:rsidRPr="00C36C8E">
              <w:rPr>
                <w:rFonts w:ascii="Tahoma" w:eastAsia="Times New Roman" w:hAnsi="Tahoma" w:cs="Tahoma"/>
                <w:sz w:val="12"/>
                <w:szCs w:val="12"/>
                <w:lang w:eastAsia="ru-RU"/>
              </w:rPr>
              <w:t>) 10 шт. При поставке на шпинделе, каждый диск должен быть снабжен индивидуальным бумажным конвертом.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Оптические носители BD-R</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Тип оптического дискового накопителя - </w:t>
            </w:r>
            <w:proofErr w:type="spellStart"/>
            <w:r w:rsidRPr="00C36C8E">
              <w:rPr>
                <w:rFonts w:ascii="Tahoma" w:eastAsia="Times New Roman" w:hAnsi="Tahoma" w:cs="Tahoma"/>
                <w:sz w:val="12"/>
                <w:szCs w:val="12"/>
                <w:lang w:eastAsia="ru-RU"/>
              </w:rPr>
              <w:t>Blu-Ray</w:t>
            </w:r>
            <w:proofErr w:type="spellEnd"/>
            <w:r w:rsidRPr="00C36C8E">
              <w:rPr>
                <w:rFonts w:ascii="Tahoma" w:eastAsia="Times New Roman" w:hAnsi="Tahoma" w:cs="Tahoma"/>
                <w:sz w:val="12"/>
                <w:szCs w:val="12"/>
                <w:lang w:eastAsia="ru-RU"/>
              </w:rPr>
              <w:t>, Формат записи - BD-R, Емкость - Не менее 25Гб, Скорость записи - Не меньше 6X, Тип упаковки тонкая коробка (</w:t>
            </w:r>
            <w:proofErr w:type="spellStart"/>
            <w:r w:rsidRPr="00C36C8E">
              <w:rPr>
                <w:rFonts w:ascii="Tahoma" w:eastAsia="Times New Roman" w:hAnsi="Tahoma" w:cs="Tahoma"/>
                <w:sz w:val="12"/>
                <w:szCs w:val="12"/>
                <w:lang w:eastAsia="ru-RU"/>
              </w:rPr>
              <w:t>Slim</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Case</w:t>
            </w:r>
            <w:proofErr w:type="spellEnd"/>
            <w:r w:rsidRPr="00C36C8E">
              <w:rPr>
                <w:rFonts w:ascii="Tahoma" w:eastAsia="Times New Roman" w:hAnsi="Tahoma" w:cs="Tahoma"/>
                <w:sz w:val="12"/>
                <w:szCs w:val="12"/>
                <w:lang w:eastAsia="ru-RU"/>
              </w:rPr>
              <w:t>) либо на шпинделе (</w:t>
            </w:r>
            <w:proofErr w:type="spellStart"/>
            <w:r w:rsidRPr="00C36C8E">
              <w:rPr>
                <w:rFonts w:ascii="Tahoma" w:eastAsia="Times New Roman" w:hAnsi="Tahoma" w:cs="Tahoma"/>
                <w:sz w:val="12"/>
                <w:szCs w:val="12"/>
                <w:lang w:eastAsia="ru-RU"/>
              </w:rPr>
              <w:t>Cake</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Box</w:t>
            </w:r>
            <w:proofErr w:type="spellEnd"/>
            <w:r w:rsidRPr="00C36C8E">
              <w:rPr>
                <w:rFonts w:ascii="Tahoma" w:eastAsia="Times New Roman" w:hAnsi="Tahoma" w:cs="Tahoma"/>
                <w:sz w:val="12"/>
                <w:szCs w:val="12"/>
                <w:lang w:eastAsia="ru-RU"/>
              </w:rPr>
              <w:t>) 10 шт., 25….100шт. При поставке на шпинделе, каждый диск должен быть снабжен индивидуальным бумажным конвертом.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3900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3900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39</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191420507468142050100100690380000244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Приобретение канцелярских </w:t>
            </w:r>
            <w:r w:rsidRPr="00C36C8E">
              <w:rPr>
                <w:rFonts w:ascii="Tahoma" w:eastAsia="Times New Roman" w:hAnsi="Tahoma" w:cs="Tahoma"/>
                <w:sz w:val="12"/>
                <w:szCs w:val="12"/>
                <w:lang w:eastAsia="ru-RU"/>
              </w:rPr>
              <w:lastRenderedPageBreak/>
              <w:t>принадлежностей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Описание товара в соответствии с техническим заданием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1152343.00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1152343.00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1152343.00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w:t>
            </w:r>
            <w:r w:rsidRPr="00C36C8E">
              <w:rPr>
                <w:rFonts w:ascii="Tahoma" w:eastAsia="Times New Roman" w:hAnsi="Tahoma" w:cs="Tahoma"/>
                <w:sz w:val="12"/>
                <w:szCs w:val="12"/>
                <w:lang w:eastAsia="ru-RU"/>
              </w:rPr>
              <w:lastRenderedPageBreak/>
              <w:t xml:space="preserve">(выполнения работ, оказания услуг): Один раз в год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11523.43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115234.30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04.2019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Возникновение иных обстоятельств, </w:t>
            </w:r>
            <w:r w:rsidRPr="00C36C8E">
              <w:rPr>
                <w:rFonts w:ascii="Tahoma" w:eastAsia="Times New Roman" w:hAnsi="Tahoma" w:cs="Tahoma"/>
                <w:sz w:val="12"/>
                <w:szCs w:val="12"/>
                <w:lang w:eastAsia="ru-RU"/>
              </w:rPr>
              <w:lastRenderedPageBreak/>
              <w:t>предвидеть которые на дату утверждения плана-графика закупок было невозможно</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Описание отдельных объектов закупки в соответствии с КТРУ</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Блокнот</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на спирали, формат А5, не менее 50 листов, плотность бумаги не менее 75 г/м</w:t>
            </w:r>
            <w:proofErr w:type="gramStart"/>
            <w:r w:rsidRPr="00C36C8E">
              <w:rPr>
                <w:rFonts w:ascii="Tahoma" w:eastAsia="Times New Roman" w:hAnsi="Tahoma" w:cs="Tahoma"/>
                <w:sz w:val="12"/>
                <w:szCs w:val="12"/>
                <w:lang w:eastAsia="ru-RU"/>
              </w:rPr>
              <w:t>2</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Блоки для записей</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Ширина;  значение характеристики: &gt; 80  и  ≤ 90</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Фигурные;  значение характеристики: Нет</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В боксе;  значение характеристики: Нет,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Длина;  значение характеристики: &gt; 80  и  ≤ 90</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Количество листов в блоке;  значение характеристики: ≥ 400 ; единица измерения характеристики: Штука</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Тип;  значение характеристики: Без клейкого края</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Количество цветов;  значение характеристики: Более 1 ,</w:t>
            </w:r>
            <w:proofErr w:type="gramStart"/>
            <w:r w:rsidRPr="00C36C8E">
              <w:rPr>
                <w:rFonts w:ascii="Tahoma" w:eastAsia="Times New Roman" w:hAnsi="Tahoma" w:cs="Tahoma"/>
                <w:sz w:val="12"/>
                <w:szCs w:val="12"/>
                <w:lang w:eastAsia="ru-RU"/>
              </w:rPr>
              <w:t>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Блоки для записей</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Длина;  значение характеристики: &gt; 70  и  ≤ 80</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Количество цветов;  значение характеристики: Более 1 ,</w:t>
            </w:r>
            <w:proofErr w:type="gramStart"/>
            <w:r w:rsidRPr="00C36C8E">
              <w:rPr>
                <w:rFonts w:ascii="Tahoma" w:eastAsia="Times New Roman" w:hAnsi="Tahoma" w:cs="Tahoma"/>
                <w:sz w:val="12"/>
                <w:szCs w:val="12"/>
                <w:lang w:eastAsia="ru-RU"/>
              </w:rPr>
              <w:t>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Фигурные;  значение характеристики: Нет</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Количество листов в блоке;  значение характеристики: ≥ 100 ; единица измерения характеристики: Штука</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Тип;  значение характеристики: С клейким краем</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В боксе;  значение характеристики: Нет</w:t>
            </w:r>
            <w:proofErr w:type="gramStart"/>
            <w:r w:rsidRPr="00C36C8E">
              <w:rPr>
                <w:rFonts w:ascii="Tahoma" w:eastAsia="Times New Roman" w:hAnsi="Tahoma" w:cs="Tahoma"/>
                <w:sz w:val="12"/>
                <w:szCs w:val="12"/>
                <w:lang w:eastAsia="ru-RU"/>
              </w:rPr>
              <w:t>,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Клейкие закладки пластиковые</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Количество листов в упаковке, не менее;  значение характеристики: 100</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Штука</w:t>
            </w:r>
            <w:proofErr w:type="gramStart"/>
            <w:r w:rsidRPr="00C36C8E">
              <w:rPr>
                <w:rFonts w:ascii="Tahoma" w:eastAsia="Times New Roman" w:hAnsi="Tahoma" w:cs="Tahoma"/>
                <w:sz w:val="12"/>
                <w:szCs w:val="12"/>
                <w:lang w:eastAsia="ru-RU"/>
              </w:rPr>
              <w:t xml:space="preserve">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Конверт почтовый бумажный</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Лицевая сторона конверта;  значение характеристики: без адресной зоны,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Цвет;  значение характеристики: белый,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Материал;  значение характеристики: бумага,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Длина;  значение характеристики: ≥ 220  и  &lt; 250</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lastRenderedPageBreak/>
              <w:br/>
              <w:t>Тип заклеивания;  значение характеристики: С клеем,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Ширина;  значение характеристики: ≥ 160  и  &lt; 220</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w:t>
            </w:r>
            <w:proofErr w:type="gramStart"/>
            <w:r w:rsidRPr="00C36C8E">
              <w:rPr>
                <w:rFonts w:ascii="Tahoma" w:eastAsia="Times New Roman" w:hAnsi="Tahoma" w:cs="Tahoma"/>
                <w:sz w:val="12"/>
                <w:szCs w:val="12"/>
                <w:lang w:eastAsia="ru-RU"/>
              </w:rPr>
              <w:t>Р</w:t>
            </w:r>
            <w:proofErr w:type="gramEnd"/>
            <w:r w:rsidRPr="00C36C8E">
              <w:rPr>
                <w:rFonts w:ascii="Tahoma" w:eastAsia="Times New Roman" w:hAnsi="Tahoma" w:cs="Tahoma"/>
                <w:sz w:val="12"/>
                <w:szCs w:val="12"/>
                <w:lang w:eastAsia="ru-RU"/>
              </w:rPr>
              <w:t xml:space="preserve"> 51506-99 "Конверты почтовые. Технические требования. Методы контроля"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Клей канцелярский</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Масса, </w:t>
            </w:r>
            <w:proofErr w:type="spellStart"/>
            <w:r w:rsidRPr="00C36C8E">
              <w:rPr>
                <w:rFonts w:ascii="Tahoma" w:eastAsia="Times New Roman" w:hAnsi="Tahoma" w:cs="Tahoma"/>
                <w:sz w:val="12"/>
                <w:szCs w:val="12"/>
                <w:lang w:eastAsia="ru-RU"/>
              </w:rPr>
              <w:t>max</w:t>
            </w:r>
            <w:proofErr w:type="spellEnd"/>
            <w:r w:rsidRPr="00C36C8E">
              <w:rPr>
                <w:rFonts w:ascii="Tahoma" w:eastAsia="Times New Roman" w:hAnsi="Tahoma" w:cs="Tahoma"/>
                <w:sz w:val="12"/>
                <w:szCs w:val="12"/>
                <w:lang w:eastAsia="ru-RU"/>
              </w:rPr>
              <w:t>;  значение характеристики: ≤ 25</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Грамм</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Масса, </w:t>
            </w:r>
            <w:proofErr w:type="spellStart"/>
            <w:r w:rsidRPr="00C36C8E">
              <w:rPr>
                <w:rFonts w:ascii="Tahoma" w:eastAsia="Times New Roman" w:hAnsi="Tahoma" w:cs="Tahoma"/>
                <w:sz w:val="12"/>
                <w:szCs w:val="12"/>
                <w:lang w:eastAsia="ru-RU"/>
              </w:rPr>
              <w:t>min</w:t>
            </w:r>
            <w:proofErr w:type="spellEnd"/>
            <w:r w:rsidRPr="00C36C8E">
              <w:rPr>
                <w:rFonts w:ascii="Tahoma" w:eastAsia="Times New Roman" w:hAnsi="Tahoma" w:cs="Tahoma"/>
                <w:sz w:val="12"/>
                <w:szCs w:val="12"/>
                <w:lang w:eastAsia="ru-RU"/>
              </w:rPr>
              <w:t>;  значение характеристики: ≥ 15 ; единица измерения характеристики: Грамм</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Тип ;  значение характеристики: Твердый</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клейкая лента скотч</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Файл-вкладыш</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Формат;  значение характеристики: А4,</w:t>
            </w:r>
            <w:proofErr w:type="gramStart"/>
            <w:r w:rsidRPr="00C36C8E">
              <w:rPr>
                <w:rFonts w:ascii="Tahoma" w:eastAsia="Times New Roman" w:hAnsi="Tahoma" w:cs="Tahoma"/>
                <w:sz w:val="12"/>
                <w:szCs w:val="12"/>
                <w:lang w:eastAsia="ru-RU"/>
              </w:rPr>
              <w:t>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Вид;  значение характеристики: Глянцевый,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Плотность, мкм;  значение характеристики: ≥ 45  и  &lt; 55</w:t>
            </w:r>
            <w:proofErr w:type="gramStart"/>
            <w:r w:rsidRPr="00C36C8E">
              <w:rPr>
                <w:rFonts w:ascii="Tahoma" w:eastAsia="Times New Roman" w:hAnsi="Tahoma" w:cs="Tahoma"/>
                <w:sz w:val="12"/>
                <w:szCs w:val="12"/>
                <w:lang w:eastAsia="ru-RU"/>
              </w:rPr>
              <w:t xml:space="preserve">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Точилка для карандашей</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Лоток для бумаги вертикальный</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xml:space="preserve"> ширина не менее 85 мм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Папка пластиковая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Ширина корешка, </w:t>
            </w:r>
            <w:proofErr w:type="spellStart"/>
            <w:r w:rsidRPr="00C36C8E">
              <w:rPr>
                <w:rFonts w:ascii="Tahoma" w:eastAsia="Times New Roman" w:hAnsi="Tahoma" w:cs="Tahoma"/>
                <w:sz w:val="12"/>
                <w:szCs w:val="12"/>
                <w:lang w:eastAsia="ru-RU"/>
              </w:rPr>
              <w:t>min</w:t>
            </w:r>
            <w:proofErr w:type="spellEnd"/>
            <w:r w:rsidRPr="00C36C8E">
              <w:rPr>
                <w:rFonts w:ascii="Tahoma" w:eastAsia="Times New Roman" w:hAnsi="Tahoma" w:cs="Tahoma"/>
                <w:sz w:val="12"/>
                <w:szCs w:val="12"/>
                <w:lang w:eastAsia="ru-RU"/>
              </w:rPr>
              <w:t>;  значение характеристики: ≥ 20</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Тип;  значение характеристики: Папка файловая</w:t>
            </w:r>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Формат;  значение характеристики: A4,</w:t>
            </w:r>
            <w:proofErr w:type="gramStart"/>
            <w:r w:rsidRPr="00C36C8E">
              <w:rPr>
                <w:rFonts w:ascii="Tahoma" w:eastAsia="Times New Roman" w:hAnsi="Tahoma" w:cs="Tahoma"/>
                <w:sz w:val="12"/>
                <w:szCs w:val="12"/>
                <w:lang w:eastAsia="ru-RU"/>
              </w:rPr>
              <w:t>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Ширина корешка, </w:t>
            </w:r>
            <w:proofErr w:type="spellStart"/>
            <w:r w:rsidRPr="00C36C8E">
              <w:rPr>
                <w:rFonts w:ascii="Tahoma" w:eastAsia="Times New Roman" w:hAnsi="Tahoma" w:cs="Tahoma"/>
                <w:sz w:val="12"/>
                <w:szCs w:val="12"/>
                <w:lang w:eastAsia="ru-RU"/>
              </w:rPr>
              <w:t>max</w:t>
            </w:r>
            <w:proofErr w:type="spellEnd"/>
            <w:r w:rsidRPr="00C36C8E">
              <w:rPr>
                <w:rFonts w:ascii="Tahoma" w:eastAsia="Times New Roman" w:hAnsi="Tahoma" w:cs="Tahoma"/>
                <w:sz w:val="12"/>
                <w:szCs w:val="12"/>
                <w:lang w:eastAsia="ru-RU"/>
              </w:rPr>
              <w:t>;  значение характеристики: ≤ 30 ;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Линейка</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Материал;  значение характеристики: Пластик</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Шкала измерения;  значение характеристики: Сантиметровая</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Карандаш </w:t>
            </w:r>
            <w:proofErr w:type="spellStart"/>
            <w:r w:rsidRPr="00C36C8E">
              <w:rPr>
                <w:rFonts w:ascii="Tahoma" w:eastAsia="Times New Roman" w:hAnsi="Tahoma" w:cs="Tahoma"/>
                <w:sz w:val="12"/>
                <w:szCs w:val="12"/>
                <w:lang w:eastAsia="ru-RU"/>
              </w:rPr>
              <w:t>чернографитный</w:t>
            </w:r>
            <w:proofErr w:type="spell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Тип карандаша;  значение характеристики: ТМ (</w:t>
            </w:r>
            <w:proofErr w:type="spellStart"/>
            <w:r w:rsidRPr="00C36C8E">
              <w:rPr>
                <w:rFonts w:ascii="Tahoma" w:eastAsia="Times New Roman" w:hAnsi="Tahoma" w:cs="Tahoma"/>
                <w:sz w:val="12"/>
                <w:szCs w:val="12"/>
                <w:lang w:eastAsia="ru-RU"/>
              </w:rPr>
              <w:t>твердомягкий</w:t>
            </w:r>
            <w:proofErr w:type="spellEnd"/>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Наличие заточенного стержня;  значение характеристики: Да</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Наличие ластика;  значение характеристики: Да</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Корректирующая жидкость</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1500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1500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Маркер</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Вид маркера;  значение характеристики: </w:t>
            </w:r>
            <w:proofErr w:type="spellStart"/>
            <w:r w:rsidRPr="00C36C8E">
              <w:rPr>
                <w:rFonts w:ascii="Tahoma" w:eastAsia="Times New Roman" w:hAnsi="Tahoma" w:cs="Tahoma"/>
                <w:sz w:val="12"/>
                <w:szCs w:val="12"/>
                <w:lang w:eastAsia="ru-RU"/>
              </w:rPr>
              <w:t>Текстовыделитель</w:t>
            </w:r>
            <w:proofErr w:type="spellEnd"/>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Форма наконечника;  значение характеристики: Скошенная</w:t>
            </w:r>
            <w:proofErr w:type="gramStart"/>
            <w:r w:rsidRPr="00C36C8E">
              <w:rPr>
                <w:rFonts w:ascii="Tahoma" w:eastAsia="Times New Roman" w:hAnsi="Tahoma" w:cs="Tahoma"/>
                <w:sz w:val="12"/>
                <w:szCs w:val="12"/>
                <w:lang w:eastAsia="ru-RU"/>
              </w:rPr>
              <w:t>,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Ручка канцелярская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Вид;  значение характеристики: </w:t>
            </w:r>
            <w:proofErr w:type="spellStart"/>
            <w:r w:rsidRPr="00C36C8E">
              <w:rPr>
                <w:rFonts w:ascii="Tahoma" w:eastAsia="Times New Roman" w:hAnsi="Tahoma" w:cs="Tahoma"/>
                <w:sz w:val="12"/>
                <w:szCs w:val="12"/>
                <w:lang w:eastAsia="ru-RU"/>
              </w:rPr>
              <w:t>Гелевая</w:t>
            </w:r>
            <w:proofErr w:type="spellEnd"/>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Толщина линии письма;  значение характеристики: 0.5</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Возможность замены пишущего стержня;  значение характеристики: Да</w:t>
            </w:r>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Ручка автоматическая;  значение характеристики: Нет</w:t>
            </w:r>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Цвет чернил;  значение характеристики: Синий</w:t>
            </w:r>
            <w:proofErr w:type="gramStart"/>
            <w:r w:rsidRPr="00C36C8E">
              <w:rPr>
                <w:rFonts w:ascii="Tahoma" w:eastAsia="Times New Roman" w:hAnsi="Tahoma" w:cs="Tahoma"/>
                <w:sz w:val="12"/>
                <w:szCs w:val="12"/>
                <w:lang w:eastAsia="ru-RU"/>
              </w:rPr>
              <w:t>,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Ручка канцелярская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Вид;  значение характеристики: </w:t>
            </w:r>
            <w:proofErr w:type="spellStart"/>
            <w:r w:rsidRPr="00C36C8E">
              <w:rPr>
                <w:rFonts w:ascii="Tahoma" w:eastAsia="Times New Roman" w:hAnsi="Tahoma" w:cs="Tahoma"/>
                <w:sz w:val="12"/>
                <w:szCs w:val="12"/>
                <w:lang w:eastAsia="ru-RU"/>
              </w:rPr>
              <w:t>Гелевая</w:t>
            </w:r>
            <w:proofErr w:type="spellEnd"/>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Ручка автоматическая;  значение характеристики: Нет</w:t>
            </w:r>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Цвет чернил;  значение характеристики: Черный,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Толщина линии письма;  значение характеристики: 0.5</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Ручка канцелярская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Возможность замены пишущего стержня;  значение характеристики: Да</w:t>
            </w:r>
            <w:proofErr w:type="gramStart"/>
            <w:r w:rsidRPr="00C36C8E">
              <w:rPr>
                <w:rFonts w:ascii="Tahoma" w:eastAsia="Times New Roman" w:hAnsi="Tahoma" w:cs="Tahoma"/>
                <w:sz w:val="12"/>
                <w:szCs w:val="12"/>
                <w:lang w:eastAsia="ru-RU"/>
              </w:rPr>
              <w:t>,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r>
            <w:proofErr w:type="gramEnd"/>
            <w:r w:rsidRPr="00C36C8E">
              <w:rPr>
                <w:rFonts w:ascii="Tahoma" w:eastAsia="Times New Roman" w:hAnsi="Tahoma" w:cs="Tahoma"/>
                <w:sz w:val="12"/>
                <w:szCs w:val="12"/>
                <w:lang w:eastAsia="ru-RU"/>
              </w:rPr>
              <w:t>Ручка автоматическая;  значение характеристики: Нет,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Количество цветов;  значение характеристики: 1,</w:t>
            </w:r>
            <w:proofErr w:type="gramStart"/>
            <w:r w:rsidRPr="00C36C8E">
              <w:rPr>
                <w:rFonts w:ascii="Tahoma" w:eastAsia="Times New Roman" w:hAnsi="Tahoma" w:cs="Tahoma"/>
                <w:sz w:val="12"/>
                <w:szCs w:val="12"/>
                <w:lang w:eastAsia="ru-RU"/>
              </w:rPr>
              <w:t>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Вид;  значение характеристики: Шариковая,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Толщина линии письма;  значение характеристики: 0.5</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единица измерения характеристики: Миллиметр</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Цвет чернил;  значение характеристики: Синий</w:t>
            </w:r>
            <w:proofErr w:type="gramStart"/>
            <w:r w:rsidRPr="00C36C8E">
              <w:rPr>
                <w:rFonts w:ascii="Tahoma" w:eastAsia="Times New Roman" w:hAnsi="Tahoma" w:cs="Tahoma"/>
                <w:sz w:val="12"/>
                <w:szCs w:val="12"/>
                <w:lang w:eastAsia="ru-RU"/>
              </w:rPr>
              <w:t>,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Стержни для шариковых ручек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15000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15000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Стержни для </w:t>
            </w:r>
            <w:proofErr w:type="spellStart"/>
            <w:r w:rsidRPr="00C36C8E">
              <w:rPr>
                <w:rFonts w:ascii="Tahoma" w:eastAsia="Times New Roman" w:hAnsi="Tahoma" w:cs="Tahoma"/>
                <w:sz w:val="12"/>
                <w:szCs w:val="12"/>
                <w:lang w:eastAsia="ru-RU"/>
              </w:rPr>
              <w:t>гелевых</w:t>
            </w:r>
            <w:proofErr w:type="spellEnd"/>
            <w:r w:rsidRPr="00C36C8E">
              <w:rPr>
                <w:rFonts w:ascii="Tahoma" w:eastAsia="Times New Roman" w:hAnsi="Tahoma" w:cs="Tahoma"/>
                <w:sz w:val="12"/>
                <w:szCs w:val="12"/>
                <w:lang w:eastAsia="ru-RU"/>
              </w:rPr>
              <w:t xml:space="preserve"> ручек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Цвет чернил: синий.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15000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15000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Стержни для </w:t>
            </w:r>
            <w:proofErr w:type="spellStart"/>
            <w:r w:rsidRPr="00C36C8E">
              <w:rPr>
                <w:rFonts w:ascii="Tahoma" w:eastAsia="Times New Roman" w:hAnsi="Tahoma" w:cs="Tahoma"/>
                <w:sz w:val="12"/>
                <w:szCs w:val="12"/>
                <w:lang w:eastAsia="ru-RU"/>
              </w:rPr>
              <w:t>гелевых</w:t>
            </w:r>
            <w:proofErr w:type="spellEnd"/>
            <w:r w:rsidRPr="00C36C8E">
              <w:rPr>
                <w:rFonts w:ascii="Tahoma" w:eastAsia="Times New Roman" w:hAnsi="Tahoma" w:cs="Tahoma"/>
                <w:sz w:val="12"/>
                <w:szCs w:val="12"/>
                <w:lang w:eastAsia="ru-RU"/>
              </w:rPr>
              <w:t xml:space="preserve"> ручек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Цвет чернил: черный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40</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191420507468142050100100700430000244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Приобретение кондиционеров с учетом монтажа, демонтаж ранее установленных </w:t>
            </w:r>
            <w:r w:rsidRPr="00C36C8E">
              <w:rPr>
                <w:rFonts w:ascii="Tahoma" w:eastAsia="Times New Roman" w:hAnsi="Tahoma" w:cs="Tahoma"/>
                <w:sz w:val="12"/>
                <w:szCs w:val="12"/>
                <w:lang w:eastAsia="ru-RU"/>
              </w:rPr>
              <w:lastRenderedPageBreak/>
              <w:t>кондиционеров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Приобретение кондиционеров, с учетом монтажа, демонтаж ранее установленных кондиционеров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1581143.93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1581143.93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1581143.93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w:t>
            </w:r>
            <w:r w:rsidRPr="00C36C8E">
              <w:rPr>
                <w:rFonts w:ascii="Tahoma" w:eastAsia="Times New Roman" w:hAnsi="Tahoma" w:cs="Tahoma"/>
                <w:sz w:val="12"/>
                <w:szCs w:val="12"/>
                <w:lang w:eastAsia="ru-RU"/>
              </w:rPr>
              <w:lastRenderedPageBreak/>
              <w:t>я контракта не позднее 19 июля 2019 года, срок действия контракта до 25.12.2019</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15811.44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158114.39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05.2019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да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w:t>
            </w:r>
            <w:r w:rsidRPr="00C36C8E">
              <w:rPr>
                <w:rFonts w:ascii="Tahoma" w:eastAsia="Times New Roman" w:hAnsi="Tahoma" w:cs="Tahoma"/>
                <w:sz w:val="12"/>
                <w:szCs w:val="12"/>
                <w:lang w:eastAsia="ru-RU"/>
              </w:rPr>
              <w:lastRenderedPageBreak/>
              <w:t>закупок было невозможно</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Демонтаж ранее установленного кондиционера в кабинете №404</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Единица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Кондиционер с учетом монтажа в кабинет №404</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w:t>
            </w:r>
            <w:proofErr w:type="spellStart"/>
            <w:r w:rsidRPr="00C36C8E">
              <w:rPr>
                <w:rFonts w:ascii="Tahoma" w:eastAsia="Times New Roman" w:hAnsi="Tahoma" w:cs="Tahoma"/>
                <w:sz w:val="12"/>
                <w:szCs w:val="12"/>
                <w:lang w:eastAsia="ru-RU"/>
              </w:rPr>
              <w:t>энергоэффективности</w:t>
            </w:r>
            <w:proofErr w:type="spellEnd"/>
            <w:r w:rsidRPr="00C36C8E">
              <w:rPr>
                <w:rFonts w:ascii="Tahoma" w:eastAsia="Times New Roman" w:hAnsi="Tahoma" w:cs="Tahoma"/>
                <w:sz w:val="12"/>
                <w:szCs w:val="12"/>
                <w:lang w:eastAsia="ru-RU"/>
              </w:rPr>
              <w:t xml:space="preserve">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xml:space="preserve"> – уровень звукового давления внутреннего блока (</w:t>
            </w:r>
            <w:proofErr w:type="spellStart"/>
            <w:r w:rsidRPr="00C36C8E">
              <w:rPr>
                <w:rFonts w:ascii="Tahoma" w:eastAsia="Times New Roman" w:hAnsi="Tahoma" w:cs="Tahoma"/>
                <w:sz w:val="12"/>
                <w:szCs w:val="12"/>
                <w:lang w:eastAsia="ru-RU"/>
              </w:rPr>
              <w:t>max</w:t>
            </w:r>
            <w:proofErr w:type="spellEnd"/>
            <w:r w:rsidRPr="00C36C8E">
              <w:rPr>
                <w:rFonts w:ascii="Tahoma" w:eastAsia="Times New Roman" w:hAnsi="Tahoma" w:cs="Tahoma"/>
                <w:sz w:val="12"/>
                <w:szCs w:val="12"/>
                <w:lang w:eastAsia="ru-RU"/>
              </w:rPr>
              <w:t>)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C36C8E">
              <w:rPr>
                <w:rFonts w:ascii="Tahoma" w:eastAsia="Times New Roman" w:hAnsi="Tahoma" w:cs="Tahoma"/>
                <w:sz w:val="12"/>
                <w:szCs w:val="12"/>
                <w:lang w:eastAsia="ru-RU"/>
              </w:rPr>
              <w:t>.</w:t>
            </w:r>
            <w:proofErr w:type="gramEnd"/>
            <w:r w:rsidRPr="00C36C8E">
              <w:rPr>
                <w:rFonts w:ascii="Tahoma" w:eastAsia="Times New Roman" w:hAnsi="Tahoma" w:cs="Tahoma"/>
                <w:sz w:val="12"/>
                <w:szCs w:val="12"/>
                <w:lang w:eastAsia="ru-RU"/>
              </w:rPr>
              <w:t xml:space="preserve"> </w:t>
            </w:r>
            <w:proofErr w:type="gramStart"/>
            <w:r w:rsidRPr="00C36C8E">
              <w:rPr>
                <w:rFonts w:ascii="Tahoma" w:eastAsia="Times New Roman" w:hAnsi="Tahoma" w:cs="Tahoma"/>
                <w:sz w:val="12"/>
                <w:szCs w:val="12"/>
                <w:lang w:eastAsia="ru-RU"/>
              </w:rPr>
              <w:t>т</w:t>
            </w:r>
            <w:proofErr w:type="gramEnd"/>
            <w:r w:rsidRPr="00C36C8E">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Демонтаж ранее установленного кондиционера в кабинете №406</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Единица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Кондиционер с учетом монтажа в кабинет №406</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w:t>
            </w:r>
            <w:proofErr w:type="spellStart"/>
            <w:r w:rsidRPr="00C36C8E">
              <w:rPr>
                <w:rFonts w:ascii="Tahoma" w:eastAsia="Times New Roman" w:hAnsi="Tahoma" w:cs="Tahoma"/>
                <w:sz w:val="12"/>
                <w:szCs w:val="12"/>
                <w:lang w:eastAsia="ru-RU"/>
              </w:rPr>
              <w:t>энергоэффективности</w:t>
            </w:r>
            <w:proofErr w:type="spellEnd"/>
            <w:r w:rsidRPr="00C36C8E">
              <w:rPr>
                <w:rFonts w:ascii="Tahoma" w:eastAsia="Times New Roman" w:hAnsi="Tahoma" w:cs="Tahoma"/>
                <w:sz w:val="12"/>
                <w:szCs w:val="12"/>
                <w:lang w:eastAsia="ru-RU"/>
              </w:rPr>
              <w:t xml:space="preserve">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xml:space="preserve"> – уровень звукового давления внутреннего блока (</w:t>
            </w:r>
            <w:proofErr w:type="spellStart"/>
            <w:r w:rsidRPr="00C36C8E">
              <w:rPr>
                <w:rFonts w:ascii="Tahoma" w:eastAsia="Times New Roman" w:hAnsi="Tahoma" w:cs="Tahoma"/>
                <w:sz w:val="12"/>
                <w:szCs w:val="12"/>
                <w:lang w:eastAsia="ru-RU"/>
              </w:rPr>
              <w:t>max</w:t>
            </w:r>
            <w:proofErr w:type="spellEnd"/>
            <w:r w:rsidRPr="00C36C8E">
              <w:rPr>
                <w:rFonts w:ascii="Tahoma" w:eastAsia="Times New Roman" w:hAnsi="Tahoma" w:cs="Tahoma"/>
                <w:sz w:val="12"/>
                <w:szCs w:val="12"/>
                <w:lang w:eastAsia="ru-RU"/>
              </w:rPr>
              <w:t>)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C36C8E">
              <w:rPr>
                <w:rFonts w:ascii="Tahoma" w:eastAsia="Times New Roman" w:hAnsi="Tahoma" w:cs="Tahoma"/>
                <w:sz w:val="12"/>
                <w:szCs w:val="12"/>
                <w:lang w:eastAsia="ru-RU"/>
              </w:rPr>
              <w:t>.</w:t>
            </w:r>
            <w:proofErr w:type="gramEnd"/>
            <w:r w:rsidRPr="00C36C8E">
              <w:rPr>
                <w:rFonts w:ascii="Tahoma" w:eastAsia="Times New Roman" w:hAnsi="Tahoma" w:cs="Tahoma"/>
                <w:sz w:val="12"/>
                <w:szCs w:val="12"/>
                <w:lang w:eastAsia="ru-RU"/>
              </w:rPr>
              <w:t xml:space="preserve"> </w:t>
            </w:r>
            <w:proofErr w:type="gramStart"/>
            <w:r w:rsidRPr="00C36C8E">
              <w:rPr>
                <w:rFonts w:ascii="Tahoma" w:eastAsia="Times New Roman" w:hAnsi="Tahoma" w:cs="Tahoma"/>
                <w:sz w:val="12"/>
                <w:szCs w:val="12"/>
                <w:lang w:eastAsia="ru-RU"/>
              </w:rPr>
              <w:t>т</w:t>
            </w:r>
            <w:proofErr w:type="gramEnd"/>
            <w:r w:rsidRPr="00C36C8E">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Демонтаж ранее установленного кондиционера в кабинете №402</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Единица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Кондиционер с учетом монтажа в кабинет №402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w:t>
            </w:r>
            <w:proofErr w:type="spellStart"/>
            <w:r w:rsidRPr="00C36C8E">
              <w:rPr>
                <w:rFonts w:ascii="Tahoma" w:eastAsia="Times New Roman" w:hAnsi="Tahoma" w:cs="Tahoma"/>
                <w:sz w:val="12"/>
                <w:szCs w:val="12"/>
                <w:lang w:eastAsia="ru-RU"/>
              </w:rPr>
              <w:t>энергоэффективности</w:t>
            </w:r>
            <w:proofErr w:type="spellEnd"/>
            <w:r w:rsidRPr="00C36C8E">
              <w:rPr>
                <w:rFonts w:ascii="Tahoma" w:eastAsia="Times New Roman" w:hAnsi="Tahoma" w:cs="Tahoma"/>
                <w:sz w:val="12"/>
                <w:szCs w:val="12"/>
                <w:lang w:eastAsia="ru-RU"/>
              </w:rPr>
              <w:t xml:space="preserve">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t xml:space="preserve"> – уровень звукового давления внутреннего блока (</w:t>
            </w:r>
            <w:proofErr w:type="spellStart"/>
            <w:r w:rsidRPr="00C36C8E">
              <w:rPr>
                <w:rFonts w:ascii="Tahoma" w:eastAsia="Times New Roman" w:hAnsi="Tahoma" w:cs="Tahoma"/>
                <w:sz w:val="12"/>
                <w:szCs w:val="12"/>
                <w:lang w:eastAsia="ru-RU"/>
              </w:rPr>
              <w:t>max</w:t>
            </w:r>
            <w:proofErr w:type="spellEnd"/>
            <w:r w:rsidRPr="00C36C8E">
              <w:rPr>
                <w:rFonts w:ascii="Tahoma" w:eastAsia="Times New Roman" w:hAnsi="Tahoma" w:cs="Tahoma"/>
                <w:sz w:val="12"/>
                <w:szCs w:val="12"/>
                <w:lang w:eastAsia="ru-RU"/>
              </w:rPr>
              <w:t>)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C36C8E">
              <w:rPr>
                <w:rFonts w:ascii="Tahoma" w:eastAsia="Times New Roman" w:hAnsi="Tahoma" w:cs="Tahoma"/>
                <w:sz w:val="12"/>
                <w:szCs w:val="12"/>
                <w:lang w:eastAsia="ru-RU"/>
              </w:rPr>
              <w:t>.</w:t>
            </w:r>
            <w:proofErr w:type="gramEnd"/>
            <w:r w:rsidRPr="00C36C8E">
              <w:rPr>
                <w:rFonts w:ascii="Tahoma" w:eastAsia="Times New Roman" w:hAnsi="Tahoma" w:cs="Tahoma"/>
                <w:sz w:val="12"/>
                <w:szCs w:val="12"/>
                <w:lang w:eastAsia="ru-RU"/>
              </w:rPr>
              <w:t xml:space="preserve"> </w:t>
            </w:r>
            <w:proofErr w:type="gramStart"/>
            <w:r w:rsidRPr="00C36C8E">
              <w:rPr>
                <w:rFonts w:ascii="Tahoma" w:eastAsia="Times New Roman" w:hAnsi="Tahoma" w:cs="Tahoma"/>
                <w:sz w:val="12"/>
                <w:szCs w:val="12"/>
                <w:lang w:eastAsia="ru-RU"/>
              </w:rPr>
              <w:t>т</w:t>
            </w:r>
            <w:proofErr w:type="gramEnd"/>
            <w:r w:rsidRPr="00C36C8E">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Штука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796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41</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191420507468142050100100710426512244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Оказание услуг по </w:t>
            </w:r>
            <w:r w:rsidRPr="00C36C8E">
              <w:rPr>
                <w:rFonts w:ascii="Tahoma" w:eastAsia="Times New Roman" w:hAnsi="Tahoma" w:cs="Tahoma"/>
                <w:sz w:val="12"/>
                <w:szCs w:val="12"/>
                <w:lang w:eastAsia="ru-RU"/>
              </w:rPr>
              <w:lastRenderedPageBreak/>
              <w:t>обязательному страхованию гражданской ответственности владельцев транспортных средств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Услуги по страхованию гражданской ответственности владельцев автотранспортных средств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84790.90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84790.90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84790.90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w:t>
            </w:r>
            <w:r w:rsidRPr="00C36C8E">
              <w:rPr>
                <w:rFonts w:ascii="Tahoma" w:eastAsia="Times New Roman" w:hAnsi="Tahoma" w:cs="Tahoma"/>
                <w:sz w:val="12"/>
                <w:szCs w:val="12"/>
                <w:lang w:eastAsia="ru-RU"/>
              </w:rPr>
              <w:lastRenderedPageBreak/>
              <w:t xml:space="preserve">поставки товаров (выполнения работ, оказания услуг): Один раз в год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05.2019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w:t>
            </w:r>
            <w:r w:rsidRPr="00C36C8E">
              <w:rPr>
                <w:rFonts w:ascii="Tahoma" w:eastAsia="Times New Roman" w:hAnsi="Tahoma" w:cs="Tahoma"/>
                <w:sz w:val="12"/>
                <w:szCs w:val="12"/>
                <w:lang w:eastAsia="ru-RU"/>
              </w:rPr>
              <w:lastRenderedPageBreak/>
              <w:t>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Возникновение иных </w:t>
            </w:r>
            <w:r w:rsidRPr="00C36C8E">
              <w:rPr>
                <w:rFonts w:ascii="Tahoma" w:eastAsia="Times New Roman" w:hAnsi="Tahoma" w:cs="Tahoma"/>
                <w:sz w:val="12"/>
                <w:szCs w:val="12"/>
                <w:lang w:eastAsia="ru-RU"/>
              </w:rPr>
              <w:lastRenderedPageBreak/>
              <w:t>обстоятельств, предвидеть которые на дату утверждения плана-графика закупок было невозможно</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Единица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42</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191420507468142050100100720440000244</w:t>
            </w:r>
          </w:p>
        </w:tc>
        <w:tc>
          <w:tcPr>
            <w:tcW w:w="0" w:type="auto"/>
            <w:vMerge w:val="restart"/>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2998932.00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2998932.00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2998932.00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29989.32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299893.20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05.2019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12.2019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нет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Нет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Экологический класс;  значение характеристики: Не ниже К5,</w:t>
            </w:r>
            <w:proofErr w:type="gramStart"/>
            <w:r w:rsidRPr="00C36C8E">
              <w:rPr>
                <w:rFonts w:ascii="Tahoma" w:eastAsia="Times New Roman" w:hAnsi="Tahoma" w:cs="Tahoma"/>
                <w:sz w:val="12"/>
                <w:szCs w:val="12"/>
                <w:lang w:eastAsia="ru-RU"/>
              </w:rPr>
              <w:t>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Литр;^кубический дециметр</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40500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40500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C36C8E">
              <w:rPr>
                <w:rFonts w:ascii="Tahoma" w:eastAsia="Times New Roman" w:hAnsi="Tahoma" w:cs="Tahoma"/>
                <w:sz w:val="12"/>
                <w:szCs w:val="12"/>
                <w:lang w:eastAsia="ru-RU"/>
              </w:rPr>
              <w:t xml:space="preserve">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Экологический класс;  значение характеристики: Не ниже К5,</w:t>
            </w:r>
            <w:proofErr w:type="gramStart"/>
            <w:r w:rsidRPr="00C36C8E">
              <w:rPr>
                <w:rFonts w:ascii="Tahoma" w:eastAsia="Times New Roman" w:hAnsi="Tahoma" w:cs="Tahoma"/>
                <w:sz w:val="12"/>
                <w:szCs w:val="12"/>
                <w:lang w:eastAsia="ru-RU"/>
              </w:rPr>
              <w:t>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Литр;^кубический дециметр</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22150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22150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Сорт/класс топлива;  значение характеристики: Не ниже C,</w:t>
            </w:r>
            <w:proofErr w:type="gramStart"/>
            <w:r w:rsidRPr="00C36C8E">
              <w:rPr>
                <w:rFonts w:ascii="Tahoma" w:eastAsia="Times New Roman" w:hAnsi="Tahoma" w:cs="Tahoma"/>
                <w:sz w:val="12"/>
                <w:szCs w:val="12"/>
                <w:lang w:eastAsia="ru-RU"/>
              </w:rPr>
              <w:t>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Экологический класс;  значение характеристики: Не ниже К5,</w:t>
            </w:r>
            <w:proofErr w:type="gramStart"/>
            <w:r w:rsidRPr="00C36C8E">
              <w:rPr>
                <w:rFonts w:ascii="Tahoma" w:eastAsia="Times New Roman" w:hAnsi="Tahoma" w:cs="Tahoma"/>
                <w:sz w:val="12"/>
                <w:szCs w:val="12"/>
                <w:lang w:eastAsia="ru-RU"/>
              </w:rPr>
              <w:t>  ;</w:t>
            </w:r>
            <w:proofErr w:type="gramEnd"/>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Тип топлива дизельного;  значение характеристики: Летнее</w:t>
            </w:r>
            <w:proofErr w:type="gramStart"/>
            <w:r w:rsidRPr="00C36C8E">
              <w:rPr>
                <w:rFonts w:ascii="Tahoma" w:eastAsia="Times New Roman" w:hAnsi="Tahoma" w:cs="Tahoma"/>
                <w:sz w:val="12"/>
                <w:szCs w:val="12"/>
                <w:lang w:eastAsia="ru-RU"/>
              </w:rPr>
              <w:t>,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Литр;^кубический дециметр</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2694367.41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Возникновение иных обстоятель</w:t>
            </w:r>
            <w:r w:rsidRPr="00C36C8E">
              <w:rPr>
                <w:rFonts w:ascii="Tahoma" w:eastAsia="Times New Roman" w:hAnsi="Tahoma" w:cs="Tahoma"/>
                <w:sz w:val="12"/>
                <w:szCs w:val="12"/>
                <w:lang w:eastAsia="ru-RU"/>
              </w:rPr>
              <w:lastRenderedPageBreak/>
              <w:t>ств, предвидеть которые на дату утверждения плана-графика закупок было невозможно</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Изменение закупки </w:t>
            </w:r>
            <w:r w:rsidRPr="00C36C8E">
              <w:rPr>
                <w:rFonts w:ascii="Tahoma" w:eastAsia="Times New Roman" w:hAnsi="Tahoma" w:cs="Tahoma"/>
                <w:sz w:val="12"/>
                <w:szCs w:val="12"/>
                <w:lang w:eastAsia="ru-RU"/>
              </w:rPr>
              <w:br/>
            </w:r>
            <w:r w:rsidRPr="00C36C8E">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191420507468142050100100010150000000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2694367.41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gridSpan w:val="4"/>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43623628.26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44660611.97</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44240736.29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419875.68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r w:rsidR="00C36C8E" w:rsidRPr="00C36C8E" w:rsidTr="001827DD">
        <w:tc>
          <w:tcPr>
            <w:tcW w:w="0" w:type="auto"/>
            <w:gridSpan w:val="4"/>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1434056.10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1317171.50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X</w:t>
            </w:r>
          </w:p>
        </w:tc>
      </w:tr>
    </w:tbl>
    <w:p w:rsidR="00C36C8E" w:rsidRPr="00C36C8E" w:rsidRDefault="00C36C8E" w:rsidP="00C36C8E">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C36C8E" w:rsidRPr="00C36C8E" w:rsidTr="00C36C8E">
        <w:tc>
          <w:tcPr>
            <w:tcW w:w="0" w:type="auto"/>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главный государственный налоговый инспектор</w:t>
            </w:r>
          </w:p>
        </w:tc>
        <w:tc>
          <w:tcPr>
            <w:tcW w:w="250" w:type="pct"/>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p>
        </w:tc>
        <w:tc>
          <w:tcPr>
            <w:tcW w:w="250" w:type="pct"/>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Беляев Е. В. </w:t>
            </w:r>
          </w:p>
        </w:tc>
      </w:tr>
      <w:tr w:rsidR="00C36C8E" w:rsidRPr="00C36C8E" w:rsidTr="00C36C8E">
        <w:tc>
          <w:tcPr>
            <w:tcW w:w="0" w:type="auto"/>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2500" w:type="pct"/>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(должность) </w:t>
            </w:r>
          </w:p>
        </w:tc>
        <w:tc>
          <w:tcPr>
            <w:tcW w:w="250" w:type="pct"/>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w:t>
            </w:r>
          </w:p>
        </w:tc>
        <w:tc>
          <w:tcPr>
            <w:tcW w:w="1000" w:type="pct"/>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(подпись) </w:t>
            </w:r>
          </w:p>
        </w:tc>
        <w:tc>
          <w:tcPr>
            <w:tcW w:w="250" w:type="pct"/>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1000" w:type="pct"/>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(расшифровка подписи) </w:t>
            </w:r>
          </w:p>
        </w:tc>
      </w:tr>
      <w:tr w:rsidR="00C36C8E" w:rsidRPr="00C36C8E" w:rsidTr="00C36C8E">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r>
    </w:tbl>
    <w:p w:rsidR="00C36C8E" w:rsidRPr="00C36C8E" w:rsidRDefault="00C36C8E" w:rsidP="00C36C8E">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4"/>
        <w:gridCol w:w="213"/>
        <w:gridCol w:w="644"/>
        <w:gridCol w:w="213"/>
        <w:gridCol w:w="644"/>
        <w:gridCol w:w="230"/>
        <w:gridCol w:w="18958"/>
      </w:tblGrid>
      <w:tr w:rsidR="00C36C8E" w:rsidRPr="00C36C8E" w:rsidTr="00C36C8E">
        <w:tc>
          <w:tcPr>
            <w:tcW w:w="150" w:type="pct"/>
            <w:tcBorders>
              <w:bottom w:val="single" w:sz="6" w:space="0" w:color="000000"/>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«14» </w:t>
            </w:r>
          </w:p>
        </w:tc>
        <w:tc>
          <w:tcPr>
            <w:tcW w:w="50" w:type="pct"/>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05</w:t>
            </w:r>
          </w:p>
        </w:tc>
        <w:tc>
          <w:tcPr>
            <w:tcW w:w="50" w:type="pct"/>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C36C8E" w:rsidRPr="00C36C8E" w:rsidRDefault="00C36C8E" w:rsidP="00C36C8E">
            <w:pPr>
              <w:spacing w:after="0" w:line="240" w:lineRule="auto"/>
              <w:jc w:val="right"/>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19</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roofErr w:type="gramStart"/>
            <w:r w:rsidRPr="00C36C8E">
              <w:rPr>
                <w:rFonts w:ascii="Tahoma" w:eastAsia="Times New Roman" w:hAnsi="Tahoma" w:cs="Tahoma"/>
                <w:sz w:val="21"/>
                <w:szCs w:val="21"/>
                <w:lang w:eastAsia="ru-RU"/>
              </w:rPr>
              <w:t>г</w:t>
            </w:r>
            <w:proofErr w:type="gramEnd"/>
            <w:r w:rsidRPr="00C36C8E">
              <w:rPr>
                <w:rFonts w:ascii="Tahoma" w:eastAsia="Times New Roman" w:hAnsi="Tahoma" w:cs="Tahoma"/>
                <w:sz w:val="21"/>
                <w:szCs w:val="21"/>
                <w:lang w:eastAsia="ru-RU"/>
              </w:rPr>
              <w:t xml:space="preserve">. </w:t>
            </w:r>
          </w:p>
        </w:tc>
      </w:tr>
    </w:tbl>
    <w:p w:rsidR="00552E1B" w:rsidRDefault="00552E1B" w:rsidP="00C36C8E">
      <w:pPr>
        <w:spacing w:after="240" w:line="240" w:lineRule="auto"/>
        <w:rPr>
          <w:rFonts w:ascii="Tahoma" w:eastAsia="Times New Roman" w:hAnsi="Tahoma" w:cs="Tahoma"/>
          <w:sz w:val="21"/>
          <w:szCs w:val="21"/>
          <w:lang w:eastAsia="ru-RU"/>
        </w:rPr>
      </w:pPr>
      <w:bookmarkStart w:id="0" w:name="_GoBack"/>
      <w:bookmarkEnd w:id="0"/>
    </w:p>
    <w:p w:rsidR="00552E1B" w:rsidRDefault="00552E1B">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C36C8E" w:rsidRPr="00C36C8E" w:rsidRDefault="00C36C8E" w:rsidP="00C36C8E">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C36C8E" w:rsidRPr="00C36C8E" w:rsidTr="00C36C8E">
        <w:tc>
          <w:tcPr>
            <w:tcW w:w="0" w:type="auto"/>
            <w:vAlign w:val="center"/>
            <w:hideMark/>
          </w:tcPr>
          <w:p w:rsidR="00C36C8E" w:rsidRPr="00C36C8E" w:rsidRDefault="00C36C8E" w:rsidP="001827DD">
            <w:pPr>
              <w:spacing w:before="100" w:beforeAutospacing="1" w:after="100" w:afterAutospacing="1"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ФОРМА </w:t>
            </w:r>
            <w:r w:rsidRPr="00C36C8E">
              <w:rPr>
                <w:rFonts w:ascii="Tahoma" w:eastAsia="Times New Roman" w:hAnsi="Tahoma" w:cs="Tahoma"/>
                <w:sz w:val="21"/>
                <w:szCs w:val="21"/>
                <w:lang w:eastAsia="ru-RU"/>
              </w:rPr>
              <w:br/>
            </w:r>
            <w:r w:rsidRPr="00C36C8E">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C36C8E">
              <w:rPr>
                <w:rFonts w:ascii="Tahoma" w:eastAsia="Times New Roman" w:hAnsi="Tahoma" w:cs="Tahoma"/>
                <w:sz w:val="21"/>
                <w:szCs w:val="21"/>
                <w:lang w:eastAsia="ru-RU"/>
              </w:rPr>
              <w:br/>
            </w:r>
            <w:r w:rsidRPr="00C36C8E">
              <w:rPr>
                <w:rFonts w:ascii="Tahoma" w:eastAsia="Times New Roman" w:hAnsi="Tahoma" w:cs="Tahoma"/>
                <w:sz w:val="21"/>
                <w:szCs w:val="21"/>
                <w:lang w:eastAsia="ru-RU"/>
              </w:rPr>
              <w:br/>
              <w:t>при формировании и утверждении плана-графика закупок</w:t>
            </w:r>
          </w:p>
        </w:tc>
      </w:tr>
    </w:tbl>
    <w:p w:rsidR="00C36C8E" w:rsidRPr="00C36C8E" w:rsidRDefault="00C36C8E" w:rsidP="00C36C8E">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C36C8E" w:rsidRPr="00C36C8E" w:rsidTr="00C36C8E">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roofErr w:type="gramStart"/>
            <w:r w:rsidRPr="00C36C8E">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изменения </w:t>
            </w:r>
          </w:p>
        </w:tc>
        <w:tc>
          <w:tcPr>
            <w:tcW w:w="0" w:type="auto"/>
            <w:vMerge w:val="restart"/>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10</w:t>
            </w:r>
          </w:p>
        </w:tc>
      </w:tr>
      <w:tr w:rsidR="00C36C8E" w:rsidRPr="00C36C8E" w:rsidTr="00C36C8E">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измененный</w:t>
            </w: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r>
    </w:tbl>
    <w:p w:rsidR="00C36C8E" w:rsidRPr="00C36C8E" w:rsidRDefault="00C36C8E" w:rsidP="00C36C8E">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
        <w:gridCol w:w="2369"/>
        <w:gridCol w:w="2190"/>
        <w:gridCol w:w="1601"/>
        <w:gridCol w:w="1897"/>
        <w:gridCol w:w="3574"/>
        <w:gridCol w:w="3538"/>
        <w:gridCol w:w="1114"/>
        <w:gridCol w:w="3538"/>
        <w:gridCol w:w="1486"/>
      </w:tblGrid>
      <w:tr w:rsidR="00C36C8E" w:rsidRPr="00C36C8E" w:rsidTr="001827DD">
        <w:tc>
          <w:tcPr>
            <w:tcW w:w="0" w:type="auto"/>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 </w:t>
            </w:r>
            <w:proofErr w:type="gramStart"/>
            <w:r w:rsidRPr="00C36C8E">
              <w:rPr>
                <w:rFonts w:ascii="Tahoma" w:eastAsia="Times New Roman" w:hAnsi="Tahoma" w:cs="Tahoma"/>
                <w:b/>
                <w:bCs/>
                <w:sz w:val="12"/>
                <w:szCs w:val="12"/>
                <w:lang w:eastAsia="ru-RU"/>
              </w:rPr>
              <w:t>п</w:t>
            </w:r>
            <w:proofErr w:type="gramEnd"/>
            <w:r w:rsidRPr="00C36C8E">
              <w:rPr>
                <w:rFonts w:ascii="Tahoma" w:eastAsia="Times New Roman" w:hAnsi="Tahoma" w:cs="Tahoma"/>
                <w:b/>
                <w:bCs/>
                <w:sz w:val="12"/>
                <w:szCs w:val="12"/>
                <w:lang w:eastAsia="ru-RU"/>
              </w:rPr>
              <w:t xml:space="preserve">/п </w:t>
            </w:r>
          </w:p>
        </w:tc>
        <w:tc>
          <w:tcPr>
            <w:tcW w:w="0" w:type="auto"/>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Идентификационный код закупки </w:t>
            </w:r>
          </w:p>
        </w:tc>
        <w:tc>
          <w:tcPr>
            <w:tcW w:w="0" w:type="auto"/>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Наименование объекта закупки </w:t>
            </w:r>
          </w:p>
        </w:tc>
        <w:tc>
          <w:tcPr>
            <w:tcW w:w="0" w:type="auto"/>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proofErr w:type="gramStart"/>
            <w:r w:rsidRPr="00C36C8E">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C36C8E">
              <w:rPr>
                <w:rFonts w:ascii="Tahoma" w:eastAsia="Times New Roman" w:hAnsi="Tahoma" w:cs="Tahoma"/>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C36C8E" w:rsidRPr="00C36C8E" w:rsidRDefault="00C36C8E" w:rsidP="00C36C8E">
            <w:pPr>
              <w:spacing w:after="0" w:line="240" w:lineRule="auto"/>
              <w:jc w:val="center"/>
              <w:rPr>
                <w:rFonts w:ascii="Tahoma" w:eastAsia="Times New Roman" w:hAnsi="Tahoma" w:cs="Tahoma"/>
                <w:b/>
                <w:bCs/>
                <w:sz w:val="12"/>
                <w:szCs w:val="12"/>
                <w:lang w:eastAsia="ru-RU"/>
              </w:rPr>
            </w:pPr>
            <w:r w:rsidRPr="00C36C8E">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w:t>
            </w: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191420507468142050100100030282680244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33333.36</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36C8E">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191420507468142050100100100015310244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почтовой связи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10668691.18</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Тарифный метод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36C8E">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191420507468142050100100180237120244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C36C8E">
              <w:rPr>
                <w:rFonts w:ascii="Tahoma" w:eastAsia="Times New Roman" w:hAnsi="Tahoma" w:cs="Tahoma"/>
                <w:sz w:val="12"/>
                <w:szCs w:val="12"/>
                <w:lang w:eastAsia="ru-RU"/>
              </w:rPr>
              <w:t>1</w:t>
            </w:r>
            <w:proofErr w:type="gramEnd"/>
            <w:r w:rsidRPr="00C36C8E">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48969.00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36C8E">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191420507468142050100100230173821244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80946.03</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Тарифный метод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36C8E">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191420507468142050100100240053530244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2336945.04</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Тарифный метод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w:t>
            </w:r>
            <w:r w:rsidRPr="00C36C8E">
              <w:rPr>
                <w:rFonts w:ascii="Tahoma" w:eastAsia="Times New Roman" w:hAnsi="Tahoma" w:cs="Tahoma"/>
                <w:sz w:val="12"/>
                <w:szCs w:val="12"/>
                <w:lang w:eastAsia="ru-RU"/>
              </w:rPr>
              <w:lastRenderedPageBreak/>
              <w:t xml:space="preserve">государственному регулированию или установлены муниципальными правовыми актами. </w:t>
            </w:r>
            <w:proofErr w:type="gramStart"/>
            <w:r w:rsidRPr="00C36C8E">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191420507468142050100100270211712244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офисной бумаги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2899652.25</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C36C8E">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36C8E">
              <w:rPr>
                <w:rFonts w:ascii="Tahoma" w:eastAsia="Times New Roman" w:hAnsi="Tahoma" w:cs="Tahoma"/>
                <w:sz w:val="12"/>
                <w:szCs w:val="12"/>
                <w:lang w:eastAsia="ru-RU"/>
              </w:rPr>
              <w:t>ии ау</w:t>
            </w:r>
            <w:proofErr w:type="gramEnd"/>
            <w:r w:rsidRPr="00C36C8E">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7</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191420507468142050100100280404520244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500000.00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36C8E">
              <w:rPr>
                <w:rFonts w:ascii="Tahoma" w:eastAsia="Times New Roman" w:hAnsi="Tahoma" w:cs="Tahoma"/>
                <w:sz w:val="12"/>
                <w:szCs w:val="12"/>
                <w:lang w:eastAsia="ru-RU"/>
              </w:rPr>
              <w:t>ии ау</w:t>
            </w:r>
            <w:proofErr w:type="gramEnd"/>
            <w:r w:rsidRPr="00C36C8E">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191420507468142050100100300221723244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конвертов почтовых</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1253473.58</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191420507468142050100100320075320244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59871.90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Тарифный метод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36C8E">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36C8E">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191420507468142050100100330146399244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95666.70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191420507468142050100100340323312244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200000.00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36C8E">
              <w:rPr>
                <w:rFonts w:ascii="Tahoma" w:eastAsia="Times New Roman" w:hAnsi="Tahoma" w:cs="Tahoma"/>
                <w:sz w:val="12"/>
                <w:szCs w:val="12"/>
                <w:lang w:eastAsia="ru-RU"/>
              </w:rPr>
              <w:t>ии ау</w:t>
            </w:r>
            <w:proofErr w:type="gramEnd"/>
            <w:r w:rsidRPr="00C36C8E">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191420507468142050100100350021723244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900128.00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 xml:space="preserve">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w:t>
            </w:r>
            <w:r w:rsidRPr="00C36C8E">
              <w:rPr>
                <w:rFonts w:ascii="Tahoma" w:eastAsia="Times New Roman" w:hAnsi="Tahoma" w:cs="Tahoma"/>
                <w:sz w:val="12"/>
                <w:szCs w:val="12"/>
                <w:lang w:eastAsia="ru-RU"/>
              </w:rPr>
              <w:lastRenderedPageBreak/>
              <w:t>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C36C8E">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w:t>
            </w:r>
            <w:r w:rsidRPr="00C36C8E">
              <w:rPr>
                <w:rFonts w:ascii="Tahoma" w:eastAsia="Times New Roman" w:hAnsi="Tahoma" w:cs="Tahoma"/>
                <w:sz w:val="12"/>
                <w:szCs w:val="12"/>
                <w:lang w:eastAsia="ru-RU"/>
              </w:rPr>
              <w:lastRenderedPageBreak/>
              <w:t>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13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191420507468142050100100380138010244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1187931.58</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Тарифный метод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36C8E">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36C8E">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191420507468142050100100390088424244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1496838.84</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Тарифный метод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36C8E">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36C8E">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191420507468142050100100400125320244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29130.00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Тарифный метод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36C8E">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C36C8E">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191420507468142050100100430159511242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3226688.66</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36C8E">
              <w:rPr>
                <w:rFonts w:ascii="Tahoma" w:eastAsia="Times New Roman" w:hAnsi="Tahoma" w:cs="Tahoma"/>
                <w:sz w:val="12"/>
                <w:szCs w:val="12"/>
                <w:lang w:eastAsia="ru-RU"/>
              </w:rPr>
              <w:t>ии ау</w:t>
            </w:r>
            <w:proofErr w:type="gramEnd"/>
            <w:r w:rsidRPr="00C36C8E">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17</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191420507468142050100100450162823242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175000.00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36C8E">
              <w:rPr>
                <w:rFonts w:ascii="Tahoma" w:eastAsia="Times New Roman" w:hAnsi="Tahoma" w:cs="Tahoma"/>
                <w:sz w:val="12"/>
                <w:szCs w:val="12"/>
                <w:lang w:eastAsia="ru-RU"/>
              </w:rPr>
              <w:t>ии ау</w:t>
            </w:r>
            <w:proofErr w:type="gramEnd"/>
            <w:r w:rsidRPr="00C36C8E">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191420507468142050100100470036311242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Оказание услуг по информационному обслуживанию </w:t>
            </w:r>
            <w:proofErr w:type="spellStart"/>
            <w:r w:rsidRPr="00C36C8E">
              <w:rPr>
                <w:rFonts w:ascii="Tahoma" w:eastAsia="Times New Roman" w:hAnsi="Tahoma" w:cs="Tahoma"/>
                <w:sz w:val="12"/>
                <w:szCs w:val="12"/>
                <w:lang w:eastAsia="ru-RU"/>
              </w:rPr>
              <w:t>справочно</w:t>
            </w:r>
            <w:proofErr w:type="spellEnd"/>
            <w:r w:rsidRPr="00C36C8E">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100585.48</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36C8E">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191420507468142050100100470046311242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Оказание услуг по информационному обслуживанию </w:t>
            </w:r>
            <w:proofErr w:type="spellStart"/>
            <w:r w:rsidRPr="00C36C8E">
              <w:rPr>
                <w:rFonts w:ascii="Tahoma" w:eastAsia="Times New Roman" w:hAnsi="Tahoma" w:cs="Tahoma"/>
                <w:sz w:val="12"/>
                <w:szCs w:val="12"/>
                <w:lang w:eastAsia="ru-RU"/>
              </w:rPr>
              <w:t>справочно</w:t>
            </w:r>
            <w:proofErr w:type="spellEnd"/>
            <w:r w:rsidRPr="00C36C8E">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250531.04</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spellStart"/>
            <w:proofErr w:type="gramStart"/>
            <w:r w:rsidRPr="00C36C8E">
              <w:rPr>
                <w:rFonts w:ascii="Tahoma" w:eastAsia="Times New Roman" w:hAnsi="Tahoma" w:cs="Tahoma"/>
                <w:sz w:val="12"/>
                <w:szCs w:val="12"/>
                <w:lang w:eastAsia="ru-RU"/>
              </w:rPr>
              <w:t>Вв</w:t>
            </w:r>
            <w:proofErr w:type="spellEnd"/>
            <w:proofErr w:type="gramEnd"/>
            <w:r w:rsidRPr="00C36C8E">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w:t>
            </w:r>
            <w:r w:rsidRPr="00C36C8E">
              <w:rPr>
                <w:rFonts w:ascii="Tahoma" w:eastAsia="Times New Roman" w:hAnsi="Tahoma" w:cs="Tahoma"/>
                <w:sz w:val="12"/>
                <w:szCs w:val="12"/>
                <w:lang w:eastAsia="ru-RU"/>
              </w:rPr>
              <w:lastRenderedPageBreak/>
              <w:t>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w:t>
            </w:r>
            <w:r w:rsidRPr="00C36C8E">
              <w:rPr>
                <w:rFonts w:ascii="Tahoma" w:eastAsia="Times New Roman" w:hAnsi="Tahoma" w:cs="Tahoma"/>
                <w:sz w:val="12"/>
                <w:szCs w:val="12"/>
                <w:lang w:eastAsia="ru-RU"/>
              </w:rPr>
              <w:lastRenderedPageBreak/>
              <w:t>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36C8E">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20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191420507468142050100100470066311242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Оказание услуг по информационному обслуживанию </w:t>
            </w:r>
            <w:proofErr w:type="spellStart"/>
            <w:r w:rsidRPr="00C36C8E">
              <w:rPr>
                <w:rFonts w:ascii="Tahoma" w:eastAsia="Times New Roman" w:hAnsi="Tahoma" w:cs="Tahoma"/>
                <w:sz w:val="12"/>
                <w:szCs w:val="12"/>
                <w:lang w:eastAsia="ru-RU"/>
              </w:rPr>
              <w:t>справочно</w:t>
            </w:r>
            <w:proofErr w:type="spellEnd"/>
            <w:r w:rsidRPr="00C36C8E">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354145.56</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36C8E">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191420507468142050100100500116110242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4600000.00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Тарифный метод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36C8E">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191420507468142050100100510090000244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224999.92</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Тарифный метод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36C8E">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191420507468142050100100520100000244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2876171.32</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36C8E">
              <w:rPr>
                <w:rFonts w:ascii="Tahoma" w:eastAsia="Times New Roman" w:hAnsi="Tahoma" w:cs="Tahoma"/>
                <w:sz w:val="12"/>
                <w:szCs w:val="12"/>
                <w:lang w:eastAsia="ru-RU"/>
              </w:rPr>
              <w:t>ии ау</w:t>
            </w:r>
            <w:proofErr w:type="gramEnd"/>
            <w:r w:rsidRPr="00C36C8E">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191420507468142050100100540188020244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C36C8E">
              <w:rPr>
                <w:rFonts w:ascii="Tahoma" w:eastAsia="Times New Roman" w:hAnsi="Tahoma" w:cs="Tahoma"/>
                <w:sz w:val="12"/>
                <w:szCs w:val="12"/>
                <w:lang w:eastAsia="ru-RU"/>
              </w:rPr>
              <w:t>архиве</w:t>
            </w:r>
            <w:proofErr w:type="gramEnd"/>
            <w:r w:rsidRPr="00C36C8E">
              <w:rPr>
                <w:rFonts w:ascii="Tahoma" w:eastAsia="Times New Roman" w:hAnsi="Tahoma" w:cs="Tahoma"/>
                <w:sz w:val="12"/>
                <w:szCs w:val="12"/>
                <w:lang w:eastAsia="ru-RU"/>
              </w:rPr>
              <w:t xml:space="preserve"> Управления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411000.00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36C8E">
              <w:rPr>
                <w:rFonts w:ascii="Tahoma" w:eastAsia="Times New Roman" w:hAnsi="Tahoma" w:cs="Tahoma"/>
                <w:sz w:val="12"/>
                <w:szCs w:val="12"/>
                <w:lang w:eastAsia="ru-RU"/>
              </w:rPr>
              <w:t>ии ау</w:t>
            </w:r>
            <w:proofErr w:type="gramEnd"/>
            <w:r w:rsidRPr="00C36C8E">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191420507468142050100100550190000244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249773.60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36C8E">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191420507468142050100100550200000244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496582.00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w:t>
            </w:r>
            <w:r w:rsidRPr="00C36C8E">
              <w:rPr>
                <w:rFonts w:ascii="Tahoma" w:eastAsia="Times New Roman" w:hAnsi="Tahoma" w:cs="Tahoma"/>
                <w:sz w:val="12"/>
                <w:szCs w:val="12"/>
                <w:lang w:eastAsia="ru-RU"/>
              </w:rPr>
              <w:lastRenderedPageBreak/>
              <w:t>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w:t>
            </w:r>
            <w:r w:rsidRPr="00C36C8E">
              <w:rPr>
                <w:rFonts w:ascii="Tahoma" w:eastAsia="Times New Roman" w:hAnsi="Tahoma" w:cs="Tahoma"/>
                <w:sz w:val="12"/>
                <w:szCs w:val="12"/>
                <w:lang w:eastAsia="ru-RU"/>
              </w:rPr>
              <w:lastRenderedPageBreak/>
              <w:t>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36C8E">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27</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191420507468142050100100560243530244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386631.11</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Тарифный метод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36C8E">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191420507468142050100100570397112243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C36C8E">
              <w:rPr>
                <w:rFonts w:ascii="Tahoma" w:eastAsia="Times New Roman" w:hAnsi="Tahoma" w:cs="Tahoma"/>
                <w:sz w:val="12"/>
                <w:szCs w:val="12"/>
                <w:lang w:eastAsia="ru-RU"/>
              </w:rPr>
              <w:t>г</w:t>
            </w:r>
            <w:proofErr w:type="gramStart"/>
            <w:r w:rsidRPr="00C36C8E">
              <w:rPr>
                <w:rFonts w:ascii="Tahoma" w:eastAsia="Times New Roman" w:hAnsi="Tahoma" w:cs="Tahoma"/>
                <w:sz w:val="12"/>
                <w:szCs w:val="12"/>
                <w:lang w:eastAsia="ru-RU"/>
              </w:rPr>
              <w:t>.К</w:t>
            </w:r>
            <w:proofErr w:type="gramEnd"/>
            <w:r w:rsidRPr="00C36C8E">
              <w:rPr>
                <w:rFonts w:ascii="Tahoma" w:eastAsia="Times New Roman" w:hAnsi="Tahoma" w:cs="Tahoma"/>
                <w:sz w:val="12"/>
                <w:szCs w:val="12"/>
                <w:lang w:eastAsia="ru-RU"/>
              </w:rPr>
              <w:t>емерово</w:t>
            </w:r>
            <w:proofErr w:type="spellEnd"/>
            <w:r w:rsidRPr="00C36C8E">
              <w:rPr>
                <w:rFonts w:ascii="Tahoma" w:eastAsia="Times New Roman" w:hAnsi="Tahoma" w:cs="Tahoma"/>
                <w:sz w:val="12"/>
                <w:szCs w:val="12"/>
                <w:lang w:eastAsia="ru-RU"/>
              </w:rPr>
              <w:t xml:space="preserve">, </w:t>
            </w:r>
            <w:proofErr w:type="spellStart"/>
            <w:r w:rsidRPr="00C36C8E">
              <w:rPr>
                <w:rFonts w:ascii="Tahoma" w:eastAsia="Times New Roman" w:hAnsi="Tahoma" w:cs="Tahoma"/>
                <w:sz w:val="12"/>
                <w:szCs w:val="12"/>
                <w:lang w:eastAsia="ru-RU"/>
              </w:rPr>
              <w:t>пр-кт</w:t>
            </w:r>
            <w:proofErr w:type="spellEnd"/>
            <w:r w:rsidRPr="00C36C8E">
              <w:rPr>
                <w:rFonts w:ascii="Tahoma" w:eastAsia="Times New Roman" w:hAnsi="Tahoma" w:cs="Tahoma"/>
                <w:sz w:val="12"/>
                <w:szCs w:val="12"/>
                <w:lang w:eastAsia="ru-RU"/>
              </w:rPr>
              <w:t xml:space="preserve"> Кузнецкий, д.70а»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146770.00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Проектно-сметный метод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w:t>
            </w:r>
            <w:proofErr w:type="gramEnd"/>
            <w:r w:rsidRPr="00C36C8E">
              <w:rPr>
                <w:rFonts w:ascii="Tahoma" w:eastAsia="Times New Roman" w:hAnsi="Tahoma" w:cs="Tahoma"/>
                <w:sz w:val="12"/>
                <w:szCs w:val="12"/>
                <w:lang w:eastAsia="ru-RU"/>
              </w:rPr>
              <w:t xml:space="preserve">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36C8E">
              <w:rPr>
                <w:rFonts w:ascii="Tahoma" w:eastAsia="Times New Roman" w:hAnsi="Tahoma" w:cs="Tahoma"/>
                <w:sz w:val="12"/>
                <w:szCs w:val="12"/>
                <w:lang w:eastAsia="ru-RU"/>
              </w:rPr>
              <w:t>ии ау</w:t>
            </w:r>
            <w:proofErr w:type="gramEnd"/>
            <w:r w:rsidRPr="00C36C8E">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191420507468142050100100580266120242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93600.00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36C8E">
              <w:rPr>
                <w:rFonts w:ascii="Tahoma" w:eastAsia="Times New Roman" w:hAnsi="Tahoma" w:cs="Tahoma"/>
                <w:sz w:val="12"/>
                <w:szCs w:val="12"/>
                <w:lang w:eastAsia="ru-RU"/>
              </w:rPr>
              <w:t>ии ау</w:t>
            </w:r>
            <w:proofErr w:type="gramEnd"/>
            <w:r w:rsidRPr="00C36C8E">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191420507468142050100100590302620242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2041412.32</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36C8E">
              <w:rPr>
                <w:rFonts w:ascii="Tahoma" w:eastAsia="Times New Roman" w:hAnsi="Tahoma" w:cs="Tahoma"/>
                <w:sz w:val="12"/>
                <w:szCs w:val="12"/>
                <w:lang w:eastAsia="ru-RU"/>
              </w:rPr>
              <w:t>ии ау</w:t>
            </w:r>
            <w:proofErr w:type="gramEnd"/>
            <w:r w:rsidRPr="00C36C8E">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191420507468142050100100600310000244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14771.20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36C8E">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191420507468142050100100620270000244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автомобильных шин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234943.45</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36C8E">
              <w:rPr>
                <w:rFonts w:ascii="Tahoma" w:eastAsia="Times New Roman" w:hAnsi="Tahoma" w:cs="Tahoma"/>
                <w:sz w:val="12"/>
                <w:szCs w:val="12"/>
                <w:lang w:eastAsia="ru-RU"/>
              </w:rPr>
              <w:t>ии ау</w:t>
            </w:r>
            <w:proofErr w:type="gramEnd"/>
            <w:r w:rsidRPr="00C36C8E">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33</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191420507468142050100100630250000244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Приобретение хозяйственных </w:t>
            </w:r>
            <w:r w:rsidRPr="00C36C8E">
              <w:rPr>
                <w:rFonts w:ascii="Tahoma" w:eastAsia="Times New Roman" w:hAnsi="Tahoma" w:cs="Tahoma"/>
                <w:sz w:val="12"/>
                <w:szCs w:val="12"/>
                <w:lang w:eastAsia="ru-RU"/>
              </w:rPr>
              <w:lastRenderedPageBreak/>
              <w:t>принадлежностей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10042.68</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w:t>
            </w:r>
            <w:r w:rsidRPr="00C36C8E">
              <w:rPr>
                <w:rFonts w:ascii="Tahoma" w:eastAsia="Times New Roman" w:hAnsi="Tahoma" w:cs="Tahoma"/>
                <w:sz w:val="12"/>
                <w:szCs w:val="12"/>
                <w:lang w:eastAsia="ru-RU"/>
              </w:rPr>
              <w:lastRenderedPageBreak/>
              <w:t xml:space="preserve">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 xml:space="preserve">В соответствии со ст.22 44-ФЗ - Метод сопоставимых </w:t>
            </w:r>
            <w:r w:rsidRPr="00C36C8E">
              <w:rPr>
                <w:rFonts w:ascii="Tahoma" w:eastAsia="Times New Roman" w:hAnsi="Tahoma" w:cs="Tahoma"/>
                <w:sz w:val="12"/>
                <w:szCs w:val="12"/>
                <w:lang w:eastAsia="ru-RU"/>
              </w:rPr>
              <w:lastRenderedPageBreak/>
              <w:t>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C36C8E">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 xml:space="preserve">Запрос котировок в </w:t>
            </w:r>
            <w:r w:rsidRPr="00C36C8E">
              <w:rPr>
                <w:rFonts w:ascii="Tahoma" w:eastAsia="Times New Roman" w:hAnsi="Tahoma" w:cs="Tahoma"/>
                <w:sz w:val="12"/>
                <w:szCs w:val="12"/>
                <w:lang w:eastAsia="ru-RU"/>
              </w:rPr>
              <w:lastRenderedPageBreak/>
              <w:t>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lastRenderedPageBreak/>
              <w:t xml:space="preserve">Конкурентный способ закупки, при котором НМЦК не может </w:t>
            </w:r>
            <w:r w:rsidRPr="00C36C8E">
              <w:rPr>
                <w:rFonts w:ascii="Tahoma" w:eastAsia="Times New Roman" w:hAnsi="Tahoma" w:cs="Tahoma"/>
                <w:sz w:val="12"/>
                <w:szCs w:val="12"/>
                <w:lang w:eastAsia="ru-RU"/>
              </w:rPr>
              <w:lastRenderedPageBreak/>
              <w:t>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36C8E">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34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191420507468142050100100640298010244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50719.40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Тарифный метод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36C8E">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36C8E">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191420507468142050100100660338010244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47982.00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C36C8E">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36C8E">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36</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191420507468142050100100660418010244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40304.88</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36C8E">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37</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191420507468142050100100670370000244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254034.70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36C8E">
              <w:rPr>
                <w:rFonts w:ascii="Tahoma" w:eastAsia="Times New Roman" w:hAnsi="Tahoma" w:cs="Tahoma"/>
                <w:sz w:val="12"/>
                <w:szCs w:val="12"/>
                <w:lang w:eastAsia="ru-RU"/>
              </w:rPr>
              <w:t>ии ау</w:t>
            </w:r>
            <w:proofErr w:type="gramEnd"/>
            <w:r w:rsidRPr="00C36C8E">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38</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191420507468142050100100680402680242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215173.95</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36C8E">
              <w:rPr>
                <w:rFonts w:ascii="Tahoma" w:eastAsia="Times New Roman" w:hAnsi="Tahoma" w:cs="Tahoma"/>
                <w:sz w:val="12"/>
                <w:szCs w:val="12"/>
                <w:lang w:eastAsia="ru-RU"/>
              </w:rPr>
              <w:t>ии ау</w:t>
            </w:r>
            <w:proofErr w:type="gramEnd"/>
            <w:r w:rsidRPr="00C36C8E">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39</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191420507468142050100100690380000244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1152343.00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w:t>
            </w:r>
            <w:r w:rsidRPr="00C36C8E">
              <w:rPr>
                <w:rFonts w:ascii="Tahoma" w:eastAsia="Times New Roman" w:hAnsi="Tahoma" w:cs="Tahoma"/>
                <w:sz w:val="12"/>
                <w:szCs w:val="12"/>
                <w:lang w:eastAsia="ru-RU"/>
              </w:rPr>
              <w:lastRenderedPageBreak/>
              <w:t>поставщиком (подрядчиком, исполнителем)"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36C8E">
              <w:rPr>
                <w:rFonts w:ascii="Tahoma" w:eastAsia="Times New Roman" w:hAnsi="Tahoma" w:cs="Tahoma"/>
                <w:sz w:val="12"/>
                <w:szCs w:val="12"/>
                <w:lang w:eastAsia="ru-RU"/>
              </w:rPr>
              <w:t>ии ау</w:t>
            </w:r>
            <w:proofErr w:type="gramEnd"/>
            <w:r w:rsidRPr="00C36C8E">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lastRenderedPageBreak/>
              <w:t>40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191420507468142050100100700430000244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1581143.93</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191420507468142050100100710426512244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84790.90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36C8E">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42</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191420507468142050100100720440000244</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2998932.00</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proofErr w:type="gramStart"/>
            <w:r w:rsidRPr="00C36C8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36C8E">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Электронный аукцион</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36C8E">
              <w:rPr>
                <w:rFonts w:ascii="Tahoma" w:eastAsia="Times New Roman" w:hAnsi="Tahoma" w:cs="Tahoma"/>
                <w:sz w:val="12"/>
                <w:szCs w:val="12"/>
                <w:lang w:eastAsia="ru-RU"/>
              </w:rPr>
              <w:t>ии ау</w:t>
            </w:r>
            <w:proofErr w:type="gramEnd"/>
            <w:r w:rsidRPr="00C36C8E">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r w:rsidR="00C36C8E" w:rsidRPr="00C36C8E" w:rsidTr="001827DD">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43</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191420507468142050100100010150000000</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C36C8E" w:rsidRPr="00C36C8E" w:rsidRDefault="00C36C8E" w:rsidP="00C36C8E">
            <w:pPr>
              <w:spacing w:after="240" w:line="240" w:lineRule="auto"/>
              <w:jc w:val="center"/>
              <w:rPr>
                <w:rFonts w:ascii="Tahoma" w:eastAsia="Times New Roman" w:hAnsi="Tahoma" w:cs="Tahoma"/>
                <w:sz w:val="12"/>
                <w:szCs w:val="12"/>
                <w:lang w:eastAsia="ru-RU"/>
              </w:rPr>
            </w:pPr>
            <w:r w:rsidRPr="00C36C8E">
              <w:rPr>
                <w:rFonts w:ascii="Tahoma" w:eastAsia="Times New Roman" w:hAnsi="Tahoma" w:cs="Tahoma"/>
                <w:sz w:val="12"/>
                <w:szCs w:val="12"/>
                <w:lang w:eastAsia="ru-RU"/>
              </w:rPr>
              <w:t>2694367.41</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12"/>
                <w:szCs w:val="12"/>
                <w:lang w:eastAsia="ru-RU"/>
              </w:rPr>
            </w:pPr>
          </w:p>
        </w:tc>
      </w:tr>
    </w:tbl>
    <w:p w:rsidR="00C36C8E" w:rsidRPr="00C36C8E" w:rsidRDefault="00C36C8E" w:rsidP="00C36C8E">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C36C8E" w:rsidRPr="00C36C8E" w:rsidTr="00C36C8E">
        <w:tc>
          <w:tcPr>
            <w:tcW w:w="0" w:type="auto"/>
            <w:tcBorders>
              <w:bottom w:val="single" w:sz="6" w:space="0" w:color="000000"/>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c>
          <w:tcPr>
            <w:tcW w:w="350" w:type="pct"/>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«14»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05</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19</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roofErr w:type="gramStart"/>
            <w:r w:rsidRPr="00C36C8E">
              <w:rPr>
                <w:rFonts w:ascii="Tahoma" w:eastAsia="Times New Roman" w:hAnsi="Tahoma" w:cs="Tahoma"/>
                <w:sz w:val="21"/>
                <w:szCs w:val="21"/>
                <w:lang w:eastAsia="ru-RU"/>
              </w:rPr>
              <w:t>г</w:t>
            </w:r>
            <w:proofErr w:type="gramEnd"/>
            <w:r w:rsidRPr="00C36C8E">
              <w:rPr>
                <w:rFonts w:ascii="Tahoma" w:eastAsia="Times New Roman" w:hAnsi="Tahoma" w:cs="Tahoma"/>
                <w:sz w:val="21"/>
                <w:szCs w:val="21"/>
                <w:lang w:eastAsia="ru-RU"/>
              </w:rPr>
              <w:t xml:space="preserve">. </w:t>
            </w:r>
          </w:p>
        </w:tc>
      </w:tr>
      <w:tr w:rsidR="00C36C8E" w:rsidRPr="00C36C8E" w:rsidTr="00C36C8E">
        <w:tc>
          <w:tcPr>
            <w:tcW w:w="0" w:type="auto"/>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(подпись)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(дата утверждения)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r>
      <w:tr w:rsidR="00C36C8E" w:rsidRPr="00C36C8E" w:rsidTr="00C36C8E">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r>
      <w:tr w:rsidR="00C36C8E" w:rsidRPr="00C36C8E" w:rsidTr="00C36C8E">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r>
      <w:tr w:rsidR="00C36C8E" w:rsidRPr="00C36C8E" w:rsidTr="00C36C8E">
        <w:tc>
          <w:tcPr>
            <w:tcW w:w="0" w:type="auto"/>
            <w:tcBorders>
              <w:bottom w:val="single" w:sz="6" w:space="0" w:color="000000"/>
            </w:tcBorders>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Беляев Евгений Валентинович</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М.П. </w:t>
            </w: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r>
      <w:tr w:rsidR="00C36C8E" w:rsidRPr="00C36C8E" w:rsidTr="00C36C8E">
        <w:tc>
          <w:tcPr>
            <w:tcW w:w="0" w:type="auto"/>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vAlign w:val="center"/>
            <w:hideMark/>
          </w:tcPr>
          <w:p w:rsidR="00C36C8E" w:rsidRPr="00C36C8E" w:rsidRDefault="00C36C8E" w:rsidP="00C36C8E">
            <w:pPr>
              <w:spacing w:after="0" w:line="240" w:lineRule="auto"/>
              <w:jc w:val="center"/>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(подпись)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vAlign w:val="center"/>
            <w:hideMark/>
          </w:tcPr>
          <w:p w:rsidR="00C36C8E" w:rsidRPr="00C36C8E" w:rsidRDefault="00C36C8E" w:rsidP="00C36C8E">
            <w:pPr>
              <w:spacing w:after="0" w:line="240" w:lineRule="auto"/>
              <w:rPr>
                <w:rFonts w:ascii="Tahoma" w:eastAsia="Times New Roman" w:hAnsi="Tahoma" w:cs="Tahoma"/>
                <w:sz w:val="21"/>
                <w:szCs w:val="21"/>
                <w:lang w:eastAsia="ru-RU"/>
              </w:rPr>
            </w:pPr>
            <w:r w:rsidRPr="00C36C8E">
              <w:rPr>
                <w:rFonts w:ascii="Tahoma" w:eastAsia="Times New Roman" w:hAnsi="Tahoma" w:cs="Tahoma"/>
                <w:sz w:val="21"/>
                <w:szCs w:val="21"/>
                <w:lang w:eastAsia="ru-RU"/>
              </w:rPr>
              <w:t xml:space="preserve">  </w:t>
            </w: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36C8E" w:rsidRPr="00C36C8E" w:rsidRDefault="00C36C8E" w:rsidP="00C36C8E">
            <w:pPr>
              <w:spacing w:after="0" w:line="240" w:lineRule="auto"/>
              <w:rPr>
                <w:rFonts w:ascii="Times New Roman" w:eastAsia="Times New Roman" w:hAnsi="Times New Roman" w:cs="Times New Roman"/>
                <w:sz w:val="20"/>
                <w:szCs w:val="20"/>
                <w:lang w:eastAsia="ru-RU"/>
              </w:rPr>
            </w:pPr>
          </w:p>
        </w:tc>
      </w:tr>
    </w:tbl>
    <w:p w:rsidR="00721EDE" w:rsidRDefault="00552E1B"/>
    <w:sectPr w:rsidR="00721EDE" w:rsidSect="00C36C8E">
      <w:pgSz w:w="23814" w:h="16839" w:orient="landscape" w:code="8"/>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C8E"/>
    <w:rsid w:val="00044220"/>
    <w:rsid w:val="00112B3B"/>
    <w:rsid w:val="001827DD"/>
    <w:rsid w:val="00552E1B"/>
    <w:rsid w:val="008860A6"/>
    <w:rsid w:val="00C36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6C8E"/>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C36C8E"/>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6C8E"/>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C36C8E"/>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C36C8E"/>
    <w:rPr>
      <w:strike w:val="0"/>
      <w:dstrike w:val="0"/>
      <w:color w:val="0075C5"/>
      <w:u w:val="none"/>
      <w:effect w:val="none"/>
    </w:rPr>
  </w:style>
  <w:style w:type="character" w:styleId="a4">
    <w:name w:val="FollowedHyperlink"/>
    <w:basedOn w:val="a0"/>
    <w:uiPriority w:val="99"/>
    <w:semiHidden/>
    <w:unhideWhenUsed/>
    <w:rsid w:val="00C36C8E"/>
    <w:rPr>
      <w:strike w:val="0"/>
      <w:dstrike w:val="0"/>
      <w:color w:val="0075C5"/>
      <w:u w:val="none"/>
      <w:effect w:val="none"/>
    </w:rPr>
  </w:style>
  <w:style w:type="character" w:styleId="a5">
    <w:name w:val="Strong"/>
    <w:basedOn w:val="a0"/>
    <w:uiPriority w:val="22"/>
    <w:qFormat/>
    <w:rsid w:val="00C36C8E"/>
    <w:rPr>
      <w:b/>
      <w:bCs/>
    </w:rPr>
  </w:style>
  <w:style w:type="paragraph" w:styleId="a6">
    <w:name w:val="Normal (Web)"/>
    <w:basedOn w:val="a"/>
    <w:uiPriority w:val="99"/>
    <w:semiHidden/>
    <w:unhideWhenUsed/>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C36C8E"/>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C36C8E"/>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C36C8E"/>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C36C8E"/>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C36C8E"/>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C36C8E"/>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C36C8E"/>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C36C8E"/>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C36C8E"/>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C36C8E"/>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C36C8E"/>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C36C8E"/>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C36C8E"/>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C36C8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C36C8E"/>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C36C8E"/>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C36C8E"/>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C36C8E"/>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C36C8E"/>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C36C8E"/>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C36C8E"/>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C36C8E"/>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C36C8E"/>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C36C8E"/>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C36C8E"/>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C36C8E"/>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C36C8E"/>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C36C8E"/>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C36C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C36C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C36C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C36C8E"/>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C36C8E"/>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C36C8E"/>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C36C8E"/>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C36C8E"/>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C36C8E"/>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C36C8E"/>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C36C8E"/>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C36C8E"/>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C36C8E"/>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C36C8E"/>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
    <w:name w:val="show-menu"/>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C36C8E"/>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C36C8E"/>
  </w:style>
  <w:style w:type="character" w:customStyle="1" w:styleId="dynatree-vline">
    <w:name w:val="dynatree-vline"/>
    <w:basedOn w:val="a0"/>
    <w:rsid w:val="00C36C8E"/>
  </w:style>
  <w:style w:type="character" w:customStyle="1" w:styleId="dynatree-connector">
    <w:name w:val="dynatree-connector"/>
    <w:basedOn w:val="a0"/>
    <w:rsid w:val="00C36C8E"/>
  </w:style>
  <w:style w:type="character" w:customStyle="1" w:styleId="dynatree-expander">
    <w:name w:val="dynatree-expander"/>
    <w:basedOn w:val="a0"/>
    <w:rsid w:val="00C36C8E"/>
  </w:style>
  <w:style w:type="character" w:customStyle="1" w:styleId="dynatree-icon">
    <w:name w:val="dynatree-icon"/>
    <w:basedOn w:val="a0"/>
    <w:rsid w:val="00C36C8E"/>
  </w:style>
  <w:style w:type="character" w:customStyle="1" w:styleId="dynatree-checkbox">
    <w:name w:val="dynatree-checkbox"/>
    <w:basedOn w:val="a0"/>
    <w:rsid w:val="00C36C8E"/>
  </w:style>
  <w:style w:type="character" w:customStyle="1" w:styleId="dynatree-radio">
    <w:name w:val="dynatree-radio"/>
    <w:basedOn w:val="a0"/>
    <w:rsid w:val="00C36C8E"/>
  </w:style>
  <w:style w:type="character" w:customStyle="1" w:styleId="dynatree-drag-helper-img">
    <w:name w:val="dynatree-drag-helper-img"/>
    <w:basedOn w:val="a0"/>
    <w:rsid w:val="00C36C8E"/>
  </w:style>
  <w:style w:type="character" w:customStyle="1" w:styleId="dynatree-drag-source">
    <w:name w:val="dynatree-drag-source"/>
    <w:basedOn w:val="a0"/>
    <w:rsid w:val="00C36C8E"/>
    <w:rPr>
      <w:shd w:val="clear" w:color="auto" w:fill="E0E0E0"/>
    </w:rPr>
  </w:style>
  <w:style w:type="paragraph" w:customStyle="1" w:styleId="mainlink1">
    <w:name w:val="mainlink1"/>
    <w:basedOn w:val="a"/>
    <w:rsid w:val="00C36C8E"/>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C36C8E"/>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C36C8E"/>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C36C8E"/>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C36C8E"/>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C36C8E"/>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C36C8E"/>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C36C8E"/>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C36C8E"/>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C36C8E"/>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C36C8E"/>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C36C8E"/>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C36C8E"/>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C36C8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C36C8E"/>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C36C8E"/>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C36C8E"/>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C36C8E"/>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C36C8E"/>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C36C8E"/>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C36C8E"/>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C36C8E"/>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C36C8E"/>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C36C8E"/>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C36C8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C36C8E"/>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C36C8E"/>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C36C8E"/>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C36C8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C36C8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C36C8E"/>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C36C8E"/>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C36C8E"/>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C36C8E"/>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C36C8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C36C8E"/>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C36C8E"/>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C36C8E"/>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C36C8E"/>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C36C8E"/>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C36C8E"/>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C36C8E"/>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C36C8E"/>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C36C8E"/>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C36C8E"/>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C36C8E"/>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C36C8E"/>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C36C8E"/>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C36C8E"/>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C36C8E"/>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C36C8E"/>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C36C8E"/>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C36C8E"/>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C36C8E"/>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C36C8E"/>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C36C8E"/>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C36C8E"/>
  </w:style>
  <w:style w:type="character" w:customStyle="1" w:styleId="dynatree-icon1">
    <w:name w:val="dynatree-icon1"/>
    <w:basedOn w:val="a0"/>
    <w:rsid w:val="00C36C8E"/>
  </w:style>
  <w:style w:type="paragraph" w:customStyle="1" w:styleId="confirmdialogheader1">
    <w:name w:val="confirmdialogheader1"/>
    <w:basedOn w:val="a"/>
    <w:rsid w:val="00C36C8E"/>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C36C8E"/>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C36C8E"/>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C36C8E"/>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C36C8E"/>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C36C8E"/>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C36C8E"/>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C36C8E"/>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C36C8E"/>
    <w:pPr>
      <w:spacing w:after="100" w:afterAutospacing="1"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C36C8E"/>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6C8E"/>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C36C8E"/>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6C8E"/>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C36C8E"/>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C36C8E"/>
    <w:rPr>
      <w:strike w:val="0"/>
      <w:dstrike w:val="0"/>
      <w:color w:val="0075C5"/>
      <w:u w:val="none"/>
      <w:effect w:val="none"/>
    </w:rPr>
  </w:style>
  <w:style w:type="character" w:styleId="a4">
    <w:name w:val="FollowedHyperlink"/>
    <w:basedOn w:val="a0"/>
    <w:uiPriority w:val="99"/>
    <w:semiHidden/>
    <w:unhideWhenUsed/>
    <w:rsid w:val="00C36C8E"/>
    <w:rPr>
      <w:strike w:val="0"/>
      <w:dstrike w:val="0"/>
      <w:color w:val="0075C5"/>
      <w:u w:val="none"/>
      <w:effect w:val="none"/>
    </w:rPr>
  </w:style>
  <w:style w:type="character" w:styleId="a5">
    <w:name w:val="Strong"/>
    <w:basedOn w:val="a0"/>
    <w:uiPriority w:val="22"/>
    <w:qFormat/>
    <w:rsid w:val="00C36C8E"/>
    <w:rPr>
      <w:b/>
      <w:bCs/>
    </w:rPr>
  </w:style>
  <w:style w:type="paragraph" w:styleId="a6">
    <w:name w:val="Normal (Web)"/>
    <w:basedOn w:val="a"/>
    <w:uiPriority w:val="99"/>
    <w:semiHidden/>
    <w:unhideWhenUsed/>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C36C8E"/>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C36C8E"/>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C36C8E"/>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C36C8E"/>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C36C8E"/>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C36C8E"/>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C36C8E"/>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C36C8E"/>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C36C8E"/>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C36C8E"/>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C36C8E"/>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C36C8E"/>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C36C8E"/>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C36C8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C36C8E"/>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C36C8E"/>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C36C8E"/>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C36C8E"/>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C36C8E"/>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C36C8E"/>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C36C8E"/>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C36C8E"/>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C36C8E"/>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C36C8E"/>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C36C8E"/>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C36C8E"/>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C36C8E"/>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C36C8E"/>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C36C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C36C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C36C8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C36C8E"/>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C36C8E"/>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C36C8E"/>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C36C8E"/>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C36C8E"/>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C36C8E"/>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C36C8E"/>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C36C8E"/>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C36C8E"/>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C36C8E"/>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C36C8E"/>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
    <w:name w:val="show-menu"/>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C36C8E"/>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C36C8E"/>
  </w:style>
  <w:style w:type="character" w:customStyle="1" w:styleId="dynatree-vline">
    <w:name w:val="dynatree-vline"/>
    <w:basedOn w:val="a0"/>
    <w:rsid w:val="00C36C8E"/>
  </w:style>
  <w:style w:type="character" w:customStyle="1" w:styleId="dynatree-connector">
    <w:name w:val="dynatree-connector"/>
    <w:basedOn w:val="a0"/>
    <w:rsid w:val="00C36C8E"/>
  </w:style>
  <w:style w:type="character" w:customStyle="1" w:styleId="dynatree-expander">
    <w:name w:val="dynatree-expander"/>
    <w:basedOn w:val="a0"/>
    <w:rsid w:val="00C36C8E"/>
  </w:style>
  <w:style w:type="character" w:customStyle="1" w:styleId="dynatree-icon">
    <w:name w:val="dynatree-icon"/>
    <w:basedOn w:val="a0"/>
    <w:rsid w:val="00C36C8E"/>
  </w:style>
  <w:style w:type="character" w:customStyle="1" w:styleId="dynatree-checkbox">
    <w:name w:val="dynatree-checkbox"/>
    <w:basedOn w:val="a0"/>
    <w:rsid w:val="00C36C8E"/>
  </w:style>
  <w:style w:type="character" w:customStyle="1" w:styleId="dynatree-radio">
    <w:name w:val="dynatree-radio"/>
    <w:basedOn w:val="a0"/>
    <w:rsid w:val="00C36C8E"/>
  </w:style>
  <w:style w:type="character" w:customStyle="1" w:styleId="dynatree-drag-helper-img">
    <w:name w:val="dynatree-drag-helper-img"/>
    <w:basedOn w:val="a0"/>
    <w:rsid w:val="00C36C8E"/>
  </w:style>
  <w:style w:type="character" w:customStyle="1" w:styleId="dynatree-drag-source">
    <w:name w:val="dynatree-drag-source"/>
    <w:basedOn w:val="a0"/>
    <w:rsid w:val="00C36C8E"/>
    <w:rPr>
      <w:shd w:val="clear" w:color="auto" w:fill="E0E0E0"/>
    </w:rPr>
  </w:style>
  <w:style w:type="paragraph" w:customStyle="1" w:styleId="mainlink1">
    <w:name w:val="mainlink1"/>
    <w:basedOn w:val="a"/>
    <w:rsid w:val="00C36C8E"/>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C36C8E"/>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C36C8E"/>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C36C8E"/>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C36C8E"/>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C36C8E"/>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C36C8E"/>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C36C8E"/>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C36C8E"/>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C36C8E"/>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C36C8E"/>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C36C8E"/>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C36C8E"/>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C36C8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C36C8E"/>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C36C8E"/>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C36C8E"/>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C36C8E"/>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C36C8E"/>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C36C8E"/>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C36C8E"/>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C36C8E"/>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C36C8E"/>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C36C8E"/>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C36C8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C36C8E"/>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C36C8E"/>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C36C8E"/>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C36C8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C36C8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C36C8E"/>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C36C8E"/>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C36C8E"/>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C36C8E"/>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C36C8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C36C8E"/>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C36C8E"/>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C36C8E"/>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C36C8E"/>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C36C8E"/>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C36C8E"/>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C36C8E"/>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C36C8E"/>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C36C8E"/>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C36C8E"/>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C36C8E"/>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C36C8E"/>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C36C8E"/>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C36C8E"/>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C36C8E"/>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C36C8E"/>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C36C8E"/>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C36C8E"/>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C36C8E"/>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C36C8E"/>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C36C8E"/>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C36C8E"/>
  </w:style>
  <w:style w:type="character" w:customStyle="1" w:styleId="dynatree-icon1">
    <w:name w:val="dynatree-icon1"/>
    <w:basedOn w:val="a0"/>
    <w:rsid w:val="00C36C8E"/>
  </w:style>
  <w:style w:type="paragraph" w:customStyle="1" w:styleId="confirmdialogheader1">
    <w:name w:val="confirmdialogheader1"/>
    <w:basedOn w:val="a"/>
    <w:rsid w:val="00C36C8E"/>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C36C8E"/>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C36C8E"/>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C36C8E"/>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C36C8E"/>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C36C8E"/>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C36C8E"/>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C36C8E"/>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C36C8E"/>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C36C8E"/>
    <w:pPr>
      <w:spacing w:after="100" w:afterAutospacing="1"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C36C8E"/>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C36C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904718">
      <w:bodyDiv w:val="1"/>
      <w:marLeft w:val="0"/>
      <w:marRight w:val="0"/>
      <w:marTop w:val="0"/>
      <w:marBottom w:val="0"/>
      <w:divBdr>
        <w:top w:val="none" w:sz="0" w:space="0" w:color="auto"/>
        <w:left w:val="none" w:sz="0" w:space="0" w:color="auto"/>
        <w:bottom w:val="none" w:sz="0" w:space="0" w:color="auto"/>
        <w:right w:val="none" w:sz="0" w:space="0" w:color="auto"/>
      </w:divBdr>
      <w:divsChild>
        <w:div w:id="1697805987">
          <w:marLeft w:val="0"/>
          <w:marRight w:val="0"/>
          <w:marTop w:val="2963"/>
          <w:marBottom w:val="0"/>
          <w:divBdr>
            <w:top w:val="none" w:sz="0" w:space="0" w:color="auto"/>
            <w:left w:val="none" w:sz="0" w:space="0" w:color="auto"/>
            <w:bottom w:val="none" w:sz="0" w:space="0" w:color="auto"/>
            <w:right w:val="none" w:sz="0" w:space="0" w:color="auto"/>
          </w:divBdr>
          <w:divsChild>
            <w:div w:id="1931740973">
              <w:marLeft w:val="0"/>
              <w:marRight w:val="0"/>
              <w:marTop w:val="0"/>
              <w:marBottom w:val="0"/>
              <w:divBdr>
                <w:top w:val="none" w:sz="0" w:space="0" w:color="auto"/>
                <w:left w:val="none" w:sz="0" w:space="0" w:color="auto"/>
                <w:bottom w:val="none" w:sz="0" w:space="0" w:color="auto"/>
                <w:right w:val="none" w:sz="0" w:space="0" w:color="auto"/>
              </w:divBdr>
              <w:divsChild>
                <w:div w:id="824591571">
                  <w:marLeft w:val="0"/>
                  <w:marRight w:val="0"/>
                  <w:marTop w:val="0"/>
                  <w:marBottom w:val="0"/>
                  <w:divBdr>
                    <w:top w:val="none" w:sz="0" w:space="0" w:color="auto"/>
                    <w:left w:val="none" w:sz="0" w:space="0" w:color="auto"/>
                    <w:bottom w:val="none" w:sz="0" w:space="0" w:color="auto"/>
                    <w:right w:val="none" w:sz="0" w:space="0" w:color="auto"/>
                  </w:divBdr>
                  <w:divsChild>
                    <w:div w:id="1422139038">
                      <w:marLeft w:val="0"/>
                      <w:marRight w:val="0"/>
                      <w:marTop w:val="0"/>
                      <w:marBottom w:val="0"/>
                      <w:divBdr>
                        <w:top w:val="none" w:sz="0" w:space="0" w:color="auto"/>
                        <w:left w:val="none" w:sz="0" w:space="0" w:color="auto"/>
                        <w:bottom w:val="none" w:sz="0" w:space="0" w:color="auto"/>
                        <w:right w:val="none" w:sz="0" w:space="0" w:color="auto"/>
                      </w:divBdr>
                      <w:divsChild>
                        <w:div w:id="782268967">
                          <w:marLeft w:val="0"/>
                          <w:marRight w:val="0"/>
                          <w:marTop w:val="0"/>
                          <w:marBottom w:val="0"/>
                          <w:divBdr>
                            <w:top w:val="none" w:sz="0" w:space="0" w:color="auto"/>
                            <w:left w:val="none" w:sz="0" w:space="0" w:color="auto"/>
                            <w:bottom w:val="none" w:sz="0" w:space="0" w:color="auto"/>
                            <w:right w:val="none" w:sz="0" w:space="0" w:color="auto"/>
                          </w:divBdr>
                          <w:divsChild>
                            <w:div w:id="139349472">
                              <w:marLeft w:val="0"/>
                              <w:marRight w:val="0"/>
                              <w:marTop w:val="0"/>
                              <w:marBottom w:val="0"/>
                              <w:divBdr>
                                <w:top w:val="none" w:sz="0" w:space="0" w:color="auto"/>
                                <w:left w:val="none" w:sz="0" w:space="0" w:color="auto"/>
                                <w:bottom w:val="none" w:sz="0" w:space="0" w:color="auto"/>
                                <w:right w:val="none" w:sz="0" w:space="0" w:color="auto"/>
                              </w:divBdr>
                              <w:divsChild>
                                <w:div w:id="67533125">
                                  <w:marLeft w:val="0"/>
                                  <w:marRight w:val="0"/>
                                  <w:marTop w:val="0"/>
                                  <w:marBottom w:val="0"/>
                                  <w:divBdr>
                                    <w:top w:val="none" w:sz="0" w:space="0" w:color="auto"/>
                                    <w:left w:val="none" w:sz="0" w:space="0" w:color="auto"/>
                                    <w:bottom w:val="none" w:sz="0" w:space="0" w:color="auto"/>
                                    <w:right w:val="none" w:sz="0" w:space="0" w:color="auto"/>
                                  </w:divBdr>
                                  <w:divsChild>
                                    <w:div w:id="15395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38</Pages>
  <Words>21647</Words>
  <Characters>123392</Characters>
  <Application>Microsoft Office Word</Application>
  <DocSecurity>0</DocSecurity>
  <Lines>1028</Lines>
  <Paragraphs>289</Paragraphs>
  <ScaleCrop>false</ScaleCrop>
  <Company/>
  <LinksUpToDate>false</LinksUpToDate>
  <CharactersWithSpaces>144750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4</cp:revision>
  <dcterms:created xsi:type="dcterms:W3CDTF">2019-05-14T07:34:00Z</dcterms:created>
  <dcterms:modified xsi:type="dcterms:W3CDTF">2019-05-14T07:43:00Z</dcterms:modified>
</cp:coreProperties>
</file>