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3409"/>
        <w:gridCol w:w="2767"/>
        <w:gridCol w:w="211"/>
        <w:gridCol w:w="2129"/>
        <w:gridCol w:w="211"/>
        <w:gridCol w:w="2555"/>
        <w:gridCol w:w="66"/>
        <w:gridCol w:w="66"/>
        <w:gridCol w:w="66"/>
        <w:gridCol w:w="66"/>
      </w:tblGrid>
      <w:tr w:rsidR="00CF769D" w:rsidRPr="00CF769D" w:rsidTr="00CF769D">
        <w:tc>
          <w:tcPr>
            <w:tcW w:w="3150" w:type="pct"/>
            <w:vMerge w:val="restart"/>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1850" w:type="pct"/>
            <w:gridSpan w:val="5"/>
            <w:vAlign w:val="center"/>
            <w:hideMark/>
          </w:tcPr>
          <w:p w:rsidR="00CF769D" w:rsidRPr="00CF769D" w:rsidRDefault="00CF769D" w:rsidP="00CF769D">
            <w:pPr>
              <w:spacing w:after="24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УТВЕРЖДАЮ </w:t>
            </w:r>
            <w:r w:rsidRPr="00CF769D">
              <w:rPr>
                <w:rFonts w:ascii="Tahoma" w:eastAsia="Times New Roman" w:hAnsi="Tahoma" w:cs="Tahoma"/>
                <w:sz w:val="21"/>
                <w:szCs w:val="21"/>
                <w:lang w:eastAsia="ru-RU"/>
              </w:rPr>
              <w:br/>
            </w:r>
            <w:r w:rsidRPr="00CF769D">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r>
      <w:tr w:rsidR="00CF769D" w:rsidRPr="00CF769D" w:rsidTr="00CF769D">
        <w:tc>
          <w:tcPr>
            <w:tcW w:w="0" w:type="auto"/>
            <w:vMerge/>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650" w:type="pct"/>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Руководитель Управления</w:t>
            </w:r>
          </w:p>
        </w:tc>
        <w:tc>
          <w:tcPr>
            <w:tcW w:w="5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p>
        </w:tc>
        <w:tc>
          <w:tcPr>
            <w:tcW w:w="5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Аршинцева Л. А. </w:t>
            </w: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r>
      <w:tr w:rsidR="00CF769D" w:rsidRPr="00CF769D" w:rsidTr="00CF769D">
        <w:tc>
          <w:tcPr>
            <w:tcW w:w="0" w:type="auto"/>
            <w:vMerge/>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65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(должность) </w:t>
            </w:r>
          </w:p>
        </w:tc>
        <w:tc>
          <w:tcPr>
            <w:tcW w:w="5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w:t>
            </w:r>
          </w:p>
        </w:tc>
        <w:tc>
          <w:tcPr>
            <w:tcW w:w="50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(подпись) </w:t>
            </w:r>
          </w:p>
        </w:tc>
        <w:tc>
          <w:tcPr>
            <w:tcW w:w="5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60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(расшифровка подписи) </w:t>
            </w: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r>
      <w:tr w:rsidR="00CF769D" w:rsidRPr="00CF769D" w:rsidTr="00CF769D">
        <w:tc>
          <w:tcPr>
            <w:tcW w:w="0" w:type="auto"/>
            <w:vMerge/>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r>
    </w:tbl>
    <w:p w:rsidR="00CF769D" w:rsidRPr="00CF769D" w:rsidRDefault="00CF769D" w:rsidP="00CF769D">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1"/>
        <w:gridCol w:w="637"/>
        <w:gridCol w:w="206"/>
        <w:gridCol w:w="686"/>
        <w:gridCol w:w="206"/>
        <w:gridCol w:w="638"/>
        <w:gridCol w:w="230"/>
        <w:gridCol w:w="2362"/>
      </w:tblGrid>
      <w:tr w:rsidR="00CF769D" w:rsidRPr="00CF769D" w:rsidTr="00CF769D">
        <w:tc>
          <w:tcPr>
            <w:tcW w:w="3850" w:type="pct"/>
            <w:vMerge w:val="restart"/>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CF769D" w:rsidRPr="00CF769D" w:rsidRDefault="00CF769D" w:rsidP="00876A4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«2</w:t>
            </w:r>
            <w:r w:rsidR="00876A4D">
              <w:rPr>
                <w:rFonts w:ascii="Tahoma" w:eastAsia="Times New Roman" w:hAnsi="Tahoma" w:cs="Tahoma"/>
                <w:sz w:val="21"/>
                <w:szCs w:val="21"/>
                <w:lang w:val="en-US" w:eastAsia="ru-RU"/>
              </w:rPr>
              <w:t>7</w:t>
            </w:r>
            <w:r w:rsidRPr="00CF769D">
              <w:rPr>
                <w:rFonts w:ascii="Tahoma" w:eastAsia="Times New Roman" w:hAnsi="Tahoma" w:cs="Tahoma"/>
                <w:sz w:val="21"/>
                <w:szCs w:val="21"/>
                <w:lang w:eastAsia="ru-RU"/>
              </w:rPr>
              <w:t xml:space="preserve">» </w:t>
            </w:r>
          </w:p>
        </w:tc>
        <w:tc>
          <w:tcPr>
            <w:tcW w:w="50" w:type="pct"/>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CF769D" w:rsidRPr="00CF769D" w:rsidRDefault="00876A4D" w:rsidP="00876A4D">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но</w:t>
            </w:r>
            <w:r w:rsidR="00CF769D" w:rsidRPr="00CF769D">
              <w:rPr>
                <w:rFonts w:ascii="Tahoma" w:eastAsia="Times New Roman" w:hAnsi="Tahoma" w:cs="Tahoma"/>
                <w:sz w:val="21"/>
                <w:szCs w:val="21"/>
                <w:lang w:eastAsia="ru-RU"/>
              </w:rPr>
              <w:t>я</w:t>
            </w:r>
            <w:r>
              <w:rPr>
                <w:rFonts w:ascii="Tahoma" w:eastAsia="Times New Roman" w:hAnsi="Tahoma" w:cs="Tahoma"/>
                <w:sz w:val="21"/>
                <w:szCs w:val="21"/>
                <w:lang w:eastAsia="ru-RU"/>
              </w:rPr>
              <w:t>б</w:t>
            </w:r>
            <w:r w:rsidR="00CF769D" w:rsidRPr="00CF769D">
              <w:rPr>
                <w:rFonts w:ascii="Tahoma" w:eastAsia="Times New Roman" w:hAnsi="Tahoma" w:cs="Tahoma"/>
                <w:sz w:val="21"/>
                <w:szCs w:val="21"/>
                <w:lang w:eastAsia="ru-RU"/>
              </w:rPr>
              <w:t>ря</w:t>
            </w:r>
          </w:p>
        </w:tc>
        <w:tc>
          <w:tcPr>
            <w:tcW w:w="50" w:type="pct"/>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CF769D" w:rsidRPr="00CF769D" w:rsidRDefault="00CF769D" w:rsidP="00CF769D">
            <w:pPr>
              <w:spacing w:after="0" w:line="240" w:lineRule="auto"/>
              <w:jc w:val="right"/>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19</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roofErr w:type="gramStart"/>
            <w:r w:rsidRPr="00CF769D">
              <w:rPr>
                <w:rFonts w:ascii="Tahoma" w:eastAsia="Times New Roman" w:hAnsi="Tahoma" w:cs="Tahoma"/>
                <w:sz w:val="21"/>
                <w:szCs w:val="21"/>
                <w:lang w:eastAsia="ru-RU"/>
              </w:rPr>
              <w:t>г</w:t>
            </w:r>
            <w:proofErr w:type="gramEnd"/>
            <w:r w:rsidRPr="00CF769D">
              <w:rPr>
                <w:rFonts w:ascii="Tahoma" w:eastAsia="Times New Roman" w:hAnsi="Tahoma" w:cs="Tahoma"/>
                <w:sz w:val="21"/>
                <w:szCs w:val="21"/>
                <w:lang w:eastAsia="ru-RU"/>
              </w:rPr>
              <w:t xml:space="preserve">. </w:t>
            </w:r>
          </w:p>
        </w:tc>
      </w:tr>
      <w:tr w:rsidR="00CF769D" w:rsidRPr="00CF769D" w:rsidTr="00CF769D">
        <w:tc>
          <w:tcPr>
            <w:tcW w:w="0" w:type="auto"/>
            <w:vMerge/>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r>
      <w:tr w:rsidR="00CF769D" w:rsidRPr="00CF769D" w:rsidTr="00CF769D">
        <w:tc>
          <w:tcPr>
            <w:tcW w:w="0" w:type="auto"/>
            <w:vMerge/>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r>
    </w:tbl>
    <w:p w:rsidR="00CF769D" w:rsidRPr="00CF769D" w:rsidRDefault="00CF769D" w:rsidP="00CF769D">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CF769D" w:rsidRPr="00CF769D" w:rsidTr="00CF769D">
        <w:tc>
          <w:tcPr>
            <w:tcW w:w="0" w:type="auto"/>
            <w:vAlign w:val="center"/>
            <w:hideMark/>
          </w:tcPr>
          <w:p w:rsidR="00CF769D" w:rsidRPr="00CF769D" w:rsidRDefault="00CF769D" w:rsidP="00876A4D">
            <w:pPr>
              <w:spacing w:before="100" w:beforeAutospacing="1" w:after="100" w:afterAutospacing="1"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ПЛАН-ГРАФИК </w:t>
            </w:r>
            <w:r w:rsidRPr="00CF769D">
              <w:rPr>
                <w:rFonts w:ascii="Tahoma" w:eastAsia="Times New Roman" w:hAnsi="Tahoma" w:cs="Tahoma"/>
                <w:sz w:val="21"/>
                <w:szCs w:val="21"/>
                <w:lang w:eastAsia="ru-RU"/>
              </w:rPr>
              <w:br/>
            </w:r>
            <w:r w:rsidRPr="00CF769D">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CF769D">
              <w:rPr>
                <w:rFonts w:ascii="Tahoma" w:eastAsia="Times New Roman" w:hAnsi="Tahoma" w:cs="Tahoma"/>
                <w:sz w:val="21"/>
                <w:szCs w:val="21"/>
                <w:lang w:eastAsia="ru-RU"/>
              </w:rPr>
              <w:br/>
            </w:r>
            <w:r w:rsidRPr="00CF769D">
              <w:rPr>
                <w:rFonts w:ascii="Tahoma" w:eastAsia="Times New Roman" w:hAnsi="Tahoma" w:cs="Tahoma"/>
                <w:sz w:val="21"/>
                <w:szCs w:val="21"/>
                <w:lang w:eastAsia="ru-RU"/>
              </w:rPr>
              <w:br/>
              <w:t xml:space="preserve">на 20 </w:t>
            </w:r>
            <w:r w:rsidRPr="00CF769D">
              <w:rPr>
                <w:rFonts w:ascii="Tahoma" w:eastAsia="Times New Roman" w:hAnsi="Tahoma" w:cs="Tahoma"/>
                <w:sz w:val="21"/>
                <w:szCs w:val="21"/>
                <w:u w:val="single"/>
                <w:lang w:eastAsia="ru-RU"/>
              </w:rPr>
              <w:t>19</w:t>
            </w:r>
            <w:r w:rsidRPr="00CF769D">
              <w:rPr>
                <w:rFonts w:ascii="Tahoma" w:eastAsia="Times New Roman" w:hAnsi="Tahoma" w:cs="Tahoma"/>
                <w:sz w:val="21"/>
                <w:szCs w:val="21"/>
                <w:lang w:eastAsia="ru-RU"/>
              </w:rPr>
              <w:t xml:space="preserve"> год</w:t>
            </w:r>
          </w:p>
        </w:tc>
      </w:tr>
    </w:tbl>
    <w:p w:rsidR="00CF769D" w:rsidRPr="00CF769D" w:rsidRDefault="00CF769D" w:rsidP="00CF769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CF769D" w:rsidRPr="00CF769D" w:rsidTr="00CF769D">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Коды </w:t>
            </w:r>
          </w:p>
        </w:tc>
      </w:tr>
      <w:tr w:rsidR="00CF769D" w:rsidRPr="00CF769D" w:rsidTr="00876A4D">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Дата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21.01.2019</w:t>
            </w:r>
          </w:p>
        </w:tc>
      </w:tr>
      <w:tr w:rsidR="00CF769D" w:rsidRPr="00CF769D" w:rsidTr="00876A4D">
        <w:tc>
          <w:tcPr>
            <w:tcW w:w="0" w:type="auto"/>
            <w:vMerge w:val="restart"/>
            <w:tcBorders>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22930745 </w:t>
            </w:r>
          </w:p>
        </w:tc>
      </w:tr>
      <w:tr w:rsidR="00CF769D" w:rsidRPr="00CF769D" w:rsidTr="00876A4D">
        <w:tc>
          <w:tcPr>
            <w:tcW w:w="0" w:type="auto"/>
            <w:vMerge/>
            <w:tcBorders>
              <w:top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4205074681</w:t>
            </w:r>
          </w:p>
        </w:tc>
      </w:tr>
      <w:tr w:rsidR="00CF769D" w:rsidRPr="00CF769D" w:rsidTr="00876A4D">
        <w:tc>
          <w:tcPr>
            <w:tcW w:w="0" w:type="auto"/>
            <w:vMerge/>
            <w:tcBorders>
              <w:top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420501001</w:t>
            </w:r>
          </w:p>
        </w:tc>
      </w:tr>
      <w:tr w:rsidR="00CF769D" w:rsidRPr="00CF769D" w:rsidTr="00876A4D">
        <w:tc>
          <w:tcPr>
            <w:tcW w:w="0" w:type="auto"/>
            <w:tcBorders>
              <w:top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75104</w:t>
            </w:r>
          </w:p>
        </w:tc>
      </w:tr>
      <w:tr w:rsidR="00CF769D" w:rsidRPr="00CF769D" w:rsidTr="00876A4D">
        <w:tc>
          <w:tcPr>
            <w:tcW w:w="0" w:type="auto"/>
            <w:tcBorders>
              <w:top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12</w:t>
            </w:r>
          </w:p>
        </w:tc>
      </w:tr>
      <w:tr w:rsidR="00CF769D" w:rsidRPr="00CF769D" w:rsidTr="00876A4D">
        <w:tc>
          <w:tcPr>
            <w:tcW w:w="0" w:type="auto"/>
            <w:tcBorders>
              <w:top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32701000</w:t>
            </w:r>
          </w:p>
        </w:tc>
      </w:tr>
      <w:tr w:rsidR="00CF769D" w:rsidRPr="00CF769D" w:rsidTr="00876A4D">
        <w:tc>
          <w:tcPr>
            <w:tcW w:w="0" w:type="auto"/>
            <w:tcBorders>
              <w:top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Российская Федерация, 650025, Кемеровская </w:t>
            </w:r>
            <w:proofErr w:type="gramStart"/>
            <w:r w:rsidRPr="00CF769D">
              <w:rPr>
                <w:rFonts w:ascii="Tahoma" w:eastAsia="Times New Roman" w:hAnsi="Tahoma" w:cs="Tahoma"/>
                <w:sz w:val="21"/>
                <w:szCs w:val="21"/>
                <w:lang w:eastAsia="ru-RU"/>
              </w:rPr>
              <w:t>обл</w:t>
            </w:r>
            <w:proofErr w:type="gramEnd"/>
            <w:r w:rsidRPr="00CF769D">
              <w:rPr>
                <w:rFonts w:ascii="Tahoma" w:eastAsia="Times New Roman" w:hAnsi="Tahoma" w:cs="Tahoma"/>
                <w:sz w:val="21"/>
                <w:szCs w:val="21"/>
                <w:lang w:eastAsia="ru-RU"/>
              </w:rPr>
              <w:t>,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r>
      <w:tr w:rsidR="00CF769D" w:rsidRPr="00CF769D" w:rsidTr="00876A4D">
        <w:tc>
          <w:tcPr>
            <w:tcW w:w="0" w:type="auto"/>
            <w:vMerge w:val="restart"/>
            <w:tcBorders>
              <w:top w:val="single" w:sz="4" w:space="0" w:color="auto"/>
              <w:bottom w:val="single" w:sz="4" w:space="0" w:color="auto"/>
              <w:right w:val="single" w:sz="4" w:space="0" w:color="auto"/>
            </w:tcBorders>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измененный (27) </w:t>
            </w:r>
          </w:p>
        </w:tc>
        <w:tc>
          <w:tcPr>
            <w:tcW w:w="0" w:type="auto"/>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r>
      <w:tr w:rsidR="00CF769D" w:rsidRPr="00CF769D" w:rsidTr="00876A4D">
        <w:tc>
          <w:tcPr>
            <w:tcW w:w="0" w:type="auto"/>
            <w:vMerge/>
            <w:tcBorders>
              <w:top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27.11.2019</w:t>
            </w:r>
          </w:p>
        </w:tc>
      </w:tr>
      <w:tr w:rsidR="00CF769D" w:rsidRPr="00CF769D" w:rsidTr="00876A4D">
        <w:tc>
          <w:tcPr>
            <w:tcW w:w="0" w:type="auto"/>
            <w:tcBorders>
              <w:top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383 </w:t>
            </w:r>
          </w:p>
        </w:tc>
      </w:tr>
      <w:tr w:rsidR="00CF769D" w:rsidRPr="00CF769D" w:rsidTr="00CF769D">
        <w:tc>
          <w:tcPr>
            <w:tcW w:w="0" w:type="auto"/>
            <w:gridSpan w:val="2"/>
            <w:vAlign w:val="center"/>
            <w:hideMark/>
          </w:tcPr>
          <w:p w:rsidR="00CF769D" w:rsidRPr="00CF769D" w:rsidRDefault="00CF769D" w:rsidP="00CF769D">
            <w:pPr>
              <w:spacing w:after="0" w:line="240" w:lineRule="auto"/>
              <w:jc w:val="right"/>
              <w:rPr>
                <w:rFonts w:ascii="Tahoma" w:eastAsia="Times New Roman" w:hAnsi="Tahoma" w:cs="Tahoma"/>
                <w:sz w:val="21"/>
                <w:szCs w:val="21"/>
                <w:lang w:eastAsia="ru-RU"/>
              </w:rPr>
            </w:pPr>
            <w:r w:rsidRPr="00CF769D">
              <w:rPr>
                <w:rFonts w:ascii="Tahoma" w:eastAsia="Times New Roman" w:hAnsi="Tahoma" w:cs="Tahoma"/>
                <w:sz w:val="21"/>
                <w:szCs w:val="21"/>
                <w:lang w:eastAsia="ru-RU"/>
              </w:rPr>
              <w:t>Совокупный годовой объем закупо</w:t>
            </w:r>
            <w:proofErr w:type="gramStart"/>
            <w:r w:rsidRPr="00CF769D">
              <w:rPr>
                <w:rFonts w:ascii="Tahoma" w:eastAsia="Times New Roman" w:hAnsi="Tahoma" w:cs="Tahoma"/>
                <w:sz w:val="21"/>
                <w:szCs w:val="21"/>
                <w:lang w:eastAsia="ru-RU"/>
              </w:rPr>
              <w:t>к</w:t>
            </w:r>
            <w:r w:rsidRPr="00CF769D">
              <w:rPr>
                <w:rFonts w:ascii="Tahoma" w:eastAsia="Times New Roman" w:hAnsi="Tahoma" w:cs="Tahoma"/>
                <w:i/>
                <w:iCs/>
                <w:sz w:val="21"/>
                <w:szCs w:val="21"/>
                <w:lang w:eastAsia="ru-RU"/>
              </w:rPr>
              <w:t>(</w:t>
            </w:r>
            <w:proofErr w:type="gramEnd"/>
            <w:r w:rsidRPr="00CF769D">
              <w:rPr>
                <w:rFonts w:ascii="Tahoma" w:eastAsia="Times New Roman" w:hAnsi="Tahoma" w:cs="Tahoma"/>
                <w:i/>
                <w:iCs/>
                <w:sz w:val="21"/>
                <w:szCs w:val="21"/>
                <w:lang w:eastAsia="ru-RU"/>
              </w:rPr>
              <w:t>справочно)</w:t>
            </w:r>
            <w:r w:rsidRPr="00CF769D">
              <w:rPr>
                <w:rFonts w:ascii="Tahoma" w:eastAsia="Times New Roman" w:hAnsi="Tahoma" w:cs="Tahoma"/>
                <w:sz w:val="21"/>
                <w:szCs w:val="21"/>
                <w:lang w:eastAsia="ru-RU"/>
              </w:rPr>
              <w:t xml:space="preserve">, рублей </w:t>
            </w:r>
          </w:p>
        </w:tc>
        <w:tc>
          <w:tcPr>
            <w:tcW w:w="0" w:type="auto"/>
            <w:gridSpan w:val="2"/>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82786615.95</w:t>
            </w:r>
          </w:p>
        </w:tc>
      </w:tr>
    </w:tbl>
    <w:p w:rsidR="00CF769D" w:rsidRPr="00CF769D" w:rsidRDefault="00CF769D" w:rsidP="00CF769D">
      <w:pPr>
        <w:spacing w:after="240" w:line="240" w:lineRule="auto"/>
        <w:rPr>
          <w:rFonts w:ascii="Tahoma" w:eastAsia="Times New Roman" w:hAnsi="Tahoma" w:cs="Tahoma"/>
          <w:sz w:val="21"/>
          <w:szCs w:val="21"/>
          <w:lang w:eastAsia="ru-RU"/>
        </w:rPr>
      </w:pPr>
    </w:p>
    <w:tbl>
      <w:tblPr>
        <w:tblW w:w="526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
        <w:gridCol w:w="1409"/>
        <w:gridCol w:w="773"/>
        <w:gridCol w:w="3904"/>
        <w:gridCol w:w="615"/>
        <w:gridCol w:w="405"/>
        <w:gridCol w:w="459"/>
        <w:gridCol w:w="486"/>
        <w:gridCol w:w="421"/>
        <w:gridCol w:w="270"/>
        <w:gridCol w:w="534"/>
        <w:gridCol w:w="623"/>
        <w:gridCol w:w="214"/>
        <w:gridCol w:w="576"/>
        <w:gridCol w:w="576"/>
        <w:gridCol w:w="381"/>
        <w:gridCol w:w="270"/>
        <w:gridCol w:w="418"/>
        <w:gridCol w:w="992"/>
        <w:gridCol w:w="284"/>
        <w:gridCol w:w="425"/>
        <w:gridCol w:w="567"/>
        <w:gridCol w:w="425"/>
        <w:gridCol w:w="567"/>
        <w:gridCol w:w="851"/>
        <w:gridCol w:w="567"/>
        <w:gridCol w:w="992"/>
        <w:gridCol w:w="709"/>
        <w:gridCol w:w="850"/>
        <w:gridCol w:w="851"/>
        <w:gridCol w:w="850"/>
        <w:gridCol w:w="567"/>
        <w:gridCol w:w="709"/>
      </w:tblGrid>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 </w:t>
            </w:r>
            <w:proofErr w:type="gramStart"/>
            <w:r w:rsidRPr="00CF769D">
              <w:rPr>
                <w:rFonts w:ascii="Tahoma" w:eastAsia="Times New Roman" w:hAnsi="Tahoma" w:cs="Tahoma"/>
                <w:b/>
                <w:bCs/>
                <w:sz w:val="12"/>
                <w:szCs w:val="12"/>
                <w:lang w:eastAsia="ru-RU"/>
              </w:rPr>
              <w:t>п</w:t>
            </w:r>
            <w:proofErr w:type="gramEnd"/>
            <w:r w:rsidRPr="00CF769D">
              <w:rPr>
                <w:rFonts w:ascii="Tahoma" w:eastAsia="Times New Roman" w:hAnsi="Tahoma" w:cs="Tahoma"/>
                <w:b/>
                <w:bCs/>
                <w:sz w:val="12"/>
                <w:szCs w:val="12"/>
                <w:lang w:eastAsia="ru-RU"/>
              </w:rPr>
              <w:t xml:space="preserve">/п </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Идентификационный код закупки </w:t>
            </w:r>
          </w:p>
        </w:tc>
        <w:tc>
          <w:tcPr>
            <w:tcW w:w="4677" w:type="dxa"/>
            <w:gridSpan w:val="2"/>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Объект закупки </w:t>
            </w:r>
          </w:p>
        </w:tc>
        <w:tc>
          <w:tcPr>
            <w:tcW w:w="615"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405"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Размер аванса, процентов </w:t>
            </w:r>
          </w:p>
        </w:tc>
        <w:tc>
          <w:tcPr>
            <w:tcW w:w="2170" w:type="dxa"/>
            <w:gridSpan w:val="5"/>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Планируемые платежи </w:t>
            </w:r>
          </w:p>
        </w:tc>
        <w:tc>
          <w:tcPr>
            <w:tcW w:w="837" w:type="dxa"/>
            <w:gridSpan w:val="2"/>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Единица измерения </w:t>
            </w:r>
          </w:p>
        </w:tc>
        <w:tc>
          <w:tcPr>
            <w:tcW w:w="2221" w:type="dxa"/>
            <w:gridSpan w:val="5"/>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Количество (объем) закупаемых товаров, работ, услуг </w:t>
            </w:r>
          </w:p>
        </w:tc>
        <w:tc>
          <w:tcPr>
            <w:tcW w:w="992"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709" w:type="dxa"/>
            <w:gridSpan w:val="2"/>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Размер обеспечения </w:t>
            </w:r>
          </w:p>
        </w:tc>
        <w:tc>
          <w:tcPr>
            <w:tcW w:w="992" w:type="dxa"/>
            <w:gridSpan w:val="2"/>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Планируемый срок, (месяц, год) </w:t>
            </w:r>
          </w:p>
        </w:tc>
        <w:tc>
          <w:tcPr>
            <w:tcW w:w="567"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851"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Преимущества, предоставля</w:t>
            </w:r>
            <w:r w:rsidRPr="00CF769D">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CF769D">
              <w:rPr>
                <w:rFonts w:ascii="Tahoma" w:eastAsia="Times New Roman" w:hAnsi="Tahoma" w:cs="Tahoma"/>
                <w:b/>
                <w:bCs/>
                <w:sz w:val="12"/>
                <w:szCs w:val="12"/>
                <w:lang w:eastAsia="ru-RU"/>
              </w:rPr>
              <w:softHyphen/>
              <w:t xml:space="preserve">венных и муниципальных нужд" ("да" или "нет") </w:t>
            </w:r>
          </w:p>
        </w:tc>
        <w:tc>
          <w:tcPr>
            <w:tcW w:w="567"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Осуществление закупки у субъектов малого предпринима</w:t>
            </w:r>
            <w:r w:rsidRPr="00CF769D">
              <w:rPr>
                <w:rFonts w:ascii="Tahoma" w:eastAsia="Times New Roman" w:hAnsi="Tahoma" w:cs="Tahoma"/>
                <w:b/>
                <w:bCs/>
                <w:sz w:val="12"/>
                <w:szCs w:val="12"/>
                <w:lang w:eastAsia="ru-RU"/>
              </w:rPr>
              <w:softHyphen/>
              <w:t>тельства и социально ориентирова</w:t>
            </w:r>
            <w:r w:rsidRPr="00CF769D">
              <w:rPr>
                <w:rFonts w:ascii="Tahoma" w:eastAsia="Times New Roman" w:hAnsi="Tahoma" w:cs="Tahoma"/>
                <w:b/>
                <w:bCs/>
                <w:sz w:val="12"/>
                <w:szCs w:val="12"/>
                <w:lang w:eastAsia="ru-RU"/>
              </w:rPr>
              <w:softHyphen/>
              <w:t xml:space="preserve">нных некоммерческих организаций ("да" или "нет") </w:t>
            </w:r>
          </w:p>
        </w:tc>
        <w:tc>
          <w:tcPr>
            <w:tcW w:w="992"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709"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850"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851"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850"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Обоснование внесения изменений </w:t>
            </w:r>
          </w:p>
        </w:tc>
        <w:tc>
          <w:tcPr>
            <w:tcW w:w="567"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Наименование уполномоченного органа (учреждения) </w:t>
            </w:r>
          </w:p>
        </w:tc>
        <w:tc>
          <w:tcPr>
            <w:tcW w:w="709"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наимено</w:t>
            </w:r>
            <w:r w:rsidRPr="00CF769D">
              <w:rPr>
                <w:rFonts w:ascii="Tahoma" w:eastAsia="Times New Roman" w:hAnsi="Tahoma" w:cs="Tahoma"/>
                <w:b/>
                <w:bCs/>
                <w:sz w:val="12"/>
                <w:szCs w:val="12"/>
                <w:lang w:eastAsia="ru-RU"/>
              </w:rPr>
              <w:softHyphen/>
              <w:t xml:space="preserve">вание </w:t>
            </w:r>
          </w:p>
        </w:tc>
        <w:tc>
          <w:tcPr>
            <w:tcW w:w="3904"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описание </w:t>
            </w:r>
          </w:p>
        </w:tc>
        <w:tc>
          <w:tcPr>
            <w:tcW w:w="615"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405"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459"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всего </w:t>
            </w:r>
          </w:p>
        </w:tc>
        <w:tc>
          <w:tcPr>
            <w:tcW w:w="486"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 текущий финансовый год </w:t>
            </w:r>
          </w:p>
        </w:tc>
        <w:tc>
          <w:tcPr>
            <w:tcW w:w="691" w:type="dxa"/>
            <w:gridSpan w:val="2"/>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 плановый период </w:t>
            </w:r>
          </w:p>
        </w:tc>
        <w:tc>
          <w:tcPr>
            <w:tcW w:w="534"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последующие годы </w:t>
            </w:r>
          </w:p>
        </w:tc>
        <w:tc>
          <w:tcPr>
            <w:tcW w:w="623"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наимено</w:t>
            </w:r>
            <w:r w:rsidRPr="00CF769D">
              <w:rPr>
                <w:rFonts w:ascii="Tahoma" w:eastAsia="Times New Roman" w:hAnsi="Tahoma" w:cs="Tahoma"/>
                <w:b/>
                <w:bCs/>
                <w:sz w:val="12"/>
                <w:szCs w:val="12"/>
                <w:lang w:eastAsia="ru-RU"/>
              </w:rPr>
              <w:softHyphen/>
              <w:t xml:space="preserve">вание </w:t>
            </w:r>
          </w:p>
        </w:tc>
        <w:tc>
          <w:tcPr>
            <w:tcW w:w="214"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код по ОКЕИ </w:t>
            </w:r>
          </w:p>
        </w:tc>
        <w:tc>
          <w:tcPr>
            <w:tcW w:w="576"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всего </w:t>
            </w:r>
          </w:p>
        </w:tc>
        <w:tc>
          <w:tcPr>
            <w:tcW w:w="576"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 текущий финансовый год </w:t>
            </w:r>
          </w:p>
        </w:tc>
        <w:tc>
          <w:tcPr>
            <w:tcW w:w="651" w:type="dxa"/>
            <w:gridSpan w:val="2"/>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 плановый период </w:t>
            </w:r>
          </w:p>
        </w:tc>
        <w:tc>
          <w:tcPr>
            <w:tcW w:w="418"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последующие годы </w:t>
            </w:r>
          </w:p>
        </w:tc>
        <w:tc>
          <w:tcPr>
            <w:tcW w:w="992"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284"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заявки </w:t>
            </w:r>
          </w:p>
        </w:tc>
        <w:tc>
          <w:tcPr>
            <w:tcW w:w="425"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исполнения контракта </w:t>
            </w:r>
          </w:p>
        </w:tc>
        <w:tc>
          <w:tcPr>
            <w:tcW w:w="567"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начала осуществления закупок </w:t>
            </w:r>
          </w:p>
        </w:tc>
        <w:tc>
          <w:tcPr>
            <w:tcW w:w="425" w:type="dxa"/>
            <w:vMerge w:val="restart"/>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окончания исполнения контракта </w:t>
            </w:r>
          </w:p>
        </w:tc>
        <w:tc>
          <w:tcPr>
            <w:tcW w:w="567"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851"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567"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992"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709"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850"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851"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850"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567"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709"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3904"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615"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405"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459"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486"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 первый год </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 второй год </w:t>
            </w:r>
          </w:p>
        </w:tc>
        <w:tc>
          <w:tcPr>
            <w:tcW w:w="534"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623"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214"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576"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576"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 первый год </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 второй год </w:t>
            </w:r>
          </w:p>
        </w:tc>
        <w:tc>
          <w:tcPr>
            <w:tcW w:w="418"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992"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284"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425"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567"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425"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567"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851"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567"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992"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709"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850"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851"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850"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567"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c>
          <w:tcPr>
            <w:tcW w:w="709" w:type="dxa"/>
            <w:vMerge/>
            <w:vAlign w:val="center"/>
            <w:hideMark/>
          </w:tcPr>
          <w:p w:rsidR="00CF769D" w:rsidRPr="00CF769D" w:rsidRDefault="00CF769D" w:rsidP="00CF769D">
            <w:pPr>
              <w:spacing w:after="0" w:line="240" w:lineRule="auto"/>
              <w:rPr>
                <w:rFonts w:ascii="Tahoma" w:eastAsia="Times New Roman" w:hAnsi="Tahoma" w:cs="Tahoma"/>
                <w:b/>
                <w:bCs/>
                <w:sz w:val="12"/>
                <w:szCs w:val="12"/>
                <w:lang w:eastAsia="ru-RU"/>
              </w:rPr>
            </w:pPr>
          </w:p>
        </w:tc>
      </w:tr>
      <w:tr w:rsidR="00876A4D" w:rsidRPr="00CF769D" w:rsidTr="00876A4D">
        <w:tc>
          <w:tcPr>
            <w:tcW w:w="14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14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77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21</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29</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31</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32</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33</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191420507468142050100100030282680244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(изготовление) магнитных карт</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33333.36</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27200.00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27200.00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03.2019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Отражена</w:t>
            </w:r>
            <w:proofErr w:type="gramEnd"/>
            <w:r w:rsidRPr="00CF769D">
              <w:rPr>
                <w:rFonts w:ascii="Tahoma" w:eastAsia="Times New Roman" w:hAnsi="Tahoma" w:cs="Tahoma"/>
                <w:sz w:val="12"/>
                <w:szCs w:val="12"/>
                <w:lang w:eastAsia="ru-RU"/>
              </w:rPr>
              <w:t xml:space="preserve"> экономия по заключенному государственному контракту</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Карты магнитные предприятия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Карта магнитная водителя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191420507468142050100100070623514244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Продажа электрической энергии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Продажа электрической энергии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5800000.00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5800000.00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200000.00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5600000.00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12.2020</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Продажа электрической энергии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Продажа электрической энергии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191420507468142050100100100015310244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почтовой связи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почтовой связи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10668691.18</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10668105.00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10668105.00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почтовой связи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Оказание услуг почтовой связи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191420507468142050100100160575320244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59684.95</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59684.95</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59684.95</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12.2020</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суммы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191420507468142050100100170585320244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35381.55</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35381.55</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35381.55</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12.2020</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сроков закупки. Изменение суммы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Услуги специальной связи по приему, обработке, хранению, перевозке, доставке (перевозке) и вручению отправлений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6</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191420507468142050100100180237120244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CF769D">
              <w:rPr>
                <w:rFonts w:ascii="Tahoma" w:eastAsia="Times New Roman" w:hAnsi="Tahoma" w:cs="Tahoma"/>
                <w:sz w:val="12"/>
                <w:szCs w:val="12"/>
                <w:lang w:eastAsia="ru-RU"/>
              </w:rPr>
              <w:t>1</w:t>
            </w:r>
            <w:proofErr w:type="gramEnd"/>
            <w:r w:rsidRPr="00CF769D">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48969.00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17995.00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17995.00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02.2019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Отражена</w:t>
            </w:r>
            <w:proofErr w:type="gramEnd"/>
            <w:r w:rsidRPr="00CF769D">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техническому осмотру автотранспортных средств категории N1</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CF769D">
              <w:rPr>
                <w:rFonts w:ascii="Tahoma" w:eastAsia="Times New Roman" w:hAnsi="Tahoma" w:cs="Tahoma"/>
                <w:sz w:val="12"/>
                <w:szCs w:val="12"/>
                <w:lang w:eastAsia="ru-RU"/>
              </w:rPr>
              <w:t>1</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CF769D">
              <w:rPr>
                <w:rFonts w:ascii="Tahoma" w:eastAsia="Times New Roman" w:hAnsi="Tahoma" w:cs="Tahoma"/>
                <w:sz w:val="12"/>
                <w:szCs w:val="12"/>
                <w:lang w:eastAsia="ru-RU"/>
              </w:rPr>
              <w:t>1</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CF769D">
              <w:rPr>
                <w:rFonts w:ascii="Tahoma" w:eastAsia="Times New Roman" w:hAnsi="Tahoma" w:cs="Tahoma"/>
                <w:sz w:val="12"/>
                <w:szCs w:val="12"/>
                <w:lang w:eastAsia="ru-RU"/>
              </w:rPr>
              <w:t>2</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CF769D">
              <w:rPr>
                <w:rFonts w:ascii="Tahoma" w:eastAsia="Times New Roman" w:hAnsi="Tahoma" w:cs="Tahoma"/>
                <w:sz w:val="12"/>
                <w:szCs w:val="12"/>
                <w:lang w:eastAsia="ru-RU"/>
              </w:rPr>
              <w:t>2</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техническому осмотру автотранспортных средств категории М3</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191420507468142050100100190613530244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тепловой энергии и теплоносителя</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тепловой энергии и теплоноситель (горячая вода)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2050000.00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2050000.00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2050000.00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12.2020</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сроков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Тепловая энергия и теплоноситель (горячая вода)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Тепловая энергия и теплоноситель (горячая вода)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191420507468142050100100230173821244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80946.03</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w:t>
            </w:r>
            <w:r w:rsidRPr="00CF769D">
              <w:rPr>
                <w:rFonts w:ascii="Tahoma" w:eastAsia="Times New Roman" w:hAnsi="Tahoma" w:cs="Tahoma"/>
                <w:sz w:val="12"/>
                <w:szCs w:val="12"/>
                <w:lang w:eastAsia="ru-RU"/>
              </w:rPr>
              <w:lastRenderedPageBreak/>
              <w:t>этапов) поставки товаров (выполнения работ, оказания услуг): срок исполнения контракта до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06.2019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Отмена заказчиком закупки, предусмотренной планом-графиком закупок</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Отмена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в связи со сменой регионального оператора по обращению с </w:t>
            </w:r>
            <w:r w:rsidRPr="00CF769D">
              <w:rPr>
                <w:rFonts w:ascii="Tahoma" w:eastAsia="Times New Roman" w:hAnsi="Tahoma" w:cs="Tahoma"/>
                <w:sz w:val="12"/>
                <w:szCs w:val="12"/>
                <w:lang w:eastAsia="ru-RU"/>
              </w:rPr>
              <w:lastRenderedPageBreak/>
              <w:t xml:space="preserve">твердыми коммунальными отходами, контракт планируется заключить на период с 01.07.2019 по 31.12.2019 перераспределение финансирования.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191420507468142050100100240053530244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тепловой энергии и теплоносителя</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тепловой энергии и теплоноситель (горячая вода)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2336945.04</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2336945.04</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1917069.36</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419875.68</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Тепловая энергия и теплоноситель (горячая вода)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Тепловая энергия и теплоноситель (горячая вода)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Гигакалория</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659.4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659.4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Тепловая энергия и теплоноситель (горячая вода)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Тепловая энергия и теплоноситель (горячая вода)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Гигакалория</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140.5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140.5</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Тепловая энергия и теплоноситель (горячая вода)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Тепловая энергия и теплоноситель (горячая вода)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Гигакалория</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542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Тепловая энергия и теплоноситель (горячая вода)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Тепловая энергия и теплоноситель (горячая вода)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Гигакалория</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191420507468142050100100270211712244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офисной бумаги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Офисная бумага формата А3,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xml:space="preserve"> для печати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2899652.25</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2665642.34</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2665642.34</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28996.52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289965.23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02.2019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Отражена</w:t>
            </w:r>
            <w:proofErr w:type="gramEnd"/>
            <w:r w:rsidRPr="00CF769D">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Офисная бумага формата А4</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клас</w:t>
            </w:r>
            <w:proofErr w:type="gramStart"/>
            <w:r w:rsidRPr="00CF769D">
              <w:rPr>
                <w:rFonts w:ascii="Tahoma" w:eastAsia="Times New Roman" w:hAnsi="Tahoma" w:cs="Tahoma"/>
                <w:sz w:val="12"/>
                <w:szCs w:val="12"/>
                <w:lang w:eastAsia="ru-RU"/>
              </w:rPr>
              <w:t>с-</w:t>
            </w:r>
            <w:proofErr w:type="gramEnd"/>
            <w:r w:rsidRPr="00CF769D">
              <w:rPr>
                <w:rFonts w:ascii="Tahoma" w:eastAsia="Times New Roman" w:hAnsi="Tahoma" w:cs="Tahoma"/>
                <w:sz w:val="12"/>
                <w:szCs w:val="12"/>
                <w:lang w:eastAsia="ru-RU"/>
              </w:rPr>
              <w:t xml:space="preserve"> В, пачка (штука) не менее 500л</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12485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12485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Офисная бумага формата А3</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Start"/>
            <w:r w:rsidRPr="00CF769D">
              <w:rPr>
                <w:rFonts w:ascii="Tahoma" w:eastAsia="Times New Roman" w:hAnsi="Tahoma" w:cs="Tahoma"/>
                <w:sz w:val="12"/>
                <w:szCs w:val="12"/>
                <w:lang w:eastAsia="ru-RU"/>
              </w:rPr>
              <w:t>Класс - В, в пачке (шт.) не менее 500 листов</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191420507468142050100100280404520244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кционной документации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500000.00 / 2479840.96</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w:t>
            </w:r>
            <w:r w:rsidRPr="00CF769D">
              <w:rPr>
                <w:rFonts w:ascii="Tahoma" w:eastAsia="Times New Roman" w:hAnsi="Tahoma" w:cs="Tahoma"/>
                <w:sz w:val="12"/>
                <w:szCs w:val="12"/>
                <w:lang w:eastAsia="ru-RU"/>
              </w:rPr>
              <w:lastRenderedPageBreak/>
              <w:t>отдельных этапов) поставки товаров (выполнения работ, оказания услуг): срок оказания услуг по 30.11.2019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50000.00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04.2019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техническому обслуживанию и ремонту автотранспортных средств</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191420507468142050100100280744520244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кционной документации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500000.00 / 2689648.00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10.00 %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техническому обслуживанию и ремонту автотранспортных средств</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191420507468142050100100290501723244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бланочной продукции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бланочной продукции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213683.83</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127647.46</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127647.46</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w:t>
            </w:r>
            <w:proofErr w:type="gramStart"/>
            <w:r w:rsidRPr="00CF769D">
              <w:rPr>
                <w:rFonts w:ascii="Tahoma" w:eastAsia="Times New Roman" w:hAnsi="Tahoma" w:cs="Tahoma"/>
                <w:sz w:val="12"/>
                <w:szCs w:val="12"/>
                <w:lang w:eastAsia="ru-RU"/>
              </w:rPr>
              <w:t>а-</w:t>
            </w:r>
            <w:proofErr w:type="gramEnd"/>
            <w:r w:rsidRPr="00CF769D">
              <w:rPr>
                <w:rFonts w:ascii="Tahoma" w:eastAsia="Times New Roman" w:hAnsi="Tahoma" w:cs="Tahoma"/>
                <w:sz w:val="12"/>
                <w:szCs w:val="12"/>
                <w:lang w:eastAsia="ru-RU"/>
              </w:rPr>
              <w:t xml:space="preserve"> в течение 30 (тридцати) рабочих дней с момента заключения контракта</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21368.38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09.2019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Угловой бланк письма начальника инспекции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Угловой бланк письма начальника инспекции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Продольный бланк приказа инспекции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Продольный бланк приказа инспекции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20500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20500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Угловой бланк письма Управления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Угловой бланк письма Управления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Угловой бланк письма заместителя Руководителя Управления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Угловой бланк письма заместителя Руководителя Управления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Угловой бланк письма инспекции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Угловой бланк письма инспекции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31881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31881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Продольный бланк распоряжения инспекции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Продольный бланк распоряжения инспекции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1430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1430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Продольный бланк приказа Управления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Продольный бланк приказа Управления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Угловой бланк письма заместителя начальника инспекции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Угловой бланк письма заместителя начальника инспекции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53500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53500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191420507468142050100100300221723244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конвертов почтовых</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1253473.58</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708200.00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708200.00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12534.74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125347.36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02.2019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отражена</w:t>
            </w:r>
            <w:proofErr w:type="gramEnd"/>
            <w:r w:rsidRPr="00CF769D">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Конверт почтовый С4</w:t>
            </w:r>
            <w:proofErr w:type="gramStart"/>
            <w:r w:rsidRPr="00CF769D">
              <w:rPr>
                <w:rFonts w:ascii="Tahoma" w:eastAsia="Times New Roman" w:hAnsi="Tahoma" w:cs="Tahoma"/>
                <w:sz w:val="12"/>
                <w:szCs w:val="12"/>
                <w:lang w:eastAsia="ru-RU"/>
              </w:rPr>
              <w:t>/О</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бумажный, с клеевым краем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5170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5170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Конверт почтовый С5</w:t>
            </w:r>
            <w:proofErr w:type="gramStart"/>
            <w:r w:rsidRPr="00CF769D">
              <w:rPr>
                <w:rFonts w:ascii="Tahoma" w:eastAsia="Times New Roman" w:hAnsi="Tahoma" w:cs="Tahoma"/>
                <w:sz w:val="12"/>
                <w:szCs w:val="12"/>
                <w:lang w:eastAsia="ru-RU"/>
              </w:rPr>
              <w:t>/О</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бумажный, с клеевым краем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320950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320950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Конверт почтовый С5</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бумажный с клеевым краем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208046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208046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Конверт почтовый С</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бумажный, с клеевым краем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34950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34950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191420507468142050100100320075320244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59871.90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59871.90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59871.90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191420507468142050100100330146399244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Оказание информационных услуг по составлению Сборника "Основные показатели работы угольной </w:t>
            </w:r>
            <w:r w:rsidRPr="00CF769D">
              <w:rPr>
                <w:rFonts w:ascii="Tahoma" w:eastAsia="Times New Roman" w:hAnsi="Tahoma" w:cs="Tahoma"/>
                <w:sz w:val="12"/>
                <w:szCs w:val="12"/>
                <w:lang w:eastAsia="ru-RU"/>
              </w:rPr>
              <w:lastRenderedPageBreak/>
              <w:t>промышленности"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Оказание информационных услуг по составлению Сборника "Основные показатели работы угольной промышленности Кузбасса"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95666.70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w:t>
            </w:r>
            <w:r w:rsidRPr="00CF769D">
              <w:rPr>
                <w:rFonts w:ascii="Tahoma" w:eastAsia="Times New Roman" w:hAnsi="Tahoma" w:cs="Tahoma"/>
                <w:sz w:val="12"/>
                <w:szCs w:val="12"/>
                <w:lang w:eastAsia="ru-RU"/>
              </w:rPr>
              <w:lastRenderedPageBreak/>
              <w:t>этапов) поставки товаров (выполнения работ, оказания услуг): до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9566.67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Отмена заказчиком </w:t>
            </w:r>
            <w:proofErr w:type="gramStart"/>
            <w:r w:rsidRPr="00CF769D">
              <w:rPr>
                <w:rFonts w:ascii="Tahoma" w:eastAsia="Times New Roman" w:hAnsi="Tahoma" w:cs="Tahoma"/>
                <w:sz w:val="12"/>
                <w:szCs w:val="12"/>
                <w:lang w:eastAsia="ru-RU"/>
              </w:rPr>
              <w:t>закупки, предусмотренной планом-графиком закупок</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Отмена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изменен</w:t>
            </w:r>
            <w:proofErr w:type="gramEnd"/>
            <w:r w:rsidRPr="00CF769D">
              <w:rPr>
                <w:rFonts w:ascii="Tahoma" w:eastAsia="Times New Roman" w:hAnsi="Tahoma" w:cs="Tahoma"/>
                <w:sz w:val="12"/>
                <w:szCs w:val="12"/>
                <w:lang w:eastAsia="ru-RU"/>
              </w:rPr>
              <w:t xml:space="preserve"> способ осуществления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191420507468142050100100340323312244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Техническое обслуживание системы кондиционирования</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емерово пр.Кузнецкий,70.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200000.00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120000.00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20000.00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03.2019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Внесена</w:t>
            </w:r>
            <w:proofErr w:type="gramEnd"/>
            <w:r w:rsidRPr="00CF769D">
              <w:rPr>
                <w:rFonts w:ascii="Tahoma" w:eastAsia="Times New Roman" w:hAnsi="Tahoma" w:cs="Tahoma"/>
                <w:sz w:val="12"/>
                <w:szCs w:val="12"/>
                <w:lang w:eastAsia="ru-RU"/>
              </w:rPr>
              <w:t xml:space="preserve"> экономия по результатам проведенной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Техническое обслуживание системы кондиционирования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w:t>
            </w:r>
            <w:proofErr w:type="gramStart"/>
            <w:r w:rsidRPr="00CF769D">
              <w:rPr>
                <w:rFonts w:ascii="Tahoma" w:eastAsia="Times New Roman" w:hAnsi="Tahoma" w:cs="Tahoma"/>
                <w:sz w:val="12"/>
                <w:szCs w:val="12"/>
                <w:lang w:eastAsia="ru-RU"/>
              </w:rPr>
              <w:t>контроль за</w:t>
            </w:r>
            <w:proofErr w:type="gramEnd"/>
            <w:r w:rsidRPr="00CF769D">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Месяц</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191420507468142050100100350021723244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скоросшивателей (папок) из бумаги и картона</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Папки для бумаг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из мелованного картона и из жесткого картона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900128.00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630089.60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630089.60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90012.80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отражена</w:t>
            </w:r>
            <w:proofErr w:type="gramEnd"/>
            <w:r w:rsidRPr="00CF769D">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Папка - скоросшиватель бумажная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Папка из мелованного картона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xml:space="preserve"> для бумаг формата А4, металлический механизм сшивания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16700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16700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Папка регистратоа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Папка из жесткого картона, под бумаги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Арочный механизм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7800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7800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Папка бумажная с завязками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две завязки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5500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5500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191420507468142050100100370638010244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вооруженной физической охране зданий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вооруженной физической охране зданий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2749680.00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2749680.00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2749680.00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27496.80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274968.00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12.2020</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частной охраны (Выставление поста охраны)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Использование мобильной группы;  значение характеристики: Нет</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Использование специальных средств;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Наличие оружия у сотрудников охраны;  значение характеристики: Да</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Человеко-</w:t>
            </w:r>
            <w:r w:rsidRPr="00CF769D">
              <w:rPr>
                <w:rFonts w:ascii="Tahoma" w:eastAsia="Times New Roman" w:hAnsi="Tahoma" w:cs="Tahoma"/>
                <w:sz w:val="12"/>
                <w:szCs w:val="12"/>
                <w:lang w:eastAsia="ru-RU"/>
              </w:rPr>
              <w:lastRenderedPageBreak/>
              <w:t>час</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539</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16080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16080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20</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191420507468142050100100380138010244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1187931.58</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1187931.58</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1187931.58</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Месяц</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Месяц</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21</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191420507468142050100100390088424244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Охрана объектов с использованием технических средств охраны</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1496838.84</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1496838.84</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1496838.84</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Охрана объектов с использованием технических средств охраны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Охрана объектов с использованием технических средств охраны</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Месяц</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191420507468142050100100400125320244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29130.00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29130.00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29130.00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191420507468142050100100410706110242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местной и внутризоновой телефонной связи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местной и внутризоновой телефонной связи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4350000.00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4350000.00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4350000.00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w:t>
            </w:r>
            <w:r w:rsidRPr="00CF769D">
              <w:rPr>
                <w:rFonts w:ascii="Tahoma" w:eastAsia="Times New Roman" w:hAnsi="Tahoma" w:cs="Tahoma"/>
                <w:sz w:val="12"/>
                <w:szCs w:val="12"/>
                <w:lang w:eastAsia="ru-RU"/>
              </w:rPr>
              <w:lastRenderedPageBreak/>
              <w:t>этапов) поставки товаров (выполнения работ, оказания услуг): с 01 января 2020 г по 30 ноября 2020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12.2020</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w:t>
            </w:r>
            <w:r w:rsidRPr="00CF769D">
              <w:rPr>
                <w:rFonts w:ascii="Tahoma" w:eastAsia="Times New Roman" w:hAnsi="Tahoma" w:cs="Tahoma"/>
                <w:sz w:val="12"/>
                <w:szCs w:val="12"/>
                <w:lang w:eastAsia="ru-RU"/>
              </w:rPr>
              <w:lastRenderedPageBreak/>
              <w:t>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суммы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внутризоновой телефонной связи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Вид тарификации;  значение характеристики: Комбинированная система оплаты</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Возможности бесплатного круглосуточного вызова экстренных оперативных служб;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Доступ к услугам связи сети связи общего пользования, кроме услуг местной телефонной связи;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Доступ к услугам внутризоновой, междугородной и международной телефонной связи;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Доступ к системе информационно-справочного обслуживания;  значение характеристики: Да</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Условная 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876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191420507468142050100100420716311242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713541.52</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713541.52</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713541.52</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35677.08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12.2020</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Квартал</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191420507468142050100100430159511242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1000000.00 / 12308475.10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1000000.00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10000.00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100000.00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09.2019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26</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191420507468142050100100450162823242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2992058.26</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1705473.28</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1705473.28</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29920.58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299205.83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08.2019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CF769D">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CF769D">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CF769D">
              <w:rPr>
                <w:rFonts w:ascii="Tahoma" w:eastAsia="Times New Roman" w:hAnsi="Tahoma" w:cs="Tahoma"/>
                <w:sz w:val="12"/>
                <w:szCs w:val="12"/>
                <w:lang w:eastAsia="ru-RU"/>
              </w:rPr>
              <w:t>..</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RM1-4250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1160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RF5-2708-000CN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8150dn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Q3985A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Color LaserJet 5550dn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передняя панель 250- лист</w:t>
            </w:r>
            <w:proofErr w:type="gramStart"/>
            <w:r w:rsidRPr="00CF769D">
              <w:rPr>
                <w:rFonts w:ascii="Tahoma" w:eastAsia="Times New Roman" w:hAnsi="Tahoma" w:cs="Tahoma"/>
                <w:sz w:val="12"/>
                <w:szCs w:val="12"/>
                <w:lang w:eastAsia="ru-RU"/>
              </w:rPr>
              <w:t>.</w:t>
            </w:r>
            <w:proofErr w:type="gramEnd"/>
            <w:r w:rsidRPr="00CF769D">
              <w:rPr>
                <w:rFonts w:ascii="Tahoma" w:eastAsia="Times New Roman" w:hAnsi="Tahoma" w:cs="Tahoma"/>
                <w:sz w:val="12"/>
                <w:szCs w:val="12"/>
                <w:lang w:eastAsia="ru-RU"/>
              </w:rPr>
              <w:t xml:space="preserve"> </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ассеты (лотка 2)</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RM1-1323-030CN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1160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комплект переноса изображения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C9734B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Color LaserJet 5550dn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выхода бумаги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RM1-0026-040CN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4250n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RM1-0036-020CN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4300n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шестерня 41t колебательного узла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RU5-0277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4300n</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бумаги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FL2-1046-000000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Canon i-SENSYS MF3010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ремкомплект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CF065A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Enterprise 600 M601dn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RM1-6414-000000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Canon i-SENSYS MF5940DN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FL2-1046-000000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 Base MF3228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регистрации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RG5-5663-000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9050dn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бумаги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RL1-0540-000000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1320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подачи/отделения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RF5-1834-000CN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8150dn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RG5-5751-000CN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9050dn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RL1-0266-000CN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M1005 Mfp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плата форматирования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Q3953-60001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2420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подачи лотка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Q7829-67925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4300n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задняя направляющая печки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 xml:space="preserve">Партномер 302GR93182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KM-3050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печь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RG5-4319-080000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8150dn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бумаги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2F906240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ECOSYS P2035d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RM1-6414-000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P2035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держатель датчика прохождения бумаги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2BL06450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KM-3050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RM1-6467-000CN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P2035n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термопленка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RM1-6405-Film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P2035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держатель (рама) шестерни привода картриджа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RC3-2497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400 M401dn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RM1-6406-000CN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P2035n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из ручной подачи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RL1-3307-000CN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400 M401d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подачи бумаги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302F906230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ECOSYS M2035dn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29</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29</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отделения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302F909171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ECOSYS M3040dn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FK-171E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ECOSYS P2035d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шестерня главного привода z35s</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302HS31210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ECOSYS P2135dn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бумаги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302F906240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ECOSYS M2035dn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Части и принадлежности фотокопировальных аппаратов</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RB2-6304-000CN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1160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подшипник вала выхода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RC2-6237-000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P2055d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резиновый вал</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RC1-3685-000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P2055d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из лотков 2, 3</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RM1-9168-000CN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400 M401d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подачи бумаги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FL2-1042-000000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Canon i-SENSYS MF3010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тормозная площадка из ручного лотка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RL1-2115-000CN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400 M401dn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термопленка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RM1-0656-Film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1160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отделения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2BR06520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ECOSYS P2035d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FK-170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FS-1030MFP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узла выхода бумаги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RC3-2447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400 M401dne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подачи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2A806010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FS-1030D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элемент левой дверцы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RB2-6008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9050dn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подачи/отделения из кассеты бумаги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RF5-3338-000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9050dn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из касеты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RF5-3340-000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9050dn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RL1-2593-000000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M1132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ремкомплект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MK-360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FS-4020DN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 xml:space="preserve">Партномер FK-350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FS-4020DN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FK-171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ECOSYS P2135dn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шестерня привода термоблока 29t</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RU7-0375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400 M401dn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подачи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RM1-0037-020CN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4300n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RM1-7577-000000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M1536dnf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302MS93076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ECOSYS M3040dn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флажок изображения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302LV24100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FS-4200DN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кнопка saver</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302KK94110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TASKalfa 181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шестерня привода магнитного вала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302F931190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FS-4000DN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ремкомплект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MK-320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FS-4000DN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RM1-4248-020CN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M2727nf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ручного лотка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RL1-1525-000000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P2015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RM1-6406-000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P2055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бумаги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2HN06080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FS-4200DN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верхняя крышка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302L294010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FS-4200DN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ремкомплект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C9153A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9050dn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флажок датчика выхода бумаги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RB2-5742-000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9050dn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защелки (петли) крышки сканера (комплект 2шт.)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CE538-40006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M1536dnf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шлейф планшетного сканера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CF288-60104-02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400 MFP M425dn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подачи бумаги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302M518720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FS-1120D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ремкомплект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MK-350B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FS-3040MFP+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шестерня 27т привода термоблока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RU5-0307-000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P2055d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муфта привода магнитного вала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302F931600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FS-4000DN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подачи автоподатчика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3BR07040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ECOSYS P2035d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захвата/подачи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302HS94032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ECOSYS P2135dn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ремкомплект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MK-3130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FS-4100DN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подачи бумаги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2F906230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FS-4200DN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ремкомплект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MK-475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FS-6525MFP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штифт привода лотка kyocera fs-6970dn</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302F931350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FS-6970DN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FK-3130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FS-4200DN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термопленка+смазка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RM1-9189-Film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P2035n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из ручной подачи (лотка 1)</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Функциональные, технические, качественные, эксплуатационные </w:t>
            </w:r>
            <w:r w:rsidRPr="00CF769D">
              <w:rPr>
                <w:rFonts w:ascii="Tahoma" w:eastAsia="Times New Roman" w:hAnsi="Tahoma" w:cs="Tahoma"/>
                <w:sz w:val="12"/>
                <w:szCs w:val="12"/>
                <w:lang w:eastAsia="ru-RU"/>
              </w:rPr>
              <w:lastRenderedPageBreak/>
              <w:t>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RL1-2120-000000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P2055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ремкомплект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MK-715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KM-3050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шлейф планшетного сканера oem 20 pin</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FF-M1132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M1132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захвата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302F894042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FS-4020DN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FK-150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FS-1128MFP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отделения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302F909170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FS-3540MFP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основной узел подачи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302K394480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FS-6525MFP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плата форматирования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CE832-60001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M1214nfh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RM1-7547-000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P1606dn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отделения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302BR06521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ECOSYS M2035dn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отделения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2F909171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FS-4200DN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вал регистрации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302KK94230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TASKalfa 181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бумаги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302NG94120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TASKalfa 1801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датчик прохождения бумаги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302GR44220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KM-3050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ремонтный комплект для adf</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A8P79-65001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400 MFP M425dn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термопленка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RM1-4209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w:t>
            </w:r>
            <w:r w:rsidRPr="00CF769D">
              <w:rPr>
                <w:rFonts w:ascii="Tahoma" w:eastAsia="Times New Roman" w:hAnsi="Tahoma" w:cs="Tahoma"/>
                <w:sz w:val="12"/>
                <w:szCs w:val="12"/>
                <w:lang w:eastAsia="ru-RU"/>
              </w:rPr>
              <w:lastRenderedPageBreak/>
              <w:t xml:space="preserve">Hewlett Packard Laserjet Pro M1536dnf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отделения бумаги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302NG94110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TASKalfa 1801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лампа сканера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302GR17120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KM-3050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ремкомплект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MK-410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KM-1620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печь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FK-410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KM-1635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из ручной подачи (лотка 1)</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RL1-2120-000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P2035n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RM1-8809-000CN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Hewlett Packard Laserjet Pro 400 M401dn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кассета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JC90-01143B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ProXpress M4020ND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фотобарабан</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AR-202DM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Sharp AR-5316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резиновая насадка на ролик захвата/отделения (торм.)</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JC66-02939B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SL-M2870FW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блок лазера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JC97-03958A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Xpress M2830DW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смешивания тонера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302H093210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TASKalfa 300i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держатель площадки отделения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JC63-02917A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M L-3310ND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насадка на ролик захвата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JC73-00340A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ML-3310ND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крышка ролика прохода бумаги из многоцелевого лотка (cover-roller)</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JC63-02873A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ML-3710ND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JC91-01024A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ML-3710ND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отделения (торм.) в сборе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JC90-01063B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ProXpress M3870FW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захвата / подачи dadf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130N01533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3325DNI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126K24990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5222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комплект роликов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604K20360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5230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деталь транспортера (jam clearance door)</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848K42530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5745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109R00751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5845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подачи dadf</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059K85120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5845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ремкомплект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MK-706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KM-3035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блок роликов захвата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302mv94061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TASKalfa 3510i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ремкомплект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MK-7105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TASKalfa 3510i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дуплекса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3HY07120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TASKalfa 3010i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переноса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JC66-02842A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ProXpress M4020ND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ремкомплект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MK-460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TASKalfa 181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двигатель подъема (12w 24v) dc535</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127K78350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5745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мотор привода цветных блоков проявки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302K944151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TASKalfa 2550ci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фотобарабан</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 xml:space="preserve">Партномер AR-205DM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Sharp AR-5516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126K24993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5230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вал переноса (корот.)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022N02674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3325DNI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захвата/подачи (рол.) dadf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JC97-03070A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SCX-4833FR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шарнир (кронштейн) dadf правый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JC97-03220A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SCX-4833FR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комплект роликов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604K20530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Phaser 5550DN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комплект роликов 1 и 2 кассет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059K69802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5745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в сборе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JC93-00310A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ML-3710ND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отделения (торм.) в сборе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JC90-01032A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ProXpress M4020ND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площадка отделения (торм.) dadf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003N01042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Phaser 3320DNI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блок лазера lk-895</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302K093060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TASKalfa 2550ci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накладка (пластиковая) площадки отделения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JC63-02933A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ML-3310ND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отделения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JC90-01063A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ML-3310ND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кронштейн крепления adf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JC97-01707A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ProXpress M3870FW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отделения (торм.) в сборе с держателем</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050N00649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Phaser 3320DN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126N00411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Phaser 3320DNI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захвата в сборе из касеты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130N01677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Phaser 3320DNI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ролик отделения в сборе (торм.) обходного лотка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022N02677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Phaser 3320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шарнир (кронштейн) правый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JC97-04197a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3325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захвата/подачи обходного лотка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130N01675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Phaser 3320DNI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кассета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050N00650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3325DNI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FK-460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Kyocera TASKalfa 181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сканер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JC97-04306A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Samsung ProXpress M3870FW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насадка на ролик захвата из кассеты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130N01671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3325DNI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узел термозакрепления в сборе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DUNTW0327US21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Sharp AR-5316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лезвие очистки (ракель)</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UCLEZ0009QSZ2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Sharp AR-5316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комплект роликов захвата/подачи + ролик отделения 3 и 4 кассет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Партномер 604K83641 Модель КМТ, для установки </w:t>
            </w:r>
            <w:proofErr w:type="gramStart"/>
            <w:r w:rsidRPr="00CF769D">
              <w:rPr>
                <w:rFonts w:ascii="Tahoma" w:eastAsia="Times New Roman" w:hAnsi="Tahoma" w:cs="Tahoma"/>
                <w:sz w:val="12"/>
                <w:szCs w:val="12"/>
                <w:lang w:eastAsia="ru-RU"/>
              </w:rPr>
              <w:t>комплектующих</w:t>
            </w:r>
            <w:proofErr w:type="gramEnd"/>
            <w:r w:rsidRPr="00CF769D">
              <w:rPr>
                <w:rFonts w:ascii="Tahoma" w:eastAsia="Times New Roman" w:hAnsi="Tahoma" w:cs="Tahoma"/>
                <w:sz w:val="12"/>
                <w:szCs w:val="12"/>
                <w:lang w:eastAsia="ru-RU"/>
              </w:rPr>
              <w:t xml:space="preserve"> Xerox WorkCentre 5745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191420507468142050100100470036311242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r w:rsidRPr="00CF769D">
              <w:rPr>
                <w:rFonts w:ascii="Tahoma" w:eastAsia="Times New Roman" w:hAnsi="Tahoma" w:cs="Tahoma"/>
                <w:sz w:val="12"/>
                <w:szCs w:val="12"/>
                <w:lang w:eastAsia="ru-RU"/>
              </w:rPr>
              <w:t xml:space="preserve"> Место оказания услуг: </w:t>
            </w:r>
            <w:proofErr w:type="gramStart"/>
            <w:r w:rsidRPr="00CF769D">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100585.48</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92492.40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92492.40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отражение экономии по результатам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Start"/>
            <w:r w:rsidRPr="00CF769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Квартал</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191420507468142050100100470046311242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Оказание услуг по информационному </w:t>
            </w:r>
            <w:r w:rsidRPr="00CF769D">
              <w:rPr>
                <w:rFonts w:ascii="Tahoma" w:eastAsia="Times New Roman" w:hAnsi="Tahoma" w:cs="Tahoma"/>
                <w:sz w:val="12"/>
                <w:szCs w:val="12"/>
                <w:lang w:eastAsia="ru-RU"/>
              </w:rPr>
              <w:lastRenderedPageBreak/>
              <w:t>обслуживанию справочно - правовой системы "Консультант Плюс" (76 сетевых лицензий)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 xml:space="preserve">Оказание услуг по информационному обслуживанию справочно - правовой системы "Консультант Плюс" (76 сетевых лицензий). Место оказания услуг: </w:t>
            </w:r>
            <w:proofErr w:type="gramStart"/>
            <w:r w:rsidRPr="00CF769D">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w:t>
            </w:r>
            <w:r w:rsidRPr="00CF769D">
              <w:rPr>
                <w:rFonts w:ascii="Tahoma" w:eastAsia="Times New Roman" w:hAnsi="Tahoma" w:cs="Tahoma"/>
                <w:sz w:val="12"/>
                <w:szCs w:val="12"/>
                <w:lang w:eastAsia="ru-RU"/>
              </w:rPr>
              <w:lastRenderedPageBreak/>
              <w:t>Судженск, г. Юрга, г. Березовский, г. Ленинск-Кузнецкий)</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250531.04</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230373.36</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230373.36</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w:t>
            </w:r>
            <w:r w:rsidRPr="00CF769D">
              <w:rPr>
                <w:rFonts w:ascii="Tahoma" w:eastAsia="Times New Roman" w:hAnsi="Tahoma" w:cs="Tahoma"/>
                <w:sz w:val="12"/>
                <w:szCs w:val="12"/>
                <w:lang w:eastAsia="ru-RU"/>
              </w:rPr>
              <w:lastRenderedPageBreak/>
              <w:t>услуг): постоянно, в течение всего периода действия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w:t>
            </w:r>
            <w:r w:rsidRPr="00CF769D">
              <w:rPr>
                <w:rFonts w:ascii="Tahoma" w:eastAsia="Times New Roman" w:hAnsi="Tahoma" w:cs="Tahoma"/>
                <w:sz w:val="12"/>
                <w:szCs w:val="12"/>
                <w:lang w:eastAsia="ru-RU"/>
              </w:rPr>
              <w:lastRenderedPageBreak/>
              <w:t>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w:t>
            </w:r>
            <w:r w:rsidRPr="00CF769D">
              <w:rPr>
                <w:rFonts w:ascii="Tahoma" w:eastAsia="Times New Roman" w:hAnsi="Tahoma" w:cs="Tahoma"/>
                <w:sz w:val="12"/>
                <w:szCs w:val="12"/>
                <w:lang w:eastAsia="ru-RU"/>
              </w:rPr>
              <w:lastRenderedPageBreak/>
              <w:t xml:space="preserve">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отражена</w:t>
            </w:r>
            <w:proofErr w:type="gramEnd"/>
            <w:r w:rsidRPr="00CF769D">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Квартал</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29</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191420507468142050100100470066311242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354145.56</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325651.08</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325651.08</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отражена</w:t>
            </w:r>
            <w:proofErr w:type="gramEnd"/>
            <w:r w:rsidRPr="00CF769D">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Квартал</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191420507468142050100100490472620242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лазерных принтеров формата А</w:t>
            </w:r>
            <w:proofErr w:type="gramStart"/>
            <w:r w:rsidRPr="00CF769D">
              <w:rPr>
                <w:rFonts w:ascii="Tahoma" w:eastAsia="Times New Roman" w:hAnsi="Tahoma" w:cs="Tahoma"/>
                <w:sz w:val="12"/>
                <w:szCs w:val="12"/>
                <w:lang w:eastAsia="ru-RU"/>
              </w:rPr>
              <w:t>4</w:t>
            </w:r>
            <w:proofErr w:type="gramEnd"/>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Лазерные принтеры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каждый укомплектован дополнительным картриджем и USB-кабелем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2815000.00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3064869.50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3064869.50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28150.00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281500.00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08.2019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CF769D">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CF769D">
              <w:rPr>
                <w:rFonts w:ascii="Tahoma" w:eastAsia="Times New Roman" w:hAnsi="Tahoma" w:cs="Tahoma"/>
                <w:sz w:val="12"/>
                <w:szCs w:val="12"/>
                <w:lang w:eastAsia="ru-RU"/>
              </w:rPr>
              <w:t xml:space="preserve"> </w:t>
            </w:r>
            <w:proofErr w:type="gramStart"/>
            <w:r w:rsidRPr="00CF769D">
              <w:rPr>
                <w:rFonts w:ascii="Tahoma" w:eastAsia="Times New Roman" w:hAnsi="Tahoma" w:cs="Tahoma"/>
                <w:sz w:val="12"/>
                <w:szCs w:val="12"/>
                <w:lang w:eastAsia="ru-RU"/>
              </w:rPr>
              <w:t xml:space="preserve">закупки отдельных видов радиоэлектронной продукции, включенных в перечень, </w:t>
            </w:r>
            <w:r w:rsidRPr="00CF769D">
              <w:rPr>
                <w:rFonts w:ascii="Tahoma" w:eastAsia="Times New Roman" w:hAnsi="Tahoma" w:cs="Tahoma"/>
                <w:sz w:val="12"/>
                <w:szCs w:val="12"/>
                <w:lang w:eastAsia="ru-RU"/>
              </w:rPr>
              <w:lastRenderedPageBreak/>
              <w:t>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CF769D">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w:t>
            </w:r>
            <w:r w:rsidRPr="00CF769D">
              <w:rPr>
                <w:rFonts w:ascii="Tahoma" w:eastAsia="Times New Roman" w:hAnsi="Tahoma" w:cs="Tahoma"/>
                <w:sz w:val="12"/>
                <w:szCs w:val="12"/>
                <w:lang w:eastAsia="ru-RU"/>
              </w:rPr>
              <w:lastRenderedPageBreak/>
              <w:t>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CF769D">
              <w:rPr>
                <w:rFonts w:ascii="Tahoma" w:eastAsia="Times New Roman" w:hAnsi="Tahoma" w:cs="Tahoma"/>
                <w:sz w:val="12"/>
                <w:szCs w:val="12"/>
                <w:lang w:eastAsia="ru-RU"/>
              </w:rPr>
              <w:t>)..</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Принтер</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Интерфейс USB 2.0 и/или USB 3;  значение характеристики: наличие,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Дуплекс;  значение характеристики: наличие,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Интерфейс Ethernet 10/100;  значение характеристики: наличие,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печати страниц в месяц;  значение характеристики: ≥ 275000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Цветность печати;  значение характеристики: Черно-Белая</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Формат печати;  значение характеристики: А4,</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Тип печати;  значение характеристики: </w:t>
            </w:r>
            <w:proofErr w:type="gramStart"/>
            <w:r w:rsidRPr="00CF769D">
              <w:rPr>
                <w:rFonts w:ascii="Tahoma" w:eastAsia="Times New Roman" w:hAnsi="Tahoma" w:cs="Tahoma"/>
                <w:sz w:val="12"/>
                <w:szCs w:val="12"/>
                <w:lang w:eastAsia="ru-RU"/>
              </w:rPr>
              <w:t>Лазерный</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xml:space="preserve"> указанных в Приказе ФНС России от 10.08.2018 №ЕД-7-5/493@</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31</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191420507468142050100100490492620242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лазерных принтеров формата А3</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463470.00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407883.00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407883.00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w:t>
            </w:r>
            <w:r w:rsidRPr="00CF769D">
              <w:rPr>
                <w:rFonts w:ascii="Tahoma" w:eastAsia="Times New Roman" w:hAnsi="Tahoma" w:cs="Tahoma"/>
                <w:sz w:val="12"/>
                <w:szCs w:val="12"/>
                <w:lang w:eastAsia="ru-RU"/>
              </w:rPr>
              <w:lastRenderedPageBreak/>
              <w:t xml:space="preserve">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CF769D">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Постановление Правительства РФ N 878 от 10.07.2019 .</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Принтер</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Дуплекс;  значение характеристики: наличие,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Интерфейс Ethernet 10/100;  значение характеристики: наличие,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Скорость печати, А3 страниц в минуту;  значение характеристики: ≥ 18</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Интерфейс USB 2.0 и/или USB 3;  значение характеристики: наличие,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значение характеристики: 1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Формат печати;  значение характеристики: А3,</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печати страниц в месяц;  значение характеристики: ≥ 300000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Тип печати;  значение характеристики: </w:t>
            </w:r>
            <w:proofErr w:type="gramStart"/>
            <w:r w:rsidRPr="00CF769D">
              <w:rPr>
                <w:rFonts w:ascii="Tahoma" w:eastAsia="Times New Roman" w:hAnsi="Tahoma" w:cs="Tahoma"/>
                <w:sz w:val="12"/>
                <w:szCs w:val="12"/>
                <w:lang w:eastAsia="ru-RU"/>
              </w:rPr>
              <w:t>Лазерный</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Цветность печати;  значение характеристики: Черно-Белая</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xml:space="preserve"> указанных в Приказе ФНС России от 10.08.2018 №ЕД-7-5/493@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32</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191420507468142050100100490562620242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аппаратно-программных модулей доверенной загрузки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847896.00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847896.00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847896.00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84789.60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CF769D">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w:t>
            </w:r>
            <w:r w:rsidRPr="00CF769D">
              <w:rPr>
                <w:rFonts w:ascii="Tahoma" w:eastAsia="Times New Roman" w:hAnsi="Tahoma" w:cs="Tahoma"/>
                <w:sz w:val="12"/>
                <w:szCs w:val="12"/>
                <w:lang w:eastAsia="ru-RU"/>
              </w:rPr>
              <w:lastRenderedPageBreak/>
              <w:t>хотя бы одного из которых является иностранное государство (за исключением государств - членов Евразийского экономического союза).;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Постановление Правительства РФ N 878 от 10.07.2019 .</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w:t>
            </w:r>
            <w:proofErr w:type="gramStart"/>
            <w:r w:rsidRPr="00CF769D">
              <w:rPr>
                <w:rFonts w:ascii="Tahoma" w:eastAsia="Times New Roman" w:hAnsi="Tahoma" w:cs="Tahoma"/>
                <w:sz w:val="12"/>
                <w:szCs w:val="12"/>
                <w:lang w:eastAsia="ru-RU"/>
              </w:rPr>
              <w:t>6</w:t>
            </w:r>
            <w:proofErr w:type="gramEnd"/>
            <w:r w:rsidRPr="00CF769D">
              <w:rPr>
                <w:rFonts w:ascii="Tahoma" w:eastAsia="Times New Roman" w:hAnsi="Tahoma" w:cs="Tahoma"/>
                <w:sz w:val="12"/>
                <w:szCs w:val="12"/>
                <w:lang w:eastAsia="ru-RU"/>
              </w:rPr>
              <w:t xml:space="preserve">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Внешний считыватель для iButton (или аналогичный)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Совместимость с ПАК п.1 технического задания и идентификаторами iButton п.2 технического задания Тип: внешний Возможность подключения </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 xml:space="preserve"> ПАК п.1 технического задания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Идентификатор iButton DS1992 (или аналогичный)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33</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191420507468142050100100490642620242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многофункциональных устройств</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w:t>
            </w:r>
            <w:proofErr w:type="gramStart"/>
            <w:r w:rsidRPr="00CF769D">
              <w:rPr>
                <w:rFonts w:ascii="Tahoma" w:eastAsia="Times New Roman" w:hAnsi="Tahoma" w:cs="Tahoma"/>
                <w:sz w:val="12"/>
                <w:szCs w:val="12"/>
                <w:lang w:eastAsia="ru-RU"/>
              </w:rPr>
              <w:t>и ООО</w:t>
            </w:r>
            <w:proofErr w:type="gramEnd"/>
            <w:r w:rsidRPr="00CF769D">
              <w:rPr>
                <w:rFonts w:ascii="Tahoma" w:eastAsia="Times New Roman" w:hAnsi="Tahoma" w:cs="Tahoma"/>
                <w:sz w:val="12"/>
                <w:szCs w:val="12"/>
                <w:lang w:eastAsia="ru-RU"/>
              </w:rPr>
              <w:t xml:space="preserve"> «АРТИ».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2472240.00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2472240.00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2472240.00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24722.40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10.00 %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Постановление Правительства РФ N 878 от 10.07.2019</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w:t>
            </w:r>
            <w:r w:rsidRPr="00CF769D">
              <w:rPr>
                <w:rFonts w:ascii="Tahoma" w:eastAsia="Times New Roman" w:hAnsi="Tahoma" w:cs="Tahoma"/>
                <w:sz w:val="12"/>
                <w:szCs w:val="12"/>
                <w:lang w:eastAsia="ru-RU"/>
              </w:rPr>
              <w:lastRenderedPageBreak/>
              <w:t>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CF769D">
              <w:rPr>
                <w:rFonts w:ascii="Tahoma" w:eastAsia="Times New Roman" w:hAnsi="Tahoma" w:cs="Tahoma"/>
                <w:sz w:val="12"/>
                <w:szCs w:val="12"/>
                <w:lang w:eastAsia="ru-RU"/>
              </w:rPr>
              <w:t>)..</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На основании финального протокола сформирован результат определения поставщика с информацией о несостоявшейся закупке или на основании протокола отказа от заключения контракта размещена информация об отказе от заключения контракта победителя или второго участника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Закупка будет повторно осуществляться в рамках текущей позиции плана-графика</w:t>
            </w:r>
            <w:proofErr w:type="gramStart"/>
            <w:r w:rsidRPr="00CF769D">
              <w:rPr>
                <w:rFonts w:ascii="Tahoma" w:eastAsia="Times New Roman" w:hAnsi="Tahoma" w:cs="Tahoma"/>
                <w:sz w:val="12"/>
                <w:szCs w:val="12"/>
                <w:lang w:eastAsia="ru-RU"/>
              </w:rPr>
              <w:t xml:space="preserve">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w:t>
            </w:r>
            <w:proofErr w:type="gramEnd"/>
            <w:r w:rsidRPr="00CF769D">
              <w:rPr>
                <w:rFonts w:ascii="Tahoma" w:eastAsia="Times New Roman" w:hAnsi="Tahoma" w:cs="Tahoma"/>
                <w:sz w:val="12"/>
                <w:szCs w:val="12"/>
                <w:lang w:eastAsia="ru-RU"/>
              </w:rPr>
              <w:t xml:space="preserve"> связи с отсутствием заявок ЭА 05.11.2019 признан несостоявшимся. На основании текущей позиции ПГ внесены изменения сроков для нового ЭА.</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Многофункциональное устройство (МФУ)</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Интерфейс: USB 2.0 и/или USB 3;  значение характеристики: наличие,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Скорость копирования (страниц А3 в минуту);  значение характеристики: ≥ 32</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Интерфейс: Ethernet 10/100;  значение характеристики: наличие,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Разрешение при копировании (точек на дюйм);  значение характеристики: ≥ 600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Штука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Дуплекс;  значение характеристики: наличие,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Скорость копирования (страниц А4 в минуту);  значение характеристики: ≥ 65</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 xml:space="preserve">Совместимость с Системой контроля печати АСУПИМ разработки </w:t>
            </w:r>
            <w:r w:rsidRPr="00CF769D">
              <w:rPr>
                <w:rFonts w:ascii="Tahoma" w:eastAsia="Times New Roman" w:hAnsi="Tahoma" w:cs="Tahoma"/>
                <w:sz w:val="12"/>
                <w:szCs w:val="12"/>
                <w:lang w:eastAsia="ru-RU"/>
              </w:rPr>
              <w:lastRenderedPageBreak/>
              <w:t>ООО «АРТИ»;  значение характеристики: наличие,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Формат печати;  значение характеристики: А3,</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Тип печати;  значение характеристики: </w:t>
            </w:r>
            <w:proofErr w:type="gramStart"/>
            <w:r w:rsidRPr="00CF769D">
              <w:rPr>
                <w:rFonts w:ascii="Tahoma" w:eastAsia="Times New Roman" w:hAnsi="Tahoma" w:cs="Tahoma"/>
                <w:sz w:val="12"/>
                <w:szCs w:val="12"/>
                <w:lang w:eastAsia="ru-RU"/>
              </w:rPr>
              <w:t>Лазерный</w:t>
            </w:r>
            <w:proofErr w:type="gramEnd"/>
            <w:r w:rsidRPr="00CF769D">
              <w:rPr>
                <w:rFonts w:ascii="Tahoma" w:eastAsia="Times New Roman" w:hAnsi="Tahoma" w:cs="Tahoma"/>
                <w:sz w:val="12"/>
                <w:szCs w:val="12"/>
                <w:lang w:eastAsia="ru-RU"/>
              </w:rPr>
              <w:t>,  Светодиодный,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Цветность печати;  значение характеристики: Черно-Белая</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xml:space="preserve"> указанных в Приказе ФНС России от 10.08.2018 №ЕД-7-5/493@</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34</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191420507468142050100100490772620242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сервера</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Подробные технические характеристики сервера приведены в техническом задании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363000.00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363000.00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363000.00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36300.00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Постановление Правительства РФ N 878 от 10.07.2019</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w:t>
            </w:r>
            <w:r w:rsidRPr="00CF769D">
              <w:rPr>
                <w:rFonts w:ascii="Tahoma" w:eastAsia="Times New Roman" w:hAnsi="Tahoma" w:cs="Tahoma"/>
                <w:sz w:val="12"/>
                <w:szCs w:val="12"/>
                <w:lang w:eastAsia="ru-RU"/>
              </w:rPr>
              <w:lastRenderedPageBreak/>
              <w:t>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CF769D">
              <w:rPr>
                <w:rFonts w:ascii="Tahoma" w:eastAsia="Times New Roman" w:hAnsi="Tahoma" w:cs="Tahoma"/>
                <w:sz w:val="12"/>
                <w:szCs w:val="12"/>
                <w:lang w:eastAsia="ru-RU"/>
              </w:rPr>
              <w:t>)..</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Сервер</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процессоров;  значение характеристики: ≥ 1</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Объем оперативной памяти;  значение характеристики: ≥ 64 ; единица измерения характеристики: Гигабайт</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Наличие установленных накопителей;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Форм-фактор сервера;  значение характеристики: Для монтажа в стойку</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191420507468142050100100500116110242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местной и внутризоновой телефонной связи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4600000.00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4600000.00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4600000.00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191420507468142050100100510090000244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Холодное водоснабжение и водоотведение</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Подача холодной воды и прием сточных вод</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224999.92</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212814.22</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212814.22</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Подача воды</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Подача воды</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Кубический 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4208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4208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Прием стоков</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Прием стоков</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Кубический 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4336.932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4336.932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37</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191420507468142050100100520100000244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Бензин автомобильный АИ-92, АИ-95, экологического класса не ниже К5</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2876171.32</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1951297.67</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1951297.67</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CF769D">
              <w:rPr>
                <w:rFonts w:ascii="Tahoma" w:eastAsia="Times New Roman" w:hAnsi="Tahoma" w:cs="Tahoma"/>
                <w:sz w:val="12"/>
                <w:szCs w:val="12"/>
                <w:lang w:eastAsia="ru-RU"/>
              </w:rPr>
              <w:lastRenderedPageBreak/>
              <w:t>работ, оказания услуг): срок действия контракта до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 xml:space="preserve">28761.71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287617.13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02.2019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Изменение закупки</w:t>
            </w:r>
            <w:proofErr w:type="gramStart"/>
            <w:r w:rsidRPr="00CF769D">
              <w:rPr>
                <w:rFonts w:ascii="Tahoma" w:eastAsia="Times New Roman" w:hAnsi="Tahoma" w:cs="Tahoma"/>
                <w:sz w:val="12"/>
                <w:szCs w:val="12"/>
                <w:lang w:eastAsia="ru-RU"/>
              </w:rPr>
              <w:t xml:space="preserve">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w:t>
            </w:r>
            <w:proofErr w:type="gramEnd"/>
            <w:r w:rsidRPr="00CF769D">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Экологический класс;  значение характеристики: Не ниже К5,</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24551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24551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Экологический класс;  значение характеристики: Не ниже К5,</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38088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38088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38</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191420507468142050100100530465310244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Оказание услуг почтовой связи </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55000000.00 / 55000000.00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55000000.00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14000000.00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41000000.00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08.2019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12.2020</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почтовой связи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39</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191420507468142050100100540188020244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CF769D">
              <w:rPr>
                <w:rFonts w:ascii="Tahoma" w:eastAsia="Times New Roman" w:hAnsi="Tahoma" w:cs="Tahoma"/>
                <w:sz w:val="12"/>
                <w:szCs w:val="12"/>
                <w:lang w:eastAsia="ru-RU"/>
              </w:rPr>
              <w:t>архиве</w:t>
            </w:r>
            <w:proofErr w:type="gramEnd"/>
            <w:r w:rsidRPr="00CF769D">
              <w:rPr>
                <w:rFonts w:ascii="Tahoma" w:eastAsia="Times New Roman" w:hAnsi="Tahoma" w:cs="Tahoma"/>
                <w:sz w:val="12"/>
                <w:szCs w:val="12"/>
                <w:lang w:eastAsia="ru-RU"/>
              </w:rPr>
              <w:t xml:space="preserve"> Управления</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CF769D">
              <w:rPr>
                <w:rFonts w:ascii="Tahoma" w:eastAsia="Times New Roman" w:hAnsi="Tahoma" w:cs="Tahoma"/>
                <w:sz w:val="12"/>
                <w:szCs w:val="12"/>
                <w:lang w:eastAsia="ru-RU"/>
              </w:rPr>
              <w:t>архиве</w:t>
            </w:r>
            <w:proofErr w:type="gramEnd"/>
            <w:r w:rsidRPr="00CF769D">
              <w:rPr>
                <w:rFonts w:ascii="Tahoma" w:eastAsia="Times New Roman" w:hAnsi="Tahoma" w:cs="Tahoma"/>
                <w:sz w:val="12"/>
                <w:szCs w:val="12"/>
                <w:lang w:eastAsia="ru-RU"/>
              </w:rPr>
              <w:t xml:space="preserve"> Управления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411000.00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78653.92</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78653.92</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41100.00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02.2019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Отражена</w:t>
            </w:r>
            <w:proofErr w:type="gramEnd"/>
            <w:r w:rsidRPr="00CF769D">
              <w:rPr>
                <w:rFonts w:ascii="Tahoma" w:eastAsia="Times New Roman" w:hAnsi="Tahoma" w:cs="Tahoma"/>
                <w:sz w:val="12"/>
                <w:szCs w:val="12"/>
                <w:lang w:eastAsia="ru-RU"/>
              </w:rPr>
              <w:t xml:space="preserve"> экономия по результатам торгов</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CF769D">
              <w:rPr>
                <w:rFonts w:ascii="Tahoma" w:eastAsia="Times New Roman" w:hAnsi="Tahoma" w:cs="Tahoma"/>
                <w:sz w:val="12"/>
                <w:szCs w:val="12"/>
                <w:lang w:eastAsia="ru-RU"/>
              </w:rPr>
              <w:t>архиве</w:t>
            </w:r>
            <w:proofErr w:type="gramEnd"/>
            <w:r w:rsidRPr="00CF769D">
              <w:rPr>
                <w:rFonts w:ascii="Tahoma" w:eastAsia="Times New Roman" w:hAnsi="Tahoma" w:cs="Tahoma"/>
                <w:sz w:val="12"/>
                <w:szCs w:val="12"/>
                <w:lang w:eastAsia="ru-RU"/>
              </w:rPr>
              <w:t xml:space="preserve"> Управления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CF769D">
              <w:rPr>
                <w:rFonts w:ascii="Tahoma" w:eastAsia="Times New Roman" w:hAnsi="Tahoma" w:cs="Tahoma"/>
                <w:sz w:val="12"/>
                <w:szCs w:val="12"/>
                <w:lang w:eastAsia="ru-RU"/>
              </w:rPr>
              <w:t>архиве</w:t>
            </w:r>
            <w:proofErr w:type="gramEnd"/>
            <w:r w:rsidRPr="00CF769D">
              <w:rPr>
                <w:rFonts w:ascii="Tahoma" w:eastAsia="Times New Roman" w:hAnsi="Tahoma" w:cs="Tahoma"/>
                <w:sz w:val="12"/>
                <w:szCs w:val="12"/>
                <w:lang w:eastAsia="ru-RU"/>
              </w:rPr>
              <w:t xml:space="preserve"> Управления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Квартал</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191420507468142050100100550190000244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действия контракта по 31.12.2019, срок </w:t>
            </w:r>
            <w:r w:rsidRPr="00CF769D">
              <w:rPr>
                <w:rFonts w:ascii="Tahoma" w:eastAsia="Times New Roman" w:hAnsi="Tahoma" w:cs="Tahoma"/>
                <w:sz w:val="12"/>
                <w:szCs w:val="12"/>
                <w:lang w:eastAsia="ru-RU"/>
              </w:rPr>
              <w:lastRenderedPageBreak/>
              <w:t>поставки товара по 31.05.2019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04.2019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w:t>
            </w:r>
            <w:r w:rsidRPr="00CF769D">
              <w:rPr>
                <w:rFonts w:ascii="Tahoma" w:eastAsia="Times New Roman" w:hAnsi="Tahoma" w:cs="Tahoma"/>
                <w:sz w:val="12"/>
                <w:szCs w:val="12"/>
                <w:lang w:eastAsia="ru-RU"/>
              </w:rPr>
              <w:lastRenderedPageBreak/>
              <w:t>в соответствии с начальной (максимальной) ценой контракта, предусмотренной планом-графиком закупок, становится невозможной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Отмена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отмена закупки в связи с изменением способа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Экологический класс;  значение характеристики: Не ниже К5,</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2640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2640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Экологический класс;  значение характеристики: Не ниже К5,</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Топливо дизельное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Экологического класса не ниже К-5</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41</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191420507468142050100100550200000244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496582.00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458072.61</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458072.61</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02.2019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Отражена</w:t>
            </w:r>
            <w:proofErr w:type="gramEnd"/>
            <w:r w:rsidRPr="00CF769D">
              <w:rPr>
                <w:rFonts w:ascii="Tahoma" w:eastAsia="Times New Roman" w:hAnsi="Tahoma" w:cs="Tahoma"/>
                <w:sz w:val="12"/>
                <w:szCs w:val="12"/>
                <w:lang w:eastAsia="ru-RU"/>
              </w:rPr>
              <w:t xml:space="preserve"> экономия по результатам торгов. Экономия при расторжении контракта</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Экологический класс;  значение характеристики: Не ниже К5,</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5800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5800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Экологический класс;  значение характеристики: Не ниже К5,</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Топливо дизельное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Топливо дизельное</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42</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191420507468142050100100550540000244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(бензин автомобильн</w:t>
            </w:r>
            <w:r w:rsidRPr="00CF769D">
              <w:rPr>
                <w:rFonts w:ascii="Tahoma" w:eastAsia="Times New Roman" w:hAnsi="Tahoma" w:cs="Tahoma"/>
                <w:sz w:val="12"/>
                <w:szCs w:val="12"/>
                <w:lang w:eastAsia="ru-RU"/>
              </w:rPr>
              <w:lastRenderedPageBreak/>
              <w:t>ый АИ-92, бензин автомобильный АИ-95)</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2870000.00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2482400.00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1861800.00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620600.00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 xml:space="preserve">28700.00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287000.00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09.2019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01.2020</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Российской </w:t>
            </w:r>
            <w:r w:rsidRPr="00CF769D">
              <w:rPr>
                <w:rFonts w:ascii="Tahoma" w:eastAsia="Times New Roman" w:hAnsi="Tahoma" w:cs="Tahoma"/>
                <w:sz w:val="12"/>
                <w:szCs w:val="12"/>
                <w:lang w:eastAsia="ru-RU"/>
              </w:rPr>
              <w:lastRenderedPageBreak/>
              <w:t>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Экологический класс;  значение характеристики: Не ниже К5,</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Экологический класс;  значение характеристики: Не ниже К5,</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43</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191420507468142050100100560243530244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тепловой энергии и теплоносителя</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386631.11</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386631.11</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386631.11</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02.2019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03.2019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тепловой энергии и теплоносителя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Гигакалория</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128.07859536404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128.07859536404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тепловой энергии и теплоносителя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Кубический 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6.26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6.26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тепловой энергии и теплоносителя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Гигакалория</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117.13432818475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117.13432818475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44</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191420507468142050100100570397112243</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емерово, пр-кт Кузнецкий, д.70а»</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146770.00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119266.15</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119266.15</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14677.00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04.2019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Внесена</w:t>
            </w:r>
            <w:proofErr w:type="gramEnd"/>
            <w:r w:rsidRPr="00CF769D">
              <w:rPr>
                <w:rFonts w:ascii="Tahoma" w:eastAsia="Times New Roman" w:hAnsi="Tahoma" w:cs="Tahoma"/>
                <w:sz w:val="12"/>
                <w:szCs w:val="12"/>
                <w:lang w:eastAsia="ru-RU"/>
              </w:rPr>
              <w:t xml:space="preserve"> экономия по результатам проведенной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емерово, пр-кт Кузнецкий, д.70а» (ПИР)</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разработка проектно-сметной документации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45</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191420507468142050100100580266120242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подвижной радиотелефонной связи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93600.00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CF769D">
              <w:rPr>
                <w:rFonts w:ascii="Tahoma" w:eastAsia="Times New Roman" w:hAnsi="Tahoma" w:cs="Tahoma"/>
                <w:sz w:val="12"/>
                <w:szCs w:val="12"/>
                <w:lang w:eastAsia="ru-RU"/>
              </w:rPr>
              <w:lastRenderedPageBreak/>
              <w:t>услуг): по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9360.00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02.2019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Возникновение иных обстоятельств, </w:t>
            </w:r>
            <w:proofErr w:type="gramStart"/>
            <w:r w:rsidRPr="00CF769D">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Отмена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Изменен</w:t>
            </w:r>
            <w:proofErr w:type="gramEnd"/>
            <w:r w:rsidRPr="00CF769D">
              <w:rPr>
                <w:rFonts w:ascii="Tahoma" w:eastAsia="Times New Roman" w:hAnsi="Tahoma" w:cs="Tahoma"/>
                <w:sz w:val="12"/>
                <w:szCs w:val="12"/>
                <w:lang w:eastAsia="ru-RU"/>
              </w:rPr>
              <w:t xml:space="preserve"> способ определения поставщика</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подвижной радиотелефонной связи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46</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191420507468142050100100590302620242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картриджей для лазерных принтеров</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 соответствии с техническим заданием аукционной документации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2041412.32</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829561.00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829561.00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20414.12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612423.70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05.2019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CF769D">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CF769D">
              <w:rPr>
                <w:rFonts w:ascii="Tahoma" w:eastAsia="Times New Roman" w:hAnsi="Tahoma" w:cs="Tahoma"/>
                <w:sz w:val="12"/>
                <w:szCs w:val="12"/>
                <w:lang w:eastAsia="ru-RU"/>
              </w:rPr>
              <w:t xml:space="preserve"> </w:t>
            </w:r>
            <w:proofErr w:type="gramStart"/>
            <w:r w:rsidRPr="00CF769D">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CF769D">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w:t>
            </w:r>
            <w:r w:rsidRPr="00CF769D">
              <w:rPr>
                <w:rFonts w:ascii="Tahoma" w:eastAsia="Times New Roman" w:hAnsi="Tahoma" w:cs="Tahoma"/>
                <w:sz w:val="12"/>
                <w:szCs w:val="12"/>
                <w:lang w:eastAsia="ru-RU"/>
              </w:rPr>
              <w:lastRenderedPageBreak/>
              <w:t>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CF769D">
              <w:rPr>
                <w:rFonts w:ascii="Tahoma" w:eastAsia="Times New Roman" w:hAnsi="Tahoma" w:cs="Tahoma"/>
                <w:sz w:val="12"/>
                <w:szCs w:val="12"/>
                <w:lang w:eastAsia="ru-RU"/>
              </w:rPr>
              <w:t>)..</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Xerox 013R00591</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Xerox 013R00591</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Kyocera TK-3110</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Kyocera TK-3110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Lexmark W850H21G</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Lexmark W850H21G</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Kyocera TK-160</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Kyocera TK-160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Kyocera TK-710</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Kyocera TK-710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HP CE278A</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HP CE278A</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HP CE285A</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HP CE285A</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HP CE390X</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HP CE390X</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Samsung MLT-D203U</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Samsung MLT-D203U</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Xerox 106R02312</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Xerox 106R02312</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HP Q2612A</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HP Q2612A</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Kyocera TK-3100</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Kyocera TK-3100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HP CE390A</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HP CE390A</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Kyocera TK-3130</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Kyocera TK-3130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Kyocera TK-1130</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Kyocera TK-1130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Kyocera TK-170</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Kyocera TK-170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HP CF280X</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HP CF280X</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HP C9730A</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HP C9730A</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HP Q7553X</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HP Q7553X</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Kyocera TK-1140</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Kyocera TK-1140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Canon 719</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Canon 719</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Xerox 106R03396</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Xerox 106R03396</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HP CE505X</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HP CE505X</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47</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191420507468142050100100590452620242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картриджей для лазерных принтеров</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 соответствии с техническим заданием аукционной документации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1564158.85</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617408.21</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617408.21</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15641.59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156415.89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07.2019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CF769D">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CF769D">
              <w:rPr>
                <w:rFonts w:ascii="Tahoma" w:eastAsia="Times New Roman" w:hAnsi="Tahoma" w:cs="Tahoma"/>
                <w:sz w:val="12"/>
                <w:szCs w:val="12"/>
                <w:lang w:eastAsia="ru-RU"/>
              </w:rPr>
              <w:t xml:space="preserve"> </w:t>
            </w:r>
            <w:proofErr w:type="gramStart"/>
            <w:r w:rsidRPr="00CF769D">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CF769D">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w:t>
            </w:r>
            <w:r w:rsidRPr="00CF769D">
              <w:rPr>
                <w:rFonts w:ascii="Tahoma" w:eastAsia="Times New Roman" w:hAnsi="Tahoma" w:cs="Tahoma"/>
                <w:sz w:val="12"/>
                <w:szCs w:val="12"/>
                <w:lang w:eastAsia="ru-RU"/>
              </w:rPr>
              <w:lastRenderedPageBreak/>
              <w:t>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CF769D">
              <w:rPr>
                <w:rFonts w:ascii="Tahoma" w:eastAsia="Times New Roman" w:hAnsi="Tahoma" w:cs="Tahoma"/>
                <w:sz w:val="12"/>
                <w:szCs w:val="12"/>
                <w:lang w:eastAsia="ru-RU"/>
              </w:rPr>
              <w:t>)..</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10,0.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Kyocera FS-1120MFP.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xml:space="preserve">, (тысяча страниц) не менее 2,5.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34,0.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Картридж для лазерных принтеров Hewlett Packard LaserJet 1022.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3,0.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20,0.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5,0.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1,6.</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3,0.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15,0.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7,2.</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2,0.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10,0.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5,5.</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5,0.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2,0.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6,0.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15,0.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1,8.</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12,0.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2,5.</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2,0.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1,6.</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2,1.</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4,0.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64,0.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30,0.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35,0.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30,0.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5,0.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11,0.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2,3.</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5,0.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11,0.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15,0.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30,0.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20,0.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30,0.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12,0.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12,0.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12,0.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2,0.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Картридж для лазерных принтеров Hewlett Packard Color LaserJet CP2025dn. Цвет тонера картриджа черный. Ресурс печати картриджа </w:t>
            </w:r>
            <w:r w:rsidRPr="00CF769D">
              <w:rPr>
                <w:rFonts w:ascii="Tahoma" w:eastAsia="Times New Roman" w:hAnsi="Tahoma" w:cs="Tahoma"/>
                <w:sz w:val="12"/>
                <w:szCs w:val="12"/>
                <w:lang w:eastAsia="ru-RU"/>
              </w:rPr>
              <w:lastRenderedPageBreak/>
              <w:t>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3,5.</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12,5.</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1,8.</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8,0.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3,0.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15,5.</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(тысяча страниц) не менее 15,0.</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48</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191420507468142050100100590512620242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картриджей для лазерных принтеров</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 соответствии с техническим заданием аукционной документации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2044082.94</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1480000.00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1480000.00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20440.83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204408.29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09.2019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w:t>
            </w:r>
            <w:r w:rsidRPr="00CF769D">
              <w:rPr>
                <w:rFonts w:ascii="Tahoma" w:eastAsia="Times New Roman" w:hAnsi="Tahoma" w:cs="Tahoma"/>
                <w:sz w:val="12"/>
                <w:szCs w:val="12"/>
                <w:lang w:eastAsia="ru-RU"/>
              </w:rPr>
              <w:lastRenderedPageBreak/>
              <w:t xml:space="preserve">Приложении Приказа 126Н и происходящих исключительно из государств - членов Евразийского экономического союза; </w:t>
            </w:r>
            <w:proofErr w:type="gramStart"/>
            <w:r w:rsidRPr="00CF769D">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Постановление Правительства РФ N 878 от 10.07.2019 .</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Внесение ограничений по Постановлению Правительства №878 от 10.07.2019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менее-7,2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менее-12,5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Функциональные, технические, качественные, эксплуатационные </w:t>
            </w:r>
            <w:r w:rsidRPr="00CF769D">
              <w:rPr>
                <w:rFonts w:ascii="Tahoma" w:eastAsia="Times New Roman" w:hAnsi="Tahoma" w:cs="Tahoma"/>
                <w:sz w:val="12"/>
                <w:szCs w:val="12"/>
                <w:lang w:eastAsia="ru-RU"/>
              </w:rPr>
              <w:lastRenderedPageBreak/>
              <w:t>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менее-3,5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менее-2,1тыс.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менее-2,3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39</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39</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менее-2,3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менее-11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менее-31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менее-45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менее-16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менее-2,2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менее-5,5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менее-6,9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39</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39</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менее-7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менее-7,2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 2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менее-28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менее-30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менее-30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менее-3,2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менее-2,8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менее-11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49</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49</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менее- 2,6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менее-34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менее-1,6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менее-2,1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менее- 3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менее-76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менее-35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менее-30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менее-16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менее-30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менее-13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менее-1,6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менее-2,6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менее-2,6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менее-2,3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менее-2,7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менее-3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менее-3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менее-7,2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менее-12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менее-15,5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менее-12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менее-10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менее-35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49</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191420507468142050100100590552620242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расходных материалов для лазерных принтеров</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 соответствии с техническим заданием аукционной документации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1070927.42</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519645.00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519645.00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10709.27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107092.74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09.2019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CF769D">
              <w:rPr>
                <w:rFonts w:ascii="Tahoma" w:eastAsia="Times New Roman" w:hAnsi="Tahoma" w:cs="Tahoma"/>
                <w:sz w:val="12"/>
                <w:szCs w:val="12"/>
                <w:lang w:eastAsia="ru-RU"/>
              </w:rPr>
              <w:t xml:space="preserve">в) все заявки (окончательные </w:t>
            </w:r>
            <w:r w:rsidRPr="00CF769D">
              <w:rPr>
                <w:rFonts w:ascii="Tahoma" w:eastAsia="Times New Roman" w:hAnsi="Tahoma" w:cs="Tahoma"/>
                <w:sz w:val="12"/>
                <w:szCs w:val="12"/>
                <w:lang w:eastAsia="ru-RU"/>
              </w:rPr>
              <w:lastRenderedPageBreak/>
              <w:t>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Постановление Правительства РФ N 878 от 10.07.2019 .</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количества закупаемого Товара</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Kyocera FS-1300D;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- 100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Panasonic KX-FL423RUB;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- 10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Lexmark MS812dn;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- 100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Xerox Phaser 5500;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- 60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Kyocera FS-6525MFP;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- 300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Kyocera KM-3050; Kyocera KM-3035;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- 400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Xerox VersaLink B7030;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- 80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Kyocera FS-1100; Kyocera FS-1320DN; Kyocera ECOSYS P2135dn; Kyocera FS-1370DN; Kyocera FS-1300D; Kyocera ECOSYS P2035d; Kyocera FS-1120D;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- 100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w:t>
            </w:r>
            <w:r w:rsidRPr="00CF769D">
              <w:rPr>
                <w:rFonts w:ascii="Tahoma" w:eastAsia="Times New Roman" w:hAnsi="Tahoma" w:cs="Tahoma"/>
                <w:sz w:val="12"/>
                <w:szCs w:val="12"/>
                <w:lang w:eastAsia="ru-RU"/>
              </w:rPr>
              <w:lastRenderedPageBreak/>
              <w:t xml:space="preserve">Kyocera KM-2550;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- 300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Kyocera ES M6030;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- 200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Xerox WC 5845;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- 400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Kyocera FS-1028MFP; Kyocera FS-1128MFP;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- 100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Xerox Phaser 3330,Xerox WC 3335, Xerox WC 3345;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- 30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Xerox WC 5222, Xerox WC 5230, Xerox WC 5225;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- 80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Драм-картридж</w:t>
            </w:r>
            <w:proofErr w:type="gramEnd"/>
            <w:r w:rsidRPr="00CF769D">
              <w:rPr>
                <w:rFonts w:ascii="Tahoma" w:eastAsia="Times New Roman" w:hAnsi="Tahoma" w:cs="Tahoma"/>
                <w:sz w:val="12"/>
                <w:szCs w:val="12"/>
                <w:lang w:eastAsia="ru-RU"/>
              </w:rPr>
              <w:t xml:space="preserve">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Модель лазерного принтера, для применения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Kyocera FS-6970DN; Ресурс печати </w:t>
            </w:r>
            <w:proofErr w:type="gramStart"/>
            <w:r w:rsidRPr="00CF769D">
              <w:rPr>
                <w:rFonts w:ascii="Tahoma" w:eastAsia="Times New Roman" w:hAnsi="Tahoma" w:cs="Tahoma"/>
                <w:sz w:val="12"/>
                <w:szCs w:val="12"/>
                <w:lang w:eastAsia="ru-RU"/>
              </w:rPr>
              <w:t>драм-картриджа</w:t>
            </w:r>
            <w:proofErr w:type="gramEnd"/>
            <w:r w:rsidRPr="00CF769D">
              <w:rPr>
                <w:rFonts w:ascii="Tahoma" w:eastAsia="Times New Roman" w:hAnsi="Tahoma" w:cs="Tahoma"/>
                <w:sz w:val="12"/>
                <w:szCs w:val="12"/>
                <w:lang w:eastAsia="ru-RU"/>
              </w:rPr>
              <w:t xml:space="preserve"> - 300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191420507468142050100100590692620242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оригинальных картриджей для лазерного принтера Kyocera P3060dn</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1863015.00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1863015.00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1863015.00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20 декабря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18630.15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186301.50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w:t>
            </w:r>
            <w:r w:rsidRPr="00CF769D">
              <w:rPr>
                <w:rFonts w:ascii="Tahoma" w:eastAsia="Times New Roman" w:hAnsi="Tahoma" w:cs="Tahoma"/>
                <w:sz w:val="12"/>
                <w:szCs w:val="12"/>
                <w:lang w:eastAsia="ru-RU"/>
              </w:rPr>
              <w:lastRenderedPageBreak/>
              <w:t xml:space="preserve">исключительно из государств - членов Евразийского экономического союза; </w:t>
            </w:r>
            <w:proofErr w:type="gramStart"/>
            <w:r w:rsidRPr="00CF769D">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Постановление Правительства РФ N 878 от 10.07.2019 .</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сроков закупки поставки Товара</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оригинальных картриджей для лазерного принтера Kyocera P3060dn</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менее-25 тыс. страниц. В связи с необходимостью сохранения условий гарантии лазерных принтеров, используемых Заказчиком, расходные материалы (</w:t>
            </w:r>
            <w:proofErr w:type="gramStart"/>
            <w:r w:rsidRPr="00CF769D">
              <w:rPr>
                <w:rFonts w:ascii="Tahoma" w:eastAsia="Times New Roman" w:hAnsi="Tahoma" w:cs="Tahoma"/>
                <w:sz w:val="12"/>
                <w:szCs w:val="12"/>
                <w:lang w:eastAsia="ru-RU"/>
              </w:rPr>
              <w:t>тонер-картриджи</w:t>
            </w:r>
            <w:proofErr w:type="gramEnd"/>
            <w:r w:rsidRPr="00CF769D">
              <w:rPr>
                <w:rFonts w:ascii="Tahoma" w:eastAsia="Times New Roman" w:hAnsi="Tahoma" w:cs="Tahoma"/>
                <w:sz w:val="12"/>
                <w:szCs w:val="12"/>
                <w:lang w:eastAsia="ru-RU"/>
              </w:rPr>
              <w:t>) должны быть оригинальными.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51</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191420507468142050100100590792620242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картриджей для лазерных принтеров</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картриджей для лазерных принтеров</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61905.20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61905.20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61905.20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24 декабря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10.00 %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w:t>
            </w:r>
            <w:r w:rsidRPr="00CF769D">
              <w:rPr>
                <w:rFonts w:ascii="Tahoma" w:eastAsia="Times New Roman" w:hAnsi="Tahoma" w:cs="Tahoma"/>
                <w:sz w:val="12"/>
                <w:szCs w:val="12"/>
                <w:lang w:eastAsia="ru-RU"/>
              </w:rPr>
              <w:lastRenderedPageBreak/>
              <w:t xml:space="preserve">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CF769D">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Постановление Правительства РФ N 878 от 10.07.2019 .</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лазерного принтера Hewlett Packard LaserJet Enterprise 600 M601dn;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менее-7.2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Картридж для лазерного принтера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Картридж для лазерного принтера Kyocera ECOSYS P2135dn; Цвет тонера картриджа - черный; Ресурс печати картриджа при 5% заполнении листа формата А</w:t>
            </w:r>
            <w:proofErr w:type="gramStart"/>
            <w:r w:rsidRPr="00CF769D">
              <w:rPr>
                <w:rFonts w:ascii="Tahoma" w:eastAsia="Times New Roman" w:hAnsi="Tahoma" w:cs="Tahoma"/>
                <w:sz w:val="12"/>
                <w:szCs w:val="12"/>
                <w:lang w:eastAsia="ru-RU"/>
              </w:rPr>
              <w:t>4</w:t>
            </w:r>
            <w:proofErr w:type="gramEnd"/>
            <w:r w:rsidRPr="00CF769D">
              <w:rPr>
                <w:rFonts w:ascii="Tahoma" w:eastAsia="Times New Roman" w:hAnsi="Tahoma" w:cs="Tahoma"/>
                <w:sz w:val="12"/>
                <w:szCs w:val="12"/>
                <w:lang w:eastAsia="ru-RU"/>
              </w:rPr>
              <w:t>, не менее-7.2 тыс. страниц.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52</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191420507468142050100100600310000244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хозяйственных принадлежностей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Описание товара в соответствии с техническим заданием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14771.20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12649.00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12649.00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04.2019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Мыло туалетное жидкое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Наличие ароматической отдушки;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Соль техническая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Предназначена для удаления наледи, упаковка мешок не более 50 кг</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Килограмм</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Моющее средство</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CF769D">
              <w:rPr>
                <w:rFonts w:ascii="Tahoma" w:eastAsia="Times New Roman" w:hAnsi="Tahoma" w:cs="Tahoma"/>
                <w:sz w:val="12"/>
                <w:szCs w:val="12"/>
                <w:lang w:eastAsia="ru-RU"/>
              </w:rPr>
              <w:t>Р</w:t>
            </w:r>
            <w:proofErr w:type="gramEnd"/>
            <w:r w:rsidRPr="00CF769D">
              <w:rPr>
                <w:rFonts w:ascii="Tahoma" w:eastAsia="Times New Roman" w:hAnsi="Tahoma" w:cs="Tahoma"/>
                <w:sz w:val="12"/>
                <w:szCs w:val="12"/>
                <w:lang w:eastAsia="ru-RU"/>
              </w:rPr>
              <w:t xml:space="preserve"> 51696-2000, ТУ 2383-060-0336562-2002</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Стакан одноразовый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упаковка не менее 100 шт.</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Батарейка алкалиновая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Start"/>
            <w:r w:rsidRPr="00CF769D">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Батарейка алкалиновая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Start"/>
            <w:r w:rsidRPr="00CF769D">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53</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191420507468142050100100620270000244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автомобильных шин</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234943.45</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135864.00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135864.00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23494.35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03.2019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 тип закупки в предложении на закупку </w:t>
            </w:r>
            <w:proofErr w:type="gramStart"/>
            <w:r w:rsidRPr="00CF769D">
              <w:rPr>
                <w:rFonts w:ascii="Tahoma" w:eastAsia="Times New Roman" w:hAnsi="Tahoma" w:cs="Tahoma"/>
                <w:sz w:val="12"/>
                <w:szCs w:val="12"/>
                <w:lang w:eastAsia="ru-RU"/>
              </w:rPr>
              <w:t>на</w:t>
            </w:r>
            <w:proofErr w:type="gramEnd"/>
            <w:r w:rsidRPr="00CF769D">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Шина пневматическая для легкового автомобиля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Способ герметизации шины;  значение характеристики: Бескамерные,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Процент</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Шина пневматическая для легкового автомобиля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Категория использования шины;  значение характеристики: Дорожные,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Дюйм (25,4 мм)</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Способ герметизации шины;  значение характеристики: Бескамерные,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Номинальное отношение высоты профиля шины к ее ширине;  значение характеристики: 55</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Процент</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Шина пневматическая для легкового автомобиля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Способ герметизации шины;  значение характеристики: Бескамерные,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Номинальная ширина профиля;  значение характеристики: 205</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Шина пневматическая для легкового автомобиля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Дюйм (25,4 мм)</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Категория использования шины;  значение характеристики: Дорожные,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Номинальная ширина профиля;  значение характеристики: 205</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Шина пневматическая для легкового автомобиля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Дюйм (25,4 мм)</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54</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191420507468142050100100630250000244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хозяйственных принадлежностей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10042.68</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8869.20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8869.20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товара в течение </w:t>
            </w:r>
            <w:r w:rsidRPr="00CF769D">
              <w:rPr>
                <w:rFonts w:ascii="Tahoma" w:eastAsia="Times New Roman" w:hAnsi="Tahoma" w:cs="Tahoma"/>
                <w:sz w:val="12"/>
                <w:szCs w:val="12"/>
                <w:lang w:eastAsia="ru-RU"/>
              </w:rPr>
              <w:lastRenderedPageBreak/>
              <w:t>20 рабочих дней с момента заключения контракта</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03.2019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 xml:space="preserve">изменен тип закупки в предложении на закупку </w:t>
            </w:r>
            <w:proofErr w:type="gramStart"/>
            <w:r w:rsidRPr="00CF769D">
              <w:rPr>
                <w:rFonts w:ascii="Tahoma" w:eastAsia="Times New Roman" w:hAnsi="Tahoma" w:cs="Tahoma"/>
                <w:sz w:val="12"/>
                <w:szCs w:val="12"/>
                <w:lang w:eastAsia="ru-RU"/>
              </w:rPr>
              <w:t>на</w:t>
            </w:r>
            <w:proofErr w:type="gramEnd"/>
            <w:r w:rsidRPr="00CF769D">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Бумага туалетная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Форма выпуска;  значение характеристики: Рулон</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Тип бумаги туалетной;  значение характеристики: Многослойная</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Бумага туалетная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Форма выпуска;  значение характеристики: Рулон</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Тип бумаги туалетной;  значение характеристики: Однослойная</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Метлы и щетки для домашней уборки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55</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191420507468142050100100640298010244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50719.40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03.2019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Отмена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охраны</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Месяц</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56</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191420507468142050100100660338010244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47982.00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03.2019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Отмена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объекта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Услуги частной охраны (Охранный (технический) мониторинг)</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Принадлежность технических средств охраны;  значение характеристики: Заказчика,  Исполнителя,  Заказчика,  Заказчика,  Исполнителя</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Использование мобильной группы;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Час</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6600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6600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57</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191420507468142050100100660418010244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Охрана имущества на объектах и эксплуатационное </w:t>
            </w:r>
            <w:r w:rsidRPr="00CF769D">
              <w:rPr>
                <w:rFonts w:ascii="Tahoma" w:eastAsia="Times New Roman" w:hAnsi="Tahoma" w:cs="Tahoma"/>
                <w:sz w:val="12"/>
                <w:szCs w:val="12"/>
                <w:lang w:eastAsia="ru-RU"/>
              </w:rPr>
              <w:lastRenderedPageBreak/>
              <w:t>обслуживание технических средств охраны и принятием соответствующих мер реагирования на их сигнальную информацию</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дополнительные требования указаны в техническом задан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 xml:space="preserve">кционной документации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40304.88</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по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04.2019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Возникновение иных обстоятельств, предвидеть которые на дату </w:t>
            </w:r>
            <w:r w:rsidRPr="00CF769D">
              <w:rPr>
                <w:rFonts w:ascii="Tahoma" w:eastAsia="Times New Roman" w:hAnsi="Tahoma" w:cs="Tahoma"/>
                <w:sz w:val="12"/>
                <w:szCs w:val="12"/>
                <w:lang w:eastAsia="ru-RU"/>
              </w:rPr>
              <w:lastRenderedPageBreak/>
              <w:t>утверждения плана-графика закупок было невозможно</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Отмена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Услуги частной охраны (Охранный (технический) мониторинг)</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CF769D">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Вид услуги по охране;  значение характеристики:</w:t>
            </w:r>
            <w:proofErr w:type="gramEnd"/>
            <w:r w:rsidRPr="00CF769D">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Наличие оружия у сотрудников мобильной группы;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Использование мобильной группы;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Час</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5544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5544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58</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191420507468142050100100670370000244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канцелярских принадлежностей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Описание объекта закупки в соответствии с КТРУ</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254034.70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251494.35</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251494.35</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25403.47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04.2019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Сведения о товаре занесены</w:t>
            </w:r>
            <w:proofErr w:type="gramEnd"/>
            <w:r w:rsidRPr="00CF769D">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Расшиватель для скоб</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Возможность расшивания скоб (размер);  значение характеристики: №10,</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конструкции расшивателя;  значение характеристики: Ручной</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Степлер</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Для скоб размером;  значение характеристики: №10,</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значение характеристики: Ручной,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Дырокол</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Расстояние между отверстиями;  значение характеристики: 80мм,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пробиваемых листов, max;  значение характеристики: ≤ 40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пробиваемых отверстий;  значение характеристики: 2,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Дырокол для люверсов;  значение характеристики: Нет,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пробиваемых листов, min;  значение характеристики: ≥ 15</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Наличие линейки;  значение характеристики: Да</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Зажим для бумаг</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скрепляемых листов, min;  значение характеристики: ≥ 80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Цвет;  значение характеристики: Черный,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скрепляемых листов, max;  значение характеристики: ≤ 80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Зажим для бумаг</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Цвет;  значение характеристики: Черный,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скрепляемых листов, min;  значение характеристики: ≥ 100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Зажим для бумаг</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скрепляемых листов, max;  значение характеристики: ≤ 240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Цвет;  значение характеристики: Черный</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Скобы для степлера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в упаковке, max;  значение характеристики: ≤ 1000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Размер скоб;  значение характеристики: №10,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Скобы для степлера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Размер скоб;  значение характеристики: №23/23,</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Скобы для степлера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в упаковке, max;  значение характеристики: ≤ 1000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Размер скоб;  значение характеристики: №24/6,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Скрепки металлические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Длина, min;  значение характеристики: ≥ 26</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Длина, max;  значение характеристики: ≤ 30 ;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Скрепки металлические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Длина, max;  значение характеристики: ≤ 50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Длина, min;  значение характеристики: ≥ 50 ;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59</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191420507468142050100100680402680242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оптических носителей для резервного копирования</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описание объекта закупки в соответствии с техническим заданием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215173.95</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142397.08</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142397.08</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CF769D">
              <w:rPr>
                <w:rFonts w:ascii="Tahoma" w:eastAsia="Times New Roman" w:hAnsi="Tahoma" w:cs="Tahoma"/>
                <w:sz w:val="12"/>
                <w:szCs w:val="12"/>
                <w:lang w:eastAsia="ru-RU"/>
              </w:rPr>
              <w:t>с даты заключения</w:t>
            </w:r>
            <w:proofErr w:type="gramEnd"/>
            <w:r w:rsidRPr="00CF769D">
              <w:rPr>
                <w:rFonts w:ascii="Tahoma" w:eastAsia="Times New Roman" w:hAnsi="Tahoma" w:cs="Tahoma"/>
                <w:sz w:val="12"/>
                <w:szCs w:val="12"/>
                <w:lang w:eastAsia="ru-RU"/>
              </w:rPr>
              <w:t xml:space="preserve"> контракта по 31 мая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21517.40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04.2019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CF769D">
              <w:rPr>
                <w:rFonts w:ascii="Tahoma" w:eastAsia="Times New Roman" w:hAnsi="Tahoma" w:cs="Tahoma"/>
                <w:sz w:val="12"/>
                <w:szCs w:val="12"/>
                <w:lang w:eastAsia="ru-RU"/>
              </w:rPr>
              <w:t>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уточнен</w:t>
            </w:r>
            <w:proofErr w:type="gramEnd"/>
            <w:r w:rsidRPr="00CF769D">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Оптические носители BD-R DL</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Оптические носители BD-R</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3900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3900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60</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191420507468142050100100680802680242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оптических носителей для резервного копирования</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оптические носители для резервного копирования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49337.50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49337.50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49337.50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Постановление Правительства РФ N 878 от 10.07.2019 .</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Диск оптический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сторон;  значение характеристики: 1</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носителя;  значение характеристики: CD-R,</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Диск оптический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сторон;  значение характеристики: 1</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носителя;  значение характеристики: BD-R,</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Диск оптический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сторон;  значение характеристики: 1</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носителя;  значение характеристики: DVD-R,</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61</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191420507468142050100100690380000244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канцелярских принадлежностей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Описание товара в соответствии с техническим заданием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1152343.00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581306.28</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581306.28</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не </w:t>
            </w:r>
            <w:r w:rsidRPr="00CF769D">
              <w:rPr>
                <w:rFonts w:ascii="Tahoma" w:eastAsia="Times New Roman" w:hAnsi="Tahoma" w:cs="Tahoma"/>
                <w:sz w:val="12"/>
                <w:szCs w:val="12"/>
                <w:lang w:eastAsia="ru-RU"/>
              </w:rPr>
              <w:lastRenderedPageBreak/>
              <w:t>позднее 28.06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 xml:space="preserve">11523.43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115234.30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04.2019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Описание отдельных объектов закупки в соответствии с КТРУ. Внесена экономия по результатам проведенной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Блоки для записей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Длина;  значение характеристики: &gt; 80  и  ≤ 90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цветов;  значение характеристики: Более 1 ,</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Фигурные;  значение характеристики: Нет</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значение характеристики: Без клейкого края</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 боксе;  значение характеристики: Нет,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листов в блоке;  значение характеристики: ≥ 400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Блоки для записей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листов в блоке;  значение характеристики: ≥ 100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значение характеристики: С клейким краем</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 боксе;  значение характеристики: Нет</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Количество цветов;  значение характеристики: Более 1 ,</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Фигурные;  значение характеристики: Нет</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Клейкие закладки пластиковые</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Конверт почтовый бумажный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Start"/>
            <w:r w:rsidRPr="00CF769D">
              <w:rPr>
                <w:rFonts w:ascii="Tahoma" w:eastAsia="Times New Roman" w:hAnsi="Tahoma" w:cs="Tahoma"/>
                <w:sz w:val="12"/>
                <w:szCs w:val="12"/>
                <w:lang w:eastAsia="ru-RU"/>
              </w:rPr>
              <w:t>Лицевая сторона конверта;  значение характеристики: без адресной зоны,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Цвет;  значение характеристики: белый,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Материал;  значение характеристики: бумага,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заклеивания;  значение характеристики:</w:t>
            </w:r>
            <w:proofErr w:type="gramEnd"/>
            <w:r w:rsidRPr="00CF769D">
              <w:rPr>
                <w:rFonts w:ascii="Tahoma" w:eastAsia="Times New Roman" w:hAnsi="Tahoma" w:cs="Tahoma"/>
                <w:sz w:val="12"/>
                <w:szCs w:val="12"/>
                <w:lang w:eastAsia="ru-RU"/>
              </w:rPr>
              <w:t xml:space="preserve"> С клеем,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Ширина;  значение характеристики: ≥ 160  и  &lt; 220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CF769D">
              <w:rPr>
                <w:rFonts w:ascii="Tahoma" w:eastAsia="Times New Roman" w:hAnsi="Tahoma" w:cs="Tahoma"/>
                <w:sz w:val="12"/>
                <w:szCs w:val="12"/>
                <w:lang w:eastAsia="ru-RU"/>
              </w:rPr>
              <w:t>Р</w:t>
            </w:r>
            <w:proofErr w:type="gramEnd"/>
            <w:r w:rsidRPr="00CF769D">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Клей канцелярский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значение характеристики: Твердый</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Масса, min;  значение характеристики: ≥ 15 ; единица измерения характеристики: Грамм</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Масса, max;  значение характеристики: ≤ 25 ; единица измерения характеристики: Грамм</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Файл-вкладыш</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Функциональные, технические, качественные, эксплуатационные </w:t>
            </w:r>
            <w:r w:rsidRPr="00CF769D">
              <w:rPr>
                <w:rFonts w:ascii="Tahoma" w:eastAsia="Times New Roman" w:hAnsi="Tahoma" w:cs="Tahoma"/>
                <w:sz w:val="12"/>
                <w:szCs w:val="12"/>
                <w:lang w:eastAsia="ru-RU"/>
              </w:rPr>
              <w:lastRenderedPageBreak/>
              <w:t>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Плотность, мкм;  значение характеристики: ≥ 45  и  &lt; 55</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Формат;  значение характеристики: А4,</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Вид;  значение характеристики: Глянцевый</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Папка пластиковая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Ширина корешка, max;  значение характеристики: ≤ 30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значение характеристики: Папка файловая</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Формат;  значение характеристики: A4,</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Линейка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Материал;  значение характеристики: Пластик</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Шкала измерения;  значение характеристики: Сантиметровая</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CF769D">
              <w:rPr>
                <w:rFonts w:ascii="Tahoma" w:eastAsia="Times New Roman" w:hAnsi="Tahoma" w:cs="Tahoma"/>
                <w:sz w:val="12"/>
                <w:szCs w:val="12"/>
                <w:lang w:eastAsia="ru-RU"/>
              </w:rPr>
              <w:t xml:space="preserve">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Карандаш чернографитный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Наличие ластика;  значение характеристики: Да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карандаша;  значение характеристики: ТМ (твердомягкий</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Наличие заточенного стержня;  значение характеристики: Да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Маркер</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Форма наконечника;  значение характеристики: </w:t>
            </w:r>
            <w:proofErr w:type="gramStart"/>
            <w:r w:rsidRPr="00CF769D">
              <w:rPr>
                <w:rFonts w:ascii="Tahoma" w:eastAsia="Times New Roman" w:hAnsi="Tahoma" w:cs="Tahoma"/>
                <w:sz w:val="12"/>
                <w:szCs w:val="12"/>
                <w:lang w:eastAsia="ru-RU"/>
              </w:rPr>
              <w:t>Скошенная</w:t>
            </w:r>
            <w:proofErr w:type="gramEnd"/>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Вид маркера;  значение характеристики: Текстовыделитель</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Ручка канцелярская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Ручка автоматическая;  значение характеристики: Нет</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Цвет чернил;  значение характеристики: Синий,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Толщина линии письма;  значение характеристики: 0.5</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Вид;  значение характеристики: Гелевая</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Ручка канцелярская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Вид;  значение характеристики: Гелевая</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Цвет чернил;  значение характеристики: Черный,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Толщина линии письма;  значение характеристики: 0.5</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Ручка автоматическая;  значение характеристики: Нет</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Ручка канцелярская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Возможность замены пишущего стержня;  значение характеристики: Да,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Толщина линии письма;  значение характеристики: 0.5</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единица измерения характеристики: Миллиметр</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цветов;  значение характеристики: 1,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Вид;  значение характеристики: Шариковая</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lastRenderedPageBreak/>
              <w:t>Ручка автоматическая;  значение характеристики: Нет</w:t>
            </w:r>
            <w:proofErr w:type="gramStart"/>
            <w:r w:rsidRPr="00CF769D">
              <w:rPr>
                <w:rFonts w:ascii="Tahoma" w:eastAsia="Times New Roman" w:hAnsi="Tahoma" w:cs="Tahoma"/>
                <w:sz w:val="12"/>
                <w:szCs w:val="12"/>
                <w:lang w:eastAsia="ru-RU"/>
              </w:rPr>
              <w:t>,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End"/>
            <w:r w:rsidRPr="00CF769D">
              <w:rPr>
                <w:rFonts w:ascii="Tahoma" w:eastAsia="Times New Roman" w:hAnsi="Tahoma" w:cs="Tahoma"/>
                <w:sz w:val="12"/>
                <w:szCs w:val="12"/>
                <w:lang w:eastAsia="ru-RU"/>
              </w:rPr>
              <w:t>Цвет чернил;  значение характеристики: Синий</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Блокнот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CF769D">
              <w:rPr>
                <w:rFonts w:ascii="Tahoma" w:eastAsia="Times New Roman" w:hAnsi="Tahoma" w:cs="Tahoma"/>
                <w:sz w:val="12"/>
                <w:szCs w:val="12"/>
                <w:lang w:eastAsia="ru-RU"/>
              </w:rPr>
              <w:t>2</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клейкая лента скотч</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Точилка для карандашей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Лоток для бумаги вертикальный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xml:space="preserve"> ширина не менее 85 мм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Корректирующая жидкость</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 пластиковом флаконе. Флакон 20 мл, на спиртовой основе</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Стержни для шариковых ручек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Цвет чернил: синий. Толщина пишущего узла: не более 0,5 мм.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Стержни для гелевых ручек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Цвет чернил: синий.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Стержни для гелевых ручек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Цвет чернил: черный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62</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191420507468142050100100700430000244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1581143.93</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932874.89</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932874.89</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15811.44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158114.39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05.2019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Отражена </w:t>
            </w:r>
            <w:proofErr w:type="gramStart"/>
            <w:r w:rsidRPr="00CF769D">
              <w:rPr>
                <w:rFonts w:ascii="Tahoma" w:eastAsia="Times New Roman" w:hAnsi="Tahoma" w:cs="Tahoma"/>
                <w:sz w:val="12"/>
                <w:szCs w:val="12"/>
                <w:lang w:eastAsia="ru-RU"/>
              </w:rPr>
              <w:t>экономия</w:t>
            </w:r>
            <w:proofErr w:type="gramEnd"/>
            <w:r w:rsidRPr="00CF769D">
              <w:rPr>
                <w:rFonts w:ascii="Tahoma" w:eastAsia="Times New Roman" w:hAnsi="Tahoma" w:cs="Tahoma"/>
                <w:sz w:val="12"/>
                <w:szCs w:val="12"/>
                <w:lang w:eastAsia="ru-RU"/>
              </w:rPr>
              <w:t xml:space="preserve"> полученная по результатам торгов</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Кондиционер с учетом монтажа в кабинет №404</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CF769D">
              <w:rPr>
                <w:rFonts w:ascii="Tahoma" w:eastAsia="Times New Roman" w:hAnsi="Tahoma" w:cs="Tahoma"/>
                <w:sz w:val="12"/>
                <w:szCs w:val="12"/>
                <w:lang w:eastAsia="ru-RU"/>
              </w:rPr>
              <w:t>.</w:t>
            </w:r>
            <w:proofErr w:type="gramEnd"/>
            <w:r w:rsidRPr="00CF769D">
              <w:rPr>
                <w:rFonts w:ascii="Tahoma" w:eastAsia="Times New Roman" w:hAnsi="Tahoma" w:cs="Tahoma"/>
                <w:sz w:val="12"/>
                <w:szCs w:val="12"/>
                <w:lang w:eastAsia="ru-RU"/>
              </w:rPr>
              <w:t xml:space="preserve"> </w:t>
            </w:r>
            <w:proofErr w:type="gramStart"/>
            <w:r w:rsidRPr="00CF769D">
              <w:rPr>
                <w:rFonts w:ascii="Tahoma" w:eastAsia="Times New Roman" w:hAnsi="Tahoma" w:cs="Tahoma"/>
                <w:sz w:val="12"/>
                <w:szCs w:val="12"/>
                <w:lang w:eastAsia="ru-RU"/>
              </w:rPr>
              <w:t>т</w:t>
            </w:r>
            <w:proofErr w:type="gramEnd"/>
            <w:r w:rsidRPr="00CF769D">
              <w:rPr>
                <w:rFonts w:ascii="Tahoma" w:eastAsia="Times New Roman" w:hAnsi="Tahoma" w:cs="Tahoma"/>
                <w:sz w:val="12"/>
                <w:szCs w:val="12"/>
                <w:lang w:eastAsia="ru-RU"/>
              </w:rPr>
              <w:t>ерм); – электропитание 1 – 230В, 50Гц/3 фазы - 400В 50Гц.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Кондиционер с учетом монтажа в кабинет №406</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w:t>
            </w:r>
            <w:r w:rsidRPr="00CF769D">
              <w:rPr>
                <w:rFonts w:ascii="Tahoma" w:eastAsia="Times New Roman" w:hAnsi="Tahoma" w:cs="Tahoma"/>
                <w:sz w:val="12"/>
                <w:szCs w:val="12"/>
                <w:lang w:eastAsia="ru-RU"/>
              </w:rPr>
              <w:lastRenderedPageBreak/>
              <w:t>«А».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CF769D">
              <w:rPr>
                <w:rFonts w:ascii="Tahoma" w:eastAsia="Times New Roman" w:hAnsi="Tahoma" w:cs="Tahoma"/>
                <w:sz w:val="12"/>
                <w:szCs w:val="12"/>
                <w:lang w:eastAsia="ru-RU"/>
              </w:rPr>
              <w:t>.</w:t>
            </w:r>
            <w:proofErr w:type="gramEnd"/>
            <w:r w:rsidRPr="00CF769D">
              <w:rPr>
                <w:rFonts w:ascii="Tahoma" w:eastAsia="Times New Roman" w:hAnsi="Tahoma" w:cs="Tahoma"/>
                <w:sz w:val="12"/>
                <w:szCs w:val="12"/>
                <w:lang w:eastAsia="ru-RU"/>
              </w:rPr>
              <w:t xml:space="preserve"> </w:t>
            </w:r>
            <w:proofErr w:type="gramStart"/>
            <w:r w:rsidRPr="00CF769D">
              <w:rPr>
                <w:rFonts w:ascii="Tahoma" w:eastAsia="Times New Roman" w:hAnsi="Tahoma" w:cs="Tahoma"/>
                <w:sz w:val="12"/>
                <w:szCs w:val="12"/>
                <w:lang w:eastAsia="ru-RU"/>
              </w:rPr>
              <w:t>т</w:t>
            </w:r>
            <w:proofErr w:type="gramEnd"/>
            <w:r w:rsidRPr="00CF769D">
              <w:rPr>
                <w:rFonts w:ascii="Tahoma" w:eastAsia="Times New Roman" w:hAnsi="Tahoma" w:cs="Tahoma"/>
                <w:sz w:val="12"/>
                <w:szCs w:val="12"/>
                <w:lang w:eastAsia="ru-RU"/>
              </w:rPr>
              <w:t>ерм); – электропитание 1 – 230В, 50Гц/3 фазы - 400В 50Гц.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Кондиционер с учетом монтажа в кабинет №402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CF769D">
              <w:rPr>
                <w:rFonts w:ascii="Tahoma" w:eastAsia="Times New Roman" w:hAnsi="Tahoma" w:cs="Tahoma"/>
                <w:sz w:val="12"/>
                <w:szCs w:val="12"/>
                <w:lang w:eastAsia="ru-RU"/>
              </w:rPr>
              <w:t>.</w:t>
            </w:r>
            <w:proofErr w:type="gramEnd"/>
            <w:r w:rsidRPr="00CF769D">
              <w:rPr>
                <w:rFonts w:ascii="Tahoma" w:eastAsia="Times New Roman" w:hAnsi="Tahoma" w:cs="Tahoma"/>
                <w:sz w:val="12"/>
                <w:szCs w:val="12"/>
                <w:lang w:eastAsia="ru-RU"/>
              </w:rPr>
              <w:t xml:space="preserve"> </w:t>
            </w:r>
            <w:proofErr w:type="gramStart"/>
            <w:r w:rsidRPr="00CF769D">
              <w:rPr>
                <w:rFonts w:ascii="Tahoma" w:eastAsia="Times New Roman" w:hAnsi="Tahoma" w:cs="Tahoma"/>
                <w:sz w:val="12"/>
                <w:szCs w:val="12"/>
                <w:lang w:eastAsia="ru-RU"/>
              </w:rPr>
              <w:t>т</w:t>
            </w:r>
            <w:proofErr w:type="gramEnd"/>
            <w:r w:rsidRPr="00CF769D">
              <w:rPr>
                <w:rFonts w:ascii="Tahoma" w:eastAsia="Times New Roman" w:hAnsi="Tahoma" w:cs="Tahoma"/>
                <w:sz w:val="12"/>
                <w:szCs w:val="12"/>
                <w:lang w:eastAsia="ru-RU"/>
              </w:rPr>
              <w:t>ерм); – электропитание 1 – 230В, 50Гц/3 фазы - 400В 50Гц.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Демонтаж ранее установленного кондиционера в кабинете №404</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Демонтаж ранее установленного кондиционера в кабинете №404</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Демонтаж ранее установленного кондиционера в кабинете №406</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Демонтаж ранее установленного кондиционера в кабинете №406</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Демонтаж ранее установленного кондиционера в кабинете №402</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Демонтаж ранее установленного кондиционера в кабинете №402</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63</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191420507468142050100100710426512244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05.2019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Отмена заказчиком закупки, предусмотренной планом-графиком закупок</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Отмена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Отмена запуки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191420507468142050100100720440000244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2998932.00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1942661.52</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1942661.52</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29989.32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299893.20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05.2019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Экономия при расторжении, дополнительное соглашение №257 от 19.11.2019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Экологический класс;  значение характеристики: Не ниже К5,</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40500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40500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Экологический класс;  значение характеристики: Не ниже К5,</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22150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22150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Сорт/класс топлива;  значение характеристики: Не ниже C,</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Экологический класс;  значение характеристики: Не ниже К5,</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топлива дизельного;  значение характеристики: Летнее</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65</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191420507468142050100100730684120243</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емерово, пр-кт Кузнецкий, д.70а»</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емерово, пр-кт Кузнецкий, д.70а»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2786210.00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2786210.00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2786210.00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выполнения работ не позднее 30 (тридцати) дней </w:t>
            </w:r>
            <w:proofErr w:type="gramStart"/>
            <w:r w:rsidRPr="00CF769D">
              <w:rPr>
                <w:rFonts w:ascii="Tahoma" w:eastAsia="Times New Roman" w:hAnsi="Tahoma" w:cs="Tahoma"/>
                <w:sz w:val="12"/>
                <w:szCs w:val="12"/>
                <w:lang w:eastAsia="ru-RU"/>
              </w:rPr>
              <w:t>с даты заключения</w:t>
            </w:r>
            <w:proofErr w:type="gramEnd"/>
            <w:r w:rsidRPr="00CF769D">
              <w:rPr>
                <w:rFonts w:ascii="Tahoma" w:eastAsia="Times New Roman" w:hAnsi="Tahoma" w:cs="Tahoma"/>
                <w:sz w:val="12"/>
                <w:szCs w:val="12"/>
                <w:lang w:eastAsia="ru-RU"/>
              </w:rPr>
              <w:t xml:space="preserve"> контракта</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27862.10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278621.00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Отмена заказчиком закупки, предусмотренной планом-графиком закупок</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Отмена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Отмена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емерово, пр-кт Кузнецкий, д.70а»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66</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191420507468142050100100740443811244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обращению с твердыми коммунальными отходами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обращению с твердыми коммунальными отходами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101994.82</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101994.82</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101994.82</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07.2019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обращению с твердыми коммунальными отходами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67</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191420507468142050100100740603811244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обращению с твердыми коммунальными отходами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обращению с твердыми коммунальными отходами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186838.72</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186838.72</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186838.72</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12.2020</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сроков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обращению с твердыми коммунальными отходами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Функциональные, технические, качественные, эксплуатационные </w:t>
            </w:r>
            <w:r w:rsidRPr="00CF769D">
              <w:rPr>
                <w:rFonts w:ascii="Tahoma" w:eastAsia="Times New Roman" w:hAnsi="Tahoma" w:cs="Tahoma"/>
                <w:sz w:val="12"/>
                <w:szCs w:val="12"/>
                <w:lang w:eastAsia="ru-RU"/>
              </w:rPr>
              <w:lastRenderedPageBreak/>
              <w:t>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68</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191420507468142050100100750430000244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1054054.03</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595166.32</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595166.32</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10540.54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105405.40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07.2019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Кондиционер с учетом монтажа в серверную Инспекции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CF769D">
              <w:rPr>
                <w:rFonts w:ascii="Cambria Math" w:eastAsia="Times New Roman" w:hAnsi="Cambria Math" w:cs="Cambria Math"/>
                <w:sz w:val="12"/>
                <w:szCs w:val="12"/>
                <w:lang w:eastAsia="ru-RU"/>
              </w:rPr>
              <w:t>℃</w:t>
            </w:r>
            <w:r w:rsidRPr="00CF769D">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CF769D">
              <w:rPr>
                <w:rFonts w:ascii="Tahoma" w:eastAsia="Times New Roman" w:hAnsi="Tahoma" w:cs="Tahoma"/>
                <w:sz w:val="12"/>
                <w:szCs w:val="12"/>
                <w:lang w:eastAsia="ru-RU"/>
              </w:rPr>
              <w:t xml:space="preserve"> перезапуск после устранения перебоев с электропитанием.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Кондиционер с учетом монтажа в помещение №006 Управления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CF769D">
              <w:rPr>
                <w:rFonts w:ascii="Cambria Math" w:eastAsia="Times New Roman" w:hAnsi="Cambria Math" w:cs="Cambria Math"/>
                <w:sz w:val="12"/>
                <w:szCs w:val="12"/>
                <w:lang w:eastAsia="ru-RU"/>
              </w:rPr>
              <w:t>℃</w:t>
            </w:r>
            <w:r w:rsidRPr="00CF769D">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Демонтаж ранее установленного кондиционера в серверной Инспекции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Демонтаж ранее установленного кондиционера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69</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191420507468142050100100760487120243</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емерово, пр.Кузнецкий, 70А»</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09.2019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сроков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70</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191420507468142050100100770531721244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канцелярских принадлежностей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669130.00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289734.35</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289734.35</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CF769D">
              <w:rPr>
                <w:rFonts w:ascii="Tahoma" w:eastAsia="Times New Roman" w:hAnsi="Tahoma" w:cs="Tahoma"/>
                <w:sz w:val="12"/>
                <w:szCs w:val="12"/>
                <w:lang w:eastAsia="ru-RU"/>
              </w:rPr>
              <w:t>с даты заключения</w:t>
            </w:r>
            <w:proofErr w:type="gramEnd"/>
            <w:r w:rsidRPr="00CF769D">
              <w:rPr>
                <w:rFonts w:ascii="Tahoma" w:eastAsia="Times New Roman" w:hAnsi="Tahoma" w:cs="Tahoma"/>
                <w:sz w:val="12"/>
                <w:szCs w:val="12"/>
                <w:lang w:eastAsia="ru-RU"/>
              </w:rPr>
              <w:t xml:space="preserve"> контракта</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66913.00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09.2019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Использование в соответствии с законодательством Российской </w:t>
            </w:r>
            <w:r w:rsidRPr="00CF769D">
              <w:rPr>
                <w:rFonts w:ascii="Tahoma" w:eastAsia="Times New Roman" w:hAnsi="Tahoma" w:cs="Tahoma"/>
                <w:sz w:val="12"/>
                <w:szCs w:val="12"/>
                <w:lang w:eastAsia="ru-RU"/>
              </w:rPr>
              <w:lastRenderedPageBreak/>
              <w:t>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Короб архивный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w:t>
            </w:r>
            <w:proofErr w:type="gramStart"/>
            <w:r w:rsidRPr="00CF769D">
              <w:rPr>
                <w:rFonts w:ascii="Tahoma" w:eastAsia="Times New Roman" w:hAnsi="Tahoma" w:cs="Tahoma"/>
                <w:sz w:val="12"/>
                <w:szCs w:val="12"/>
                <w:lang w:eastAsia="ru-RU"/>
              </w:rPr>
              <w:t xml:space="preserve"> Н</w:t>
            </w:r>
            <w:proofErr w:type="gramEnd"/>
            <w:r w:rsidRPr="00CF769D">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Короб архивный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w:t>
            </w:r>
            <w:proofErr w:type="gramStart"/>
            <w:r w:rsidRPr="00CF769D">
              <w:rPr>
                <w:rFonts w:ascii="Tahoma" w:eastAsia="Times New Roman" w:hAnsi="Tahoma" w:cs="Tahoma"/>
                <w:sz w:val="12"/>
                <w:szCs w:val="12"/>
                <w:lang w:eastAsia="ru-RU"/>
              </w:rPr>
              <w:t xml:space="preserve"> Н</w:t>
            </w:r>
            <w:proofErr w:type="gramEnd"/>
            <w:r w:rsidRPr="00CF769D">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Короб архивный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w:t>
            </w:r>
            <w:proofErr w:type="gramStart"/>
            <w:r w:rsidRPr="00CF769D">
              <w:rPr>
                <w:rFonts w:ascii="Tahoma" w:eastAsia="Times New Roman" w:hAnsi="Tahoma" w:cs="Tahoma"/>
                <w:sz w:val="12"/>
                <w:szCs w:val="12"/>
                <w:lang w:eastAsia="ru-RU"/>
              </w:rPr>
              <w:t xml:space="preserve"> Н</w:t>
            </w:r>
            <w:proofErr w:type="gramEnd"/>
            <w:r w:rsidRPr="00CF769D">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71</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191420507468142050100100780521712244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бумаги для офисной техники белой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7074628.50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5871941.74</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5871941.74</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CF769D">
              <w:rPr>
                <w:rFonts w:ascii="Tahoma" w:eastAsia="Times New Roman" w:hAnsi="Tahoma" w:cs="Tahoma"/>
                <w:sz w:val="12"/>
                <w:szCs w:val="12"/>
                <w:lang w:eastAsia="ru-RU"/>
              </w:rPr>
              <w:t>с даты заключения</w:t>
            </w:r>
            <w:proofErr w:type="gramEnd"/>
            <w:r w:rsidRPr="00CF769D">
              <w:rPr>
                <w:rFonts w:ascii="Tahoma" w:eastAsia="Times New Roman" w:hAnsi="Tahoma" w:cs="Tahoma"/>
                <w:sz w:val="12"/>
                <w:szCs w:val="12"/>
                <w:lang w:eastAsia="ru-RU"/>
              </w:rPr>
              <w:t xml:space="preserve"> контракта</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70746.29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707462.85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09.2019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Бумага для офисной техники белая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Формат;  значение характеристики: A4,</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Марка бумаги, не ниже;  значение характеристики: B,</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Пачка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728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28410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28410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Бумага для офисной техники белая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Марка бумаги, не ниже;  значение характеристики: B,</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Формат;  значение характеристики: A3,</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Пачка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728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72</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191420507468142050100100790591920244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(топливо дизельное)</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(топливо дизельное)</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285200.00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285200.00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193200.00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92000.00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w:t>
            </w:r>
            <w:r w:rsidRPr="00CF769D">
              <w:rPr>
                <w:rFonts w:ascii="Tahoma" w:eastAsia="Times New Roman" w:hAnsi="Tahoma" w:cs="Tahoma"/>
                <w:sz w:val="12"/>
                <w:szCs w:val="12"/>
                <w:lang w:eastAsia="ru-RU"/>
              </w:rPr>
              <w:lastRenderedPageBreak/>
              <w:t>отдельных этапов) поставки товаров (выполнения работ, оказания услуг): с момента заключения контракта по 31.01.2020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28520.00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01.2020</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w:t>
            </w:r>
            <w:r w:rsidRPr="00CF769D">
              <w:rPr>
                <w:rFonts w:ascii="Tahoma" w:eastAsia="Times New Roman" w:hAnsi="Tahoma" w:cs="Tahoma"/>
                <w:sz w:val="12"/>
                <w:szCs w:val="12"/>
                <w:lang w:eastAsia="ru-RU"/>
              </w:rPr>
              <w:lastRenderedPageBreak/>
              <w:t>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суммы закупки. Изменение сроков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Сорт/класс топлива;  значение характеристики: Не ниже 2,</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Экологический класс;  значение характеристики: Не ниже К5,</w:t>
            </w:r>
            <w:proofErr w:type="gramStart"/>
            <w:r w:rsidRPr="00CF769D">
              <w:rPr>
                <w:rFonts w:ascii="Tahoma" w:eastAsia="Times New Roman" w:hAnsi="Tahoma" w:cs="Tahoma"/>
                <w:sz w:val="12"/>
                <w:szCs w:val="12"/>
                <w:lang w:eastAsia="ru-RU"/>
              </w:rPr>
              <w:t>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Тип топлива дизельного;  значение характеристики: Зимнее</w:t>
            </w:r>
            <w:proofErr w:type="gramStart"/>
            <w:r w:rsidRPr="00CF769D">
              <w:rPr>
                <w:rFonts w:ascii="Tahoma" w:eastAsia="Times New Roman" w:hAnsi="Tahoma" w:cs="Tahoma"/>
                <w:sz w:val="12"/>
                <w:szCs w:val="12"/>
                <w:lang w:eastAsia="ru-RU"/>
              </w:rPr>
              <w:t>,  ;</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Литр;^кубический дециметр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6200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4200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73</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191420507468142050100100800660000244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1498058.08</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1498058.08</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1498058.08</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10 декабря 2019 года </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14980.58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149805.81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да</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сроков поставки Товара</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Кондиционер с учетом монтажа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Start"/>
            <w:r w:rsidRPr="00CF769D">
              <w:rPr>
                <w:rFonts w:ascii="Tahoma" w:eastAsia="Times New Roman" w:hAnsi="Tahoma" w:cs="Tahoma"/>
                <w:sz w:val="12"/>
                <w:szCs w:val="12"/>
                <w:lang w:eastAsia="ru-RU"/>
              </w:rP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w:t>
            </w:r>
            <w:proofErr w:type="gramEnd"/>
            <w:r w:rsidRPr="00CF769D">
              <w:rPr>
                <w:rFonts w:ascii="Tahoma" w:eastAsia="Times New Roman" w:hAnsi="Tahoma" w:cs="Tahoma"/>
                <w:sz w:val="12"/>
                <w:szCs w:val="12"/>
                <w:lang w:eastAsia="ru-RU"/>
              </w:rPr>
              <w:t xml:space="preserve"> Кемеровская область, г</w:t>
            </w:r>
            <w:proofErr w:type="gramStart"/>
            <w:r w:rsidRPr="00CF769D">
              <w:rPr>
                <w:rFonts w:ascii="Tahoma" w:eastAsia="Times New Roman" w:hAnsi="Tahoma" w:cs="Tahoma"/>
                <w:sz w:val="12"/>
                <w:szCs w:val="12"/>
                <w:lang w:eastAsia="ru-RU"/>
              </w:rPr>
              <w:t>.Ю</w:t>
            </w:r>
            <w:proofErr w:type="gramEnd"/>
            <w:r w:rsidRPr="00CF769D">
              <w:rPr>
                <w:rFonts w:ascii="Tahoma" w:eastAsia="Times New Roman" w:hAnsi="Tahoma" w:cs="Tahoma"/>
                <w:sz w:val="12"/>
                <w:szCs w:val="12"/>
                <w:lang w:eastAsia="ru-RU"/>
              </w:rPr>
              <w:t>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CF769D">
              <w:rPr>
                <w:rFonts w:ascii="Cambria Math" w:eastAsia="Times New Roman" w:hAnsi="Cambria Math" w:cs="Cambria Math"/>
                <w:sz w:val="12"/>
                <w:szCs w:val="12"/>
                <w:lang w:eastAsia="ru-RU"/>
              </w:rPr>
              <w:t>℃</w:t>
            </w:r>
            <w:r w:rsidRPr="00CF769D">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CF769D">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CF769D">
              <w:rPr>
                <w:rFonts w:ascii="Tahoma" w:eastAsia="Times New Roman" w:hAnsi="Tahoma" w:cs="Tahoma"/>
                <w:sz w:val="12"/>
                <w:szCs w:val="12"/>
                <w:lang w:eastAsia="ru-RU"/>
              </w:rPr>
              <w:t xml:space="preserve"> – диапазон температур от – 40 до +46 </w:t>
            </w:r>
            <w:r w:rsidRPr="00CF769D">
              <w:rPr>
                <w:rFonts w:ascii="Cambria Math" w:eastAsia="Times New Roman" w:hAnsi="Cambria Math" w:cs="Cambria Math"/>
                <w:sz w:val="12"/>
                <w:szCs w:val="12"/>
                <w:lang w:eastAsia="ru-RU"/>
              </w:rPr>
              <w:t>℃</w:t>
            </w:r>
            <w:r w:rsidRPr="00CF769D">
              <w:rPr>
                <w:rFonts w:ascii="Tahoma" w:eastAsia="Times New Roman" w:hAnsi="Tahoma" w:cs="Tahoma"/>
                <w:sz w:val="12"/>
                <w:szCs w:val="12"/>
                <w:lang w:eastAsia="ru-RU"/>
              </w:rPr>
              <w:t xml:space="preserve"> (сух</w:t>
            </w:r>
            <w:proofErr w:type="gramStart"/>
            <w:r w:rsidRPr="00CF769D">
              <w:rPr>
                <w:rFonts w:ascii="Tahoma" w:eastAsia="Times New Roman" w:hAnsi="Tahoma" w:cs="Tahoma"/>
                <w:sz w:val="12"/>
                <w:szCs w:val="12"/>
                <w:lang w:eastAsia="ru-RU"/>
              </w:rPr>
              <w:t>.</w:t>
            </w:r>
            <w:proofErr w:type="gramEnd"/>
            <w:r w:rsidRPr="00CF769D">
              <w:rPr>
                <w:rFonts w:ascii="Tahoma" w:eastAsia="Times New Roman" w:hAnsi="Tahoma" w:cs="Tahoma"/>
                <w:sz w:val="12"/>
                <w:szCs w:val="12"/>
                <w:lang w:eastAsia="ru-RU"/>
              </w:rPr>
              <w:t xml:space="preserve"> </w:t>
            </w:r>
            <w:proofErr w:type="gramStart"/>
            <w:r w:rsidRPr="00CF769D">
              <w:rPr>
                <w:rFonts w:ascii="Tahoma" w:eastAsia="Times New Roman" w:hAnsi="Tahoma" w:cs="Tahoma"/>
                <w:sz w:val="12"/>
                <w:szCs w:val="12"/>
                <w:lang w:eastAsia="ru-RU"/>
              </w:rPr>
              <w:t>т</w:t>
            </w:r>
            <w:proofErr w:type="gramEnd"/>
            <w:r w:rsidRPr="00CF769D">
              <w:rPr>
                <w:rFonts w:ascii="Tahoma" w:eastAsia="Times New Roman" w:hAnsi="Tahoma" w:cs="Tahoma"/>
                <w:sz w:val="12"/>
                <w:szCs w:val="12"/>
                <w:lang w:eastAsia="ru-RU"/>
              </w:rPr>
              <w:t>ерм); – электропитание 1 – 230В, 50Гц/3 фазы - 400В 50Гц.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Кондиционер с учетом монтажа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w:t>
            </w:r>
            <w:r w:rsidRPr="00CF769D">
              <w:rPr>
                <w:rFonts w:ascii="Tahoma" w:eastAsia="Times New Roman" w:hAnsi="Tahoma" w:cs="Tahoma"/>
                <w:sz w:val="12"/>
                <w:szCs w:val="12"/>
                <w:lang w:eastAsia="ru-RU"/>
              </w:rPr>
              <w:lastRenderedPageBreak/>
              <w:t>монтажа внутреннего блока – открытый. Режим работы только «охлаждение» с функцией работы «-40</w:t>
            </w:r>
            <w:r w:rsidRPr="00CF769D">
              <w:rPr>
                <w:rFonts w:ascii="Cambria Math" w:eastAsia="Times New Roman" w:hAnsi="Cambria Math" w:cs="Cambria Math"/>
                <w:sz w:val="12"/>
                <w:szCs w:val="12"/>
                <w:lang w:eastAsia="ru-RU"/>
              </w:rPr>
              <w:t>℃</w:t>
            </w:r>
            <w:r w:rsidRPr="00CF769D">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CF769D">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CF769D">
              <w:rPr>
                <w:rFonts w:ascii="Tahoma" w:eastAsia="Times New Roman" w:hAnsi="Tahoma" w:cs="Tahoma"/>
                <w:sz w:val="12"/>
                <w:szCs w:val="12"/>
                <w:lang w:eastAsia="ru-RU"/>
              </w:rPr>
              <w:t xml:space="preserve"> – диапазон температур от – 40 до +46 </w:t>
            </w:r>
            <w:r w:rsidRPr="00CF769D">
              <w:rPr>
                <w:rFonts w:ascii="Cambria Math" w:eastAsia="Times New Roman" w:hAnsi="Cambria Math" w:cs="Cambria Math"/>
                <w:sz w:val="12"/>
                <w:szCs w:val="12"/>
                <w:lang w:eastAsia="ru-RU"/>
              </w:rPr>
              <w:t>℃</w:t>
            </w:r>
            <w:r w:rsidRPr="00CF769D">
              <w:rPr>
                <w:rFonts w:ascii="Tahoma" w:eastAsia="Times New Roman" w:hAnsi="Tahoma" w:cs="Tahoma"/>
                <w:sz w:val="12"/>
                <w:szCs w:val="12"/>
                <w:lang w:eastAsia="ru-RU"/>
              </w:rPr>
              <w:t xml:space="preserve"> (сух</w:t>
            </w:r>
            <w:proofErr w:type="gramStart"/>
            <w:r w:rsidRPr="00CF769D">
              <w:rPr>
                <w:rFonts w:ascii="Tahoma" w:eastAsia="Times New Roman" w:hAnsi="Tahoma" w:cs="Tahoma"/>
                <w:sz w:val="12"/>
                <w:szCs w:val="12"/>
                <w:lang w:eastAsia="ru-RU"/>
              </w:rPr>
              <w:t>.</w:t>
            </w:r>
            <w:proofErr w:type="gramEnd"/>
            <w:r w:rsidRPr="00CF769D">
              <w:rPr>
                <w:rFonts w:ascii="Tahoma" w:eastAsia="Times New Roman" w:hAnsi="Tahoma" w:cs="Tahoma"/>
                <w:sz w:val="12"/>
                <w:szCs w:val="12"/>
                <w:lang w:eastAsia="ru-RU"/>
              </w:rPr>
              <w:t xml:space="preserve"> </w:t>
            </w:r>
            <w:proofErr w:type="gramStart"/>
            <w:r w:rsidRPr="00CF769D">
              <w:rPr>
                <w:rFonts w:ascii="Tahoma" w:eastAsia="Times New Roman" w:hAnsi="Tahoma" w:cs="Tahoma"/>
                <w:sz w:val="12"/>
                <w:szCs w:val="12"/>
                <w:lang w:eastAsia="ru-RU"/>
              </w:rPr>
              <w:t>т</w:t>
            </w:r>
            <w:proofErr w:type="gramEnd"/>
            <w:r w:rsidRPr="00CF769D">
              <w:rPr>
                <w:rFonts w:ascii="Tahoma" w:eastAsia="Times New Roman" w:hAnsi="Tahoma" w:cs="Tahoma"/>
                <w:sz w:val="12"/>
                <w:szCs w:val="12"/>
                <w:lang w:eastAsia="ru-RU"/>
              </w:rPr>
              <w:t>ерм); – электропитание 1 – 230В, 50Гц/3 фазы - 400В 50Гц.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Кондиционер с учетом монтажа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Start"/>
            <w:r w:rsidRPr="00CF769D">
              <w:rPr>
                <w:rFonts w:ascii="Tahoma" w:eastAsia="Times New Roman" w:hAnsi="Tahoma" w:cs="Tahoma"/>
                <w:sz w:val="12"/>
                <w:szCs w:val="12"/>
                <w:lang w:eastAsia="ru-RU"/>
              </w:rP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w:t>
            </w:r>
            <w:proofErr w:type="gramEnd"/>
            <w:r w:rsidRPr="00CF769D">
              <w:rPr>
                <w:rFonts w:ascii="Tahoma" w:eastAsia="Times New Roman" w:hAnsi="Tahoma" w:cs="Tahoma"/>
                <w:sz w:val="12"/>
                <w:szCs w:val="12"/>
                <w:lang w:eastAsia="ru-RU"/>
              </w:rPr>
              <w:t xml:space="preserve"> Кемеровская область, г</w:t>
            </w:r>
            <w:proofErr w:type="gramStart"/>
            <w:r w:rsidRPr="00CF769D">
              <w:rPr>
                <w:rFonts w:ascii="Tahoma" w:eastAsia="Times New Roman" w:hAnsi="Tahoma" w:cs="Tahoma"/>
                <w:sz w:val="12"/>
                <w:szCs w:val="12"/>
                <w:lang w:eastAsia="ru-RU"/>
              </w:rPr>
              <w:t>.А</w:t>
            </w:r>
            <w:proofErr w:type="gramEnd"/>
            <w:r w:rsidRPr="00CF769D">
              <w:rPr>
                <w:rFonts w:ascii="Tahoma" w:eastAsia="Times New Roman" w:hAnsi="Tahoma" w:cs="Tahoma"/>
                <w:sz w:val="12"/>
                <w:szCs w:val="12"/>
                <w:lang w:eastAsia="ru-RU"/>
              </w:rPr>
              <w:t>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CF769D">
              <w:rPr>
                <w:rFonts w:ascii="Cambria Math" w:eastAsia="Times New Roman" w:hAnsi="Cambria Math" w:cs="Cambria Math"/>
                <w:sz w:val="12"/>
                <w:szCs w:val="12"/>
                <w:lang w:eastAsia="ru-RU"/>
              </w:rPr>
              <w:t>℃</w:t>
            </w:r>
            <w:r w:rsidRPr="00CF769D">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CF769D">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CF769D">
              <w:rPr>
                <w:rFonts w:ascii="Tahoma" w:eastAsia="Times New Roman" w:hAnsi="Tahoma" w:cs="Tahoma"/>
                <w:sz w:val="12"/>
                <w:szCs w:val="12"/>
                <w:lang w:eastAsia="ru-RU"/>
              </w:rPr>
              <w:t xml:space="preserve"> – диапазон температур от – 40 до +46 </w:t>
            </w:r>
            <w:r w:rsidRPr="00CF769D">
              <w:rPr>
                <w:rFonts w:ascii="Cambria Math" w:eastAsia="Times New Roman" w:hAnsi="Cambria Math" w:cs="Cambria Math"/>
                <w:sz w:val="12"/>
                <w:szCs w:val="12"/>
                <w:lang w:eastAsia="ru-RU"/>
              </w:rPr>
              <w:t>℃</w:t>
            </w:r>
            <w:r w:rsidRPr="00CF769D">
              <w:rPr>
                <w:rFonts w:ascii="Tahoma" w:eastAsia="Times New Roman" w:hAnsi="Tahoma" w:cs="Tahoma"/>
                <w:sz w:val="12"/>
                <w:szCs w:val="12"/>
                <w:lang w:eastAsia="ru-RU"/>
              </w:rPr>
              <w:t xml:space="preserve"> (сух</w:t>
            </w:r>
            <w:proofErr w:type="gramStart"/>
            <w:r w:rsidRPr="00CF769D">
              <w:rPr>
                <w:rFonts w:ascii="Tahoma" w:eastAsia="Times New Roman" w:hAnsi="Tahoma" w:cs="Tahoma"/>
                <w:sz w:val="12"/>
                <w:szCs w:val="12"/>
                <w:lang w:eastAsia="ru-RU"/>
              </w:rPr>
              <w:t>.</w:t>
            </w:r>
            <w:proofErr w:type="gramEnd"/>
            <w:r w:rsidRPr="00CF769D">
              <w:rPr>
                <w:rFonts w:ascii="Tahoma" w:eastAsia="Times New Roman" w:hAnsi="Tahoma" w:cs="Tahoma"/>
                <w:sz w:val="12"/>
                <w:szCs w:val="12"/>
                <w:lang w:eastAsia="ru-RU"/>
              </w:rPr>
              <w:t xml:space="preserve"> </w:t>
            </w:r>
            <w:proofErr w:type="gramStart"/>
            <w:r w:rsidRPr="00CF769D">
              <w:rPr>
                <w:rFonts w:ascii="Tahoma" w:eastAsia="Times New Roman" w:hAnsi="Tahoma" w:cs="Tahoma"/>
                <w:sz w:val="12"/>
                <w:szCs w:val="12"/>
                <w:lang w:eastAsia="ru-RU"/>
              </w:rPr>
              <w:t>т</w:t>
            </w:r>
            <w:proofErr w:type="gramEnd"/>
            <w:r w:rsidRPr="00CF769D">
              <w:rPr>
                <w:rFonts w:ascii="Tahoma" w:eastAsia="Times New Roman" w:hAnsi="Tahoma" w:cs="Tahoma"/>
                <w:sz w:val="12"/>
                <w:szCs w:val="12"/>
                <w:lang w:eastAsia="ru-RU"/>
              </w:rPr>
              <w:t>ерм); – электропитание 1 – 230В, 50Гц/3 фазы - 400В 50Гц.</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Демонтаж ранее установленного кондиционера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Демонтаж кондиционера в помещении серверной расположенной на первом этаже, в административном здании </w:t>
            </w:r>
            <w:proofErr w:type="gramStart"/>
            <w:r w:rsidRPr="00CF769D">
              <w:rPr>
                <w:rFonts w:ascii="Tahoma" w:eastAsia="Times New Roman" w:hAnsi="Tahoma" w:cs="Tahoma"/>
                <w:sz w:val="12"/>
                <w:szCs w:val="12"/>
                <w:lang w:eastAsia="ru-RU"/>
              </w:rPr>
              <w:t>МРИ</w:t>
            </w:r>
            <w:proofErr w:type="gramEnd"/>
            <w:r w:rsidRPr="00CF769D">
              <w:rPr>
                <w:rFonts w:ascii="Tahoma" w:eastAsia="Times New Roman" w:hAnsi="Tahoma" w:cs="Tahoma"/>
                <w:sz w:val="12"/>
                <w:szCs w:val="12"/>
                <w:lang w:eastAsia="ru-RU"/>
              </w:rPr>
              <w:t xml:space="preserve"> ФНС России №7 по Кемеровской области, расположенном по адресу: Кемеровская область, г</w:t>
            </w:r>
            <w:proofErr w:type="gramStart"/>
            <w:r w:rsidRPr="00CF769D">
              <w:rPr>
                <w:rFonts w:ascii="Tahoma" w:eastAsia="Times New Roman" w:hAnsi="Tahoma" w:cs="Tahoma"/>
                <w:sz w:val="12"/>
                <w:szCs w:val="12"/>
                <w:lang w:eastAsia="ru-RU"/>
              </w:rPr>
              <w:t>.Ю</w:t>
            </w:r>
            <w:proofErr w:type="gramEnd"/>
            <w:r w:rsidRPr="00CF769D">
              <w:rPr>
                <w:rFonts w:ascii="Tahoma" w:eastAsia="Times New Roman" w:hAnsi="Tahoma" w:cs="Tahoma"/>
                <w:sz w:val="12"/>
                <w:szCs w:val="12"/>
                <w:lang w:eastAsia="ru-RU"/>
              </w:rPr>
              <w:t>рга, ул.Исайченко,15.</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Демонтаж ранее установленного кондиционера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Демонтаж ранее установленного кондиционера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демонтаж установленного кондиционера в помещение серверной расположенной на третьем этаже в административном здании </w:t>
            </w:r>
            <w:proofErr w:type="gramStart"/>
            <w:r w:rsidRPr="00CF769D">
              <w:rPr>
                <w:rFonts w:ascii="Tahoma" w:eastAsia="Times New Roman" w:hAnsi="Tahoma" w:cs="Tahoma"/>
                <w:sz w:val="12"/>
                <w:szCs w:val="12"/>
                <w:lang w:eastAsia="ru-RU"/>
              </w:rPr>
              <w:t>МРИ</w:t>
            </w:r>
            <w:proofErr w:type="gramEnd"/>
            <w:r w:rsidRPr="00CF769D">
              <w:rPr>
                <w:rFonts w:ascii="Tahoma" w:eastAsia="Times New Roman" w:hAnsi="Tahoma" w:cs="Tahoma"/>
                <w:sz w:val="12"/>
                <w:szCs w:val="12"/>
                <w:lang w:eastAsia="ru-RU"/>
              </w:rPr>
              <w:t xml:space="preserve"> ФНС России №9 по Кемеровской области, расположенном по адресу: Кемеровская область, г</w:t>
            </w:r>
            <w:proofErr w:type="gramStart"/>
            <w:r w:rsidRPr="00CF769D">
              <w:rPr>
                <w:rFonts w:ascii="Tahoma" w:eastAsia="Times New Roman" w:hAnsi="Tahoma" w:cs="Tahoma"/>
                <w:sz w:val="12"/>
                <w:szCs w:val="12"/>
                <w:lang w:eastAsia="ru-RU"/>
              </w:rPr>
              <w:t>.А</w:t>
            </w:r>
            <w:proofErr w:type="gramEnd"/>
            <w:r w:rsidRPr="00CF769D">
              <w:rPr>
                <w:rFonts w:ascii="Tahoma" w:eastAsia="Times New Roman" w:hAnsi="Tahoma" w:cs="Tahoma"/>
                <w:sz w:val="12"/>
                <w:szCs w:val="12"/>
                <w:lang w:eastAsia="ru-RU"/>
              </w:rPr>
              <w:t>нжеро-Судженск, ул.Гагарина,2.</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74</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191420507468142050100100810674321244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CF769D">
              <w:rPr>
                <w:rFonts w:ascii="Tahoma" w:eastAsia="Times New Roman" w:hAnsi="Tahoma" w:cs="Tahoma"/>
                <w:sz w:val="12"/>
                <w:szCs w:val="12"/>
                <w:lang w:eastAsia="ru-RU"/>
              </w:rPr>
              <w:t>.Н</w:t>
            </w:r>
            <w:proofErr w:type="gramEnd"/>
            <w:r w:rsidRPr="00CF769D">
              <w:rPr>
                <w:rFonts w:ascii="Tahoma" w:eastAsia="Times New Roman" w:hAnsi="Tahoma" w:cs="Tahoma"/>
                <w:sz w:val="12"/>
                <w:szCs w:val="12"/>
                <w:lang w:eastAsia="ru-RU"/>
              </w:rPr>
              <w:t>овокузнецка Кемеровской области</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1447784.86</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1447784.86</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1447784.86</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выполнения работ </w:t>
            </w:r>
            <w:proofErr w:type="gramStart"/>
            <w:r w:rsidRPr="00CF769D">
              <w:rPr>
                <w:rFonts w:ascii="Tahoma" w:eastAsia="Times New Roman" w:hAnsi="Tahoma" w:cs="Tahoma"/>
                <w:sz w:val="12"/>
                <w:szCs w:val="12"/>
                <w:lang w:eastAsia="ru-RU"/>
              </w:rPr>
              <w:t>с даты подписания</w:t>
            </w:r>
            <w:proofErr w:type="gramEnd"/>
            <w:r w:rsidRPr="00CF769D">
              <w:rPr>
                <w:rFonts w:ascii="Tahoma" w:eastAsia="Times New Roman" w:hAnsi="Tahoma" w:cs="Tahoma"/>
                <w:sz w:val="12"/>
                <w:szCs w:val="12"/>
                <w:lang w:eastAsia="ru-RU"/>
              </w:rPr>
              <w:t xml:space="preserve"> контракта по 24.12.2019 года</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14477.85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144778.49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сроков закупки и оказания услуги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CF769D">
              <w:rPr>
                <w:rFonts w:ascii="Tahoma" w:eastAsia="Times New Roman" w:hAnsi="Tahoma" w:cs="Tahoma"/>
                <w:sz w:val="12"/>
                <w:szCs w:val="12"/>
                <w:lang w:eastAsia="ru-RU"/>
              </w:rPr>
              <w:t>.Н</w:t>
            </w:r>
            <w:proofErr w:type="gramEnd"/>
            <w:r w:rsidRPr="00CF769D">
              <w:rPr>
                <w:rFonts w:ascii="Tahoma" w:eastAsia="Times New Roman" w:hAnsi="Tahoma" w:cs="Tahoma"/>
                <w:sz w:val="12"/>
                <w:szCs w:val="12"/>
                <w:lang w:eastAsia="ru-RU"/>
              </w:rPr>
              <w:t>овокузнецка Кемеровской области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CF769D">
              <w:rPr>
                <w:rFonts w:ascii="Tahoma" w:eastAsia="Times New Roman" w:hAnsi="Tahoma" w:cs="Tahoma"/>
                <w:sz w:val="12"/>
                <w:szCs w:val="12"/>
                <w:lang w:eastAsia="ru-RU"/>
              </w:rPr>
              <w:t>.Н</w:t>
            </w:r>
            <w:proofErr w:type="gramEnd"/>
            <w:r w:rsidRPr="00CF769D">
              <w:rPr>
                <w:rFonts w:ascii="Tahoma" w:eastAsia="Times New Roman" w:hAnsi="Tahoma" w:cs="Tahoma"/>
                <w:sz w:val="12"/>
                <w:szCs w:val="12"/>
                <w:lang w:eastAsia="ru-RU"/>
              </w:rPr>
              <w:t>овокузнецка Кемеровской области по адресу Кемеровская область, г. Новокузнецк, пр. Бардина, 14</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75</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191420507468142050100100820650000244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Холодное водоснабжение и водоотведение</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Холодное водоснабжение и водоотведение</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356468.53</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356468.53</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86460.96</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270007.57</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12.2020</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сроков закупки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Вода питьевая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Вода питьевая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Кубический 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4268.79647</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4268.79647</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Вода питьевая</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Вода питьевая</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Кубический 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1461.90224</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1461.90224</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водоотведению сточных вод</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по водоотведению сточных вод</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Кубический 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1526.618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1526.618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водоотведению сточных вод</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Услуги по водоотведению сточных вод</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Кубический метр</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4713.425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4713.425</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76</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191420507468142050100100830726202242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1524840.00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1524840.00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1524840.00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15248.40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152484.00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сроков окончания оказания Услуг, снят признак нац. режима ст. 14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Лицензия для клиента СЗИ от НСД «Блокхост-сеть 2.0», сетевой вариант</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Техническая поддержка производителя программного обеспечения </w:t>
            </w:r>
            <w:r w:rsidRPr="00CF769D">
              <w:rPr>
                <w:rFonts w:ascii="Tahoma" w:eastAsia="Times New Roman" w:hAnsi="Tahoma" w:cs="Tahoma"/>
                <w:sz w:val="12"/>
                <w:szCs w:val="12"/>
                <w:lang w:eastAsia="ru-RU"/>
              </w:rPr>
              <w:lastRenderedPageBreak/>
              <w:t xml:space="preserve">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CF769D">
              <w:rPr>
                <w:rFonts w:ascii="Tahoma" w:eastAsia="Times New Roman" w:hAnsi="Tahoma" w:cs="Tahoma"/>
                <w:sz w:val="12"/>
                <w:szCs w:val="12"/>
                <w:lang w:eastAsia="ru-RU"/>
              </w:rPr>
              <w:t>МСК</w:t>
            </w:r>
            <w:proofErr w:type="gramEnd"/>
            <w:r w:rsidRPr="00CF769D">
              <w:rPr>
                <w:rFonts w:ascii="Tahoma" w:eastAsia="Times New Roman" w:hAnsi="Tahoma" w:cs="Tahoma"/>
                <w:sz w:val="12"/>
                <w:szCs w:val="12"/>
                <w:lang w:eastAsia="ru-RU"/>
              </w:rPr>
              <w:t xml:space="preserve">);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2895</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2895</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Лицензия для сервера управления СЗИ от НСД «Блокхост-сеть 2.0»</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CF769D">
              <w:rPr>
                <w:rFonts w:ascii="Tahoma" w:eastAsia="Times New Roman" w:hAnsi="Tahoma" w:cs="Tahoma"/>
                <w:sz w:val="12"/>
                <w:szCs w:val="12"/>
                <w:lang w:eastAsia="ru-RU"/>
              </w:rPr>
              <w:t>МСК</w:t>
            </w:r>
            <w:proofErr w:type="gramEnd"/>
            <w:r w:rsidRPr="00CF769D">
              <w:rPr>
                <w:rFonts w:ascii="Tahoma" w:eastAsia="Times New Roman" w:hAnsi="Tahoma" w:cs="Tahoma"/>
                <w:sz w:val="12"/>
                <w:szCs w:val="12"/>
                <w:lang w:eastAsia="ru-RU"/>
              </w:rPr>
              <w:t>);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77</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191420507468142050100100840739511242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ремонту и техническому обслуживанию ИБП Symmetra PX 80KW</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273898.67</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273898.67</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273898.67</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ремонту и техническому обслуживанию ИБП Symmetra PX 80KW</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w:t>
            </w:r>
            <w:proofErr w:type="gramStart"/>
            <w:r w:rsidRPr="00CF769D">
              <w:rPr>
                <w:rFonts w:ascii="Tahoma" w:eastAsia="Times New Roman" w:hAnsi="Tahoma" w:cs="Tahoma"/>
                <w:sz w:val="12"/>
                <w:szCs w:val="12"/>
                <w:lang w:eastAsia="ru-RU"/>
              </w:rPr>
              <w:t xml:space="preserve"> В</w:t>
            </w:r>
            <w:proofErr w:type="gramEnd"/>
            <w:r w:rsidRPr="00CF769D">
              <w:rPr>
                <w:rFonts w:ascii="Tahoma" w:eastAsia="Times New Roman" w:hAnsi="Tahoma" w:cs="Tahoma"/>
                <w:sz w:val="12"/>
                <w:szCs w:val="12"/>
                <w:lang w:eastAsia="ru-RU"/>
              </w:rPr>
              <w:t xml:space="preserve">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Единица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642</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78</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191420507468142050100100850752720242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батарей аккумуляторных</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батареи аккумуляторные для источников бесперебойного питания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257395.60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257395.60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257395.60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25739.56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Постановление Правительства РФ N 878 от 10.07.2019</w:t>
            </w:r>
            <w:proofErr w:type="gramStart"/>
            <w:r w:rsidRPr="00CF769D">
              <w:rPr>
                <w:rFonts w:ascii="Tahoma" w:eastAsia="Times New Roman" w:hAnsi="Tahoma" w:cs="Tahoma"/>
                <w:sz w:val="12"/>
                <w:szCs w:val="12"/>
                <w:lang w:eastAsia="ru-RU"/>
              </w:rPr>
              <w:t xml:space="preserve"> ;</w:t>
            </w:r>
            <w:proofErr w:type="gramEnd"/>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w:t>
            </w:r>
            <w:r w:rsidRPr="00CF769D">
              <w:rPr>
                <w:rFonts w:ascii="Tahoma" w:eastAsia="Times New Roman" w:hAnsi="Tahoma" w:cs="Tahoma"/>
                <w:sz w:val="12"/>
                <w:szCs w:val="12"/>
                <w:lang w:eastAsia="ru-RU"/>
              </w:rPr>
              <w:lastRenderedPageBreak/>
              <w:t>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CF769D">
              <w:rPr>
                <w:rFonts w:ascii="Tahoma" w:eastAsia="Times New Roman" w:hAnsi="Tahoma" w:cs="Tahoma"/>
                <w:sz w:val="12"/>
                <w:szCs w:val="12"/>
                <w:lang w:eastAsia="ru-RU"/>
              </w:rPr>
              <w:t>)..</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Изменение сроков поставки</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Аккумуляторная батарея 1234W</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Start"/>
            <w:r w:rsidRPr="00CF769D">
              <w:rPr>
                <w:rFonts w:ascii="Tahoma" w:eastAsia="Times New Roman" w:hAnsi="Tahoma" w:cs="Tahoma"/>
                <w:sz w:val="12"/>
                <w:szCs w:val="12"/>
                <w:lang w:eastAsia="ru-RU"/>
              </w:rPr>
              <w:t>Для источников бесперебойного питания Напряжение, В – 12 Емкость, не менее, Ач – 9 Срок службы, не менее – 6 лет Технология - AGM Длина, мм – 151 +1.0 Ширина, мм – 65 +1.0 Высота, мм – 94 +1.0 Высота с клеммой, мм – 100 +1.0 Вес, не более, кг – 2.5 Тип клеммы, - FASTON (зажим), 6.35 мм</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Аккумуляторная батарея 1221W</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Start"/>
            <w:r w:rsidRPr="00CF769D">
              <w:rPr>
                <w:rFonts w:ascii="Tahoma" w:eastAsia="Times New Roman" w:hAnsi="Tahoma" w:cs="Tahoma"/>
                <w:sz w:val="12"/>
                <w:szCs w:val="12"/>
                <w:lang w:eastAsia="ru-RU"/>
              </w:rPr>
              <w:t>Для источников бесперебойного питания Напряжение, В – 12 Емкость, не менее, Ач – 5 Срок службы, не менее – 6 лет Технология - AGM Длина, мм – 90 +1.0 Ширина, мм – 70 +1.0 Высота, мм – 102+1.0 Высота с клеммой, мм – 110 +1.0 Вес, не более, кг – 2 Тип клеммы, - FASTON (зажим), 6.35 мм</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60</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60</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191420507468142050100100850762720242</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аккумуляторных батарей для ИБП</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аккумуляторные батареи для бесперебойного питания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11740.64</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11740.64</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11740.64</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w:t>
            </w:r>
            <w:r w:rsidRPr="00CF769D">
              <w:rPr>
                <w:rFonts w:ascii="Tahoma" w:eastAsia="Times New Roman" w:hAnsi="Tahoma" w:cs="Tahoma"/>
                <w:sz w:val="12"/>
                <w:szCs w:val="12"/>
                <w:lang w:eastAsia="ru-RU"/>
              </w:rPr>
              <w:lastRenderedPageBreak/>
              <w:t xml:space="preserve">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CF769D">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Постановление Правительства РФ N 878 от 10.07.2019 .</w:t>
            </w:r>
            <w:proofErr w:type="gramEnd"/>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Аккумуляторная батарея 634W</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proofErr w:type="gramStart"/>
            <w:r w:rsidRPr="00CF769D">
              <w:rPr>
                <w:rFonts w:ascii="Tahoma" w:eastAsia="Times New Roman" w:hAnsi="Tahoma" w:cs="Tahoma"/>
                <w:sz w:val="12"/>
                <w:szCs w:val="12"/>
                <w:lang w:eastAsia="ru-RU"/>
              </w:rPr>
              <w:t xml:space="preserve">Для источников бесперебойного питания Напряжение, В – 6 Емкость, не менее, Ач – 8 Технология - AGM Длина, мм – 151 +1.0 Ширина, </w:t>
            </w:r>
            <w:r w:rsidRPr="00CF769D">
              <w:rPr>
                <w:rFonts w:ascii="Tahoma" w:eastAsia="Times New Roman" w:hAnsi="Tahoma" w:cs="Tahoma"/>
                <w:sz w:val="12"/>
                <w:szCs w:val="12"/>
                <w:lang w:eastAsia="ru-RU"/>
              </w:rPr>
              <w:lastRenderedPageBreak/>
              <w:t>мм – 34 +1.0 Высота, мм – 94+1.0 Высота с клеммой, мм – 100 +1.0 Вес, не более, кг – 1,37 Тип клеммы, - FASTON (зажим), 6,35 мм</w:t>
            </w:r>
            <w:proofErr w:type="gramEnd"/>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80</w:t>
            </w:r>
          </w:p>
        </w:tc>
        <w:tc>
          <w:tcPr>
            <w:tcW w:w="1409"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191420507468142050100100860782910244</w:t>
            </w:r>
          </w:p>
        </w:tc>
        <w:tc>
          <w:tcPr>
            <w:tcW w:w="773" w:type="dxa"/>
            <w:vMerge w:val="restart"/>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легковых автомобилей</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технические и функциональные характеристики приведены в Техническом задан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кционной документации.</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3000000.00</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3000000.00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3000000.00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25 декабря 2019</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30000.00 руб. </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300000.00 руб.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11.2019</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12.2019</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нет</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Постановление Правительства РФ от 14.07.2014 N 656, Более подробная информация приведена в аукционной документации, присутствуют обстоятельства, допускающие исключение, влекущее неприменение запрета, ограничения допуска: 1. </w:t>
            </w:r>
            <w:proofErr w:type="gramStart"/>
            <w:r w:rsidRPr="00CF769D">
              <w:rPr>
                <w:rFonts w:ascii="Tahoma" w:eastAsia="Times New Roman" w:hAnsi="Tahoma" w:cs="Tahoma"/>
                <w:sz w:val="12"/>
                <w:szCs w:val="12"/>
                <w:lang w:eastAsia="ru-RU"/>
              </w:rPr>
              <w:t>Товары производятся при создании или модернизации и (или) освоении производства продукции машиностроения в соответствии со специальным инвестиционным контрактом, заключенным инвестором с Российской Федерацией или Российской Федерацией и субъектом Российской Федерации и (или) муниципальным образованием и содержащим обязательство инвестора и (или) привлеченного инвестором лица по поэтапному выполнению на промышленном производстве всех технологических и производственных операций, предусмотренных для промышленной продукции соответствующего вида</w:t>
            </w:r>
            <w:proofErr w:type="gramEnd"/>
            <w:r w:rsidRPr="00CF769D">
              <w:rPr>
                <w:rFonts w:ascii="Tahoma" w:eastAsia="Times New Roman" w:hAnsi="Tahoma" w:cs="Tahoma"/>
                <w:sz w:val="12"/>
                <w:szCs w:val="12"/>
                <w:lang w:eastAsia="ru-RU"/>
              </w:rPr>
              <w:t xml:space="preserve"> приложением к постановлению Правительства Российской Федерации от 17.07.2015 г. № 719. 2. Товары соответствуют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 719..</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Нет </w:t>
            </w:r>
          </w:p>
        </w:tc>
        <w:tc>
          <w:tcPr>
            <w:tcW w:w="850"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141"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1409"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773" w:type="dxa"/>
            <w:vMerge/>
            <w:vAlign w:val="center"/>
            <w:hideMark/>
          </w:tcPr>
          <w:p w:rsidR="00CF769D" w:rsidRPr="00CF769D" w:rsidRDefault="00CF769D" w:rsidP="00CF769D">
            <w:pPr>
              <w:spacing w:after="0" w:line="240" w:lineRule="auto"/>
              <w:rPr>
                <w:rFonts w:ascii="Tahoma" w:eastAsia="Times New Roman" w:hAnsi="Tahoma" w:cs="Tahoma"/>
                <w:sz w:val="12"/>
                <w:szCs w:val="12"/>
                <w:lang w:eastAsia="ru-RU"/>
              </w:rPr>
            </w:pP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легковых автомобилей</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Легковые автомобили, Год выпуска Не ранее 2019 года; Объем двигателя - Не менее 1598 см 3; Мощность двигателя - Не менее 110л.с</w:t>
            </w:r>
            <w:proofErr w:type="gramStart"/>
            <w:r w:rsidRPr="00CF769D">
              <w:rPr>
                <w:rFonts w:ascii="Tahoma" w:eastAsia="Times New Roman" w:hAnsi="Tahoma" w:cs="Tahoma"/>
                <w:sz w:val="12"/>
                <w:szCs w:val="12"/>
                <w:lang w:eastAsia="ru-RU"/>
              </w:rPr>
              <w:t>.н</w:t>
            </w:r>
            <w:proofErr w:type="gramEnd"/>
            <w:r w:rsidRPr="00CF769D">
              <w:rPr>
                <w:rFonts w:ascii="Tahoma" w:eastAsia="Times New Roman" w:hAnsi="Tahoma" w:cs="Tahoma"/>
                <w:sz w:val="12"/>
                <w:szCs w:val="12"/>
                <w:lang w:eastAsia="ru-RU"/>
              </w:rPr>
              <w:t>е более 150л.с.; Вид топлива - Бензин; Тип коробки передач - Механическая; Комплект зимних шин на дисках, размер - Не менее R15 дюймов.</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Штука</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796</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14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677" w:type="dxa"/>
            <w:gridSpan w:val="2"/>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3159276.30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3159276.30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lastRenderedPageBreak/>
              <w:t xml:space="preserve">Изменение закупки </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 xml:space="preserve">Перераспределение финансирования </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14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191420507468142050100100010150000000</w:t>
            </w:r>
          </w:p>
        </w:tc>
        <w:tc>
          <w:tcPr>
            <w:tcW w:w="77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2549790.58</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2549790.58</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14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191420507468142050100100010160000000</w:t>
            </w:r>
          </w:p>
        </w:tc>
        <w:tc>
          <w:tcPr>
            <w:tcW w:w="77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520535.72</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520535.72</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14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14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191420507468142050100100010170000000</w:t>
            </w:r>
          </w:p>
        </w:tc>
        <w:tc>
          <w:tcPr>
            <w:tcW w:w="77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90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88950.00</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88950.00</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6227" w:type="dxa"/>
            <w:gridSpan w:val="4"/>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Предусмотрено на осуществление закупок - всего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149668273.86</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140934225.94</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82786615.95</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58147609.99</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r w:rsidR="00876A4D" w:rsidRPr="00CF769D" w:rsidTr="00876A4D">
        <w:tc>
          <w:tcPr>
            <w:tcW w:w="6227" w:type="dxa"/>
            <w:gridSpan w:val="4"/>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том числе: закупок путем проведения запроса котировок </w:t>
            </w:r>
          </w:p>
        </w:tc>
        <w:tc>
          <w:tcPr>
            <w:tcW w:w="61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2107407.13</w:t>
            </w:r>
          </w:p>
        </w:tc>
        <w:tc>
          <w:tcPr>
            <w:tcW w:w="4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5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1916162.46</w:t>
            </w:r>
          </w:p>
        </w:tc>
        <w:tc>
          <w:tcPr>
            <w:tcW w:w="48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3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623"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1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76"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3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7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1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284"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42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99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850"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56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c>
          <w:tcPr>
            <w:tcW w:w="70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X</w:t>
            </w:r>
          </w:p>
        </w:tc>
      </w:tr>
    </w:tbl>
    <w:p w:rsidR="00CF769D" w:rsidRPr="00CF769D" w:rsidRDefault="00CF769D" w:rsidP="00CF769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CF769D" w:rsidRPr="00CF769D" w:rsidTr="00CF769D">
        <w:tc>
          <w:tcPr>
            <w:tcW w:w="0" w:type="auto"/>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главный госналогинспектор</w:t>
            </w:r>
          </w:p>
        </w:tc>
        <w:tc>
          <w:tcPr>
            <w:tcW w:w="25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p>
        </w:tc>
        <w:tc>
          <w:tcPr>
            <w:tcW w:w="25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Беляев Е. В. </w:t>
            </w:r>
          </w:p>
        </w:tc>
      </w:tr>
      <w:tr w:rsidR="00CF769D" w:rsidRPr="00CF769D" w:rsidTr="00CF769D">
        <w:tc>
          <w:tcPr>
            <w:tcW w:w="0" w:type="auto"/>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250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(должность) </w:t>
            </w:r>
          </w:p>
        </w:tc>
        <w:tc>
          <w:tcPr>
            <w:tcW w:w="25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w:t>
            </w:r>
          </w:p>
        </w:tc>
        <w:tc>
          <w:tcPr>
            <w:tcW w:w="100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(подпись) </w:t>
            </w:r>
          </w:p>
        </w:tc>
        <w:tc>
          <w:tcPr>
            <w:tcW w:w="25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1000" w:type="pct"/>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(расшифровка подписи) </w:t>
            </w:r>
          </w:p>
        </w:tc>
      </w:tr>
      <w:tr w:rsidR="00CF769D" w:rsidRPr="00CF769D" w:rsidTr="00CF769D">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r>
    </w:tbl>
    <w:p w:rsidR="00CF769D" w:rsidRPr="00CF769D" w:rsidRDefault="00CF769D" w:rsidP="00CF769D">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35"/>
        <w:gridCol w:w="204"/>
        <w:gridCol w:w="686"/>
        <w:gridCol w:w="205"/>
        <w:gridCol w:w="636"/>
        <w:gridCol w:w="230"/>
        <w:gridCol w:w="18950"/>
      </w:tblGrid>
      <w:tr w:rsidR="00CF769D" w:rsidRPr="00CF769D" w:rsidTr="00CF769D">
        <w:tc>
          <w:tcPr>
            <w:tcW w:w="150" w:type="pct"/>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«27» </w:t>
            </w:r>
          </w:p>
        </w:tc>
        <w:tc>
          <w:tcPr>
            <w:tcW w:w="50" w:type="pct"/>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ноября</w:t>
            </w:r>
          </w:p>
        </w:tc>
        <w:tc>
          <w:tcPr>
            <w:tcW w:w="50" w:type="pct"/>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CF769D" w:rsidRPr="00CF769D" w:rsidRDefault="00CF769D" w:rsidP="00CF769D">
            <w:pPr>
              <w:spacing w:after="0" w:line="240" w:lineRule="auto"/>
              <w:jc w:val="right"/>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19</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roofErr w:type="gramStart"/>
            <w:r w:rsidRPr="00CF769D">
              <w:rPr>
                <w:rFonts w:ascii="Tahoma" w:eastAsia="Times New Roman" w:hAnsi="Tahoma" w:cs="Tahoma"/>
                <w:sz w:val="21"/>
                <w:szCs w:val="21"/>
                <w:lang w:eastAsia="ru-RU"/>
              </w:rPr>
              <w:t>г</w:t>
            </w:r>
            <w:proofErr w:type="gramEnd"/>
            <w:r w:rsidRPr="00CF769D">
              <w:rPr>
                <w:rFonts w:ascii="Tahoma" w:eastAsia="Times New Roman" w:hAnsi="Tahoma" w:cs="Tahoma"/>
                <w:sz w:val="21"/>
                <w:szCs w:val="21"/>
                <w:lang w:eastAsia="ru-RU"/>
              </w:rPr>
              <w:t xml:space="preserve">. </w:t>
            </w:r>
          </w:p>
        </w:tc>
      </w:tr>
    </w:tbl>
    <w:p w:rsidR="00876A4D" w:rsidRDefault="00876A4D" w:rsidP="00CF769D">
      <w:pPr>
        <w:spacing w:after="240" w:line="240" w:lineRule="auto"/>
        <w:rPr>
          <w:rFonts w:ascii="Tahoma" w:eastAsia="Times New Roman" w:hAnsi="Tahoma" w:cs="Tahoma"/>
          <w:sz w:val="21"/>
          <w:szCs w:val="21"/>
          <w:lang w:eastAsia="ru-RU"/>
        </w:rPr>
      </w:pPr>
    </w:p>
    <w:p w:rsidR="00876A4D" w:rsidRDefault="00876A4D">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CF769D" w:rsidRPr="00CF769D" w:rsidRDefault="00CF769D" w:rsidP="00CF769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CF769D" w:rsidRPr="00CF769D" w:rsidTr="00CF769D">
        <w:tc>
          <w:tcPr>
            <w:tcW w:w="0" w:type="auto"/>
            <w:vAlign w:val="center"/>
            <w:hideMark/>
          </w:tcPr>
          <w:p w:rsidR="00CF769D" w:rsidRPr="00CF769D" w:rsidRDefault="00CF769D" w:rsidP="00876A4D">
            <w:pPr>
              <w:spacing w:before="100" w:beforeAutospacing="1" w:after="100" w:afterAutospacing="1"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ФОРМА </w:t>
            </w:r>
            <w:r w:rsidRPr="00CF769D">
              <w:rPr>
                <w:rFonts w:ascii="Tahoma" w:eastAsia="Times New Roman" w:hAnsi="Tahoma" w:cs="Tahoma"/>
                <w:sz w:val="21"/>
                <w:szCs w:val="21"/>
                <w:lang w:eastAsia="ru-RU"/>
              </w:rPr>
              <w:br/>
            </w:r>
            <w:r w:rsidRPr="00CF769D">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CF769D">
              <w:rPr>
                <w:rFonts w:ascii="Tahoma" w:eastAsia="Times New Roman" w:hAnsi="Tahoma" w:cs="Tahoma"/>
                <w:sz w:val="21"/>
                <w:szCs w:val="21"/>
                <w:lang w:eastAsia="ru-RU"/>
              </w:rPr>
              <w:br/>
            </w:r>
            <w:r w:rsidRPr="00CF769D">
              <w:rPr>
                <w:rFonts w:ascii="Tahoma" w:eastAsia="Times New Roman" w:hAnsi="Tahoma" w:cs="Tahoma"/>
                <w:sz w:val="21"/>
                <w:szCs w:val="21"/>
                <w:lang w:eastAsia="ru-RU"/>
              </w:rPr>
              <w:br/>
              <w:t>при формировании и утверждении плана-графика закупок</w:t>
            </w:r>
          </w:p>
        </w:tc>
      </w:tr>
    </w:tbl>
    <w:p w:rsidR="00CF769D" w:rsidRPr="00CF769D" w:rsidRDefault="00CF769D" w:rsidP="00CF769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CF769D" w:rsidRPr="00CF769D" w:rsidTr="00CF769D">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roofErr w:type="gramStart"/>
            <w:r w:rsidRPr="00CF769D">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изменения </w:t>
            </w:r>
          </w:p>
        </w:tc>
        <w:tc>
          <w:tcPr>
            <w:tcW w:w="0" w:type="auto"/>
            <w:vMerge w:val="restart"/>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27</w:t>
            </w:r>
          </w:p>
        </w:tc>
      </w:tr>
      <w:tr w:rsidR="00CF769D" w:rsidRPr="00CF769D" w:rsidTr="00CF769D">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измененный</w:t>
            </w: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r>
    </w:tbl>
    <w:p w:rsidR="00CF769D" w:rsidRPr="00CF769D" w:rsidRDefault="00CF769D" w:rsidP="00CF769D">
      <w:pPr>
        <w:spacing w:after="240" w:line="240" w:lineRule="auto"/>
        <w:rPr>
          <w:rFonts w:ascii="Tahoma" w:eastAsia="Times New Roman" w:hAnsi="Tahoma" w:cs="Tahoma"/>
          <w:sz w:val="21"/>
          <w:szCs w:val="21"/>
          <w:lang w:eastAsia="ru-RU"/>
        </w:rPr>
      </w:pPr>
    </w:p>
    <w:tbl>
      <w:tblPr>
        <w:tblW w:w="52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7"/>
        <w:gridCol w:w="2369"/>
        <w:gridCol w:w="2198"/>
        <w:gridCol w:w="2175"/>
        <w:gridCol w:w="2402"/>
        <w:gridCol w:w="2375"/>
        <w:gridCol w:w="4681"/>
        <w:gridCol w:w="1082"/>
        <w:gridCol w:w="4302"/>
        <w:gridCol w:w="1005"/>
      </w:tblGrid>
      <w:tr w:rsidR="00876A4D" w:rsidRPr="00CF769D" w:rsidTr="00876A4D">
        <w:tc>
          <w:tcPr>
            <w:tcW w:w="247" w:type="dxa"/>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 </w:t>
            </w:r>
            <w:proofErr w:type="gramStart"/>
            <w:r w:rsidRPr="00CF769D">
              <w:rPr>
                <w:rFonts w:ascii="Tahoma" w:eastAsia="Times New Roman" w:hAnsi="Tahoma" w:cs="Tahoma"/>
                <w:b/>
                <w:bCs/>
                <w:sz w:val="12"/>
                <w:szCs w:val="12"/>
                <w:lang w:eastAsia="ru-RU"/>
              </w:rPr>
              <w:t>п</w:t>
            </w:r>
            <w:proofErr w:type="gramEnd"/>
            <w:r w:rsidRPr="00CF769D">
              <w:rPr>
                <w:rFonts w:ascii="Tahoma" w:eastAsia="Times New Roman" w:hAnsi="Tahoma" w:cs="Tahoma"/>
                <w:b/>
                <w:bCs/>
                <w:sz w:val="12"/>
                <w:szCs w:val="12"/>
                <w:lang w:eastAsia="ru-RU"/>
              </w:rPr>
              <w:t xml:space="preserve">/п </w:t>
            </w:r>
          </w:p>
        </w:tc>
        <w:tc>
          <w:tcPr>
            <w:tcW w:w="2369" w:type="dxa"/>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Идентификационный код закупки </w:t>
            </w:r>
          </w:p>
        </w:tc>
        <w:tc>
          <w:tcPr>
            <w:tcW w:w="2198" w:type="dxa"/>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Наименование объекта закупки </w:t>
            </w:r>
          </w:p>
        </w:tc>
        <w:tc>
          <w:tcPr>
            <w:tcW w:w="2175" w:type="dxa"/>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proofErr w:type="gramStart"/>
            <w:r w:rsidRPr="00CF769D">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2402" w:type="dxa"/>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2375" w:type="dxa"/>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proofErr w:type="gramStart"/>
            <w:r w:rsidRPr="00CF769D">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CF769D">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4681" w:type="dxa"/>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proofErr w:type="gramStart"/>
            <w:r w:rsidRPr="00CF769D">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1082" w:type="dxa"/>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4302" w:type="dxa"/>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1005" w:type="dxa"/>
            <w:hideMark/>
          </w:tcPr>
          <w:p w:rsidR="00CF769D" w:rsidRPr="00CF769D" w:rsidRDefault="00CF769D" w:rsidP="00CF769D">
            <w:pPr>
              <w:spacing w:after="0" w:line="240" w:lineRule="auto"/>
              <w:jc w:val="center"/>
              <w:rPr>
                <w:rFonts w:ascii="Tahoma" w:eastAsia="Times New Roman" w:hAnsi="Tahoma" w:cs="Tahoma"/>
                <w:b/>
                <w:bCs/>
                <w:sz w:val="12"/>
                <w:szCs w:val="12"/>
                <w:lang w:eastAsia="ru-RU"/>
              </w:rPr>
            </w:pPr>
            <w:r w:rsidRPr="00CF769D">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24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23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46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191420507468142050100100030282680244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(изготовление) магнитных карт</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33333.36</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191420507468142050100100070623514244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Продажа электрической энергии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5800000.00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191420507468142050100100100015310244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почтовой связи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10668691.18</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191420507468142050100100160575320244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59684.95</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F769D">
              <w:rPr>
                <w:rFonts w:ascii="Tahoma" w:eastAsia="Times New Roman" w:hAnsi="Tahoma" w:cs="Tahoma"/>
                <w:sz w:val="12"/>
                <w:szCs w:val="12"/>
                <w:lang w:eastAsia="ru-RU"/>
              </w:rPr>
              <w:t xml:space="preserve"> соответствующего субъекта Российской Федерации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191420507468142050100100170585320244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35381.55</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CF769D">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191420507468142050100100180237120244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CF769D">
              <w:rPr>
                <w:rFonts w:ascii="Tahoma" w:eastAsia="Times New Roman" w:hAnsi="Tahoma" w:cs="Tahoma"/>
                <w:sz w:val="12"/>
                <w:szCs w:val="12"/>
                <w:lang w:eastAsia="ru-RU"/>
              </w:rPr>
              <w:t>1</w:t>
            </w:r>
            <w:proofErr w:type="gramEnd"/>
            <w:r w:rsidRPr="00CF769D">
              <w:rPr>
                <w:rFonts w:ascii="Tahoma" w:eastAsia="Times New Roman" w:hAnsi="Tahoma" w:cs="Tahoma"/>
                <w:sz w:val="12"/>
                <w:szCs w:val="12"/>
                <w:lang w:eastAsia="ru-RU"/>
              </w:rPr>
              <w:t xml:space="preserve">,N1, М2, М3 и полугодового </w:t>
            </w:r>
            <w:r w:rsidRPr="00CF769D">
              <w:rPr>
                <w:rFonts w:ascii="Tahoma" w:eastAsia="Times New Roman" w:hAnsi="Tahoma" w:cs="Tahoma"/>
                <w:sz w:val="12"/>
                <w:szCs w:val="12"/>
                <w:lang w:eastAsia="ru-RU"/>
              </w:rPr>
              <w:lastRenderedPageBreak/>
              <w:t>технического осмотра автомобилей категорий М2, М3.</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48969.00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w:t>
            </w:r>
            <w:r w:rsidRPr="00CF769D">
              <w:rPr>
                <w:rFonts w:ascii="Tahoma" w:eastAsia="Times New Roman" w:hAnsi="Tahoma" w:cs="Tahoma"/>
                <w:sz w:val="12"/>
                <w:szCs w:val="12"/>
                <w:lang w:eastAsia="ru-RU"/>
              </w:rPr>
              <w:lastRenderedPageBreak/>
              <w:t xml:space="preserve">(анализа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w:t>
            </w:r>
            <w:r w:rsidRPr="00CF769D">
              <w:rPr>
                <w:rFonts w:ascii="Tahoma" w:eastAsia="Times New Roman" w:hAnsi="Tahoma" w:cs="Tahoma"/>
                <w:sz w:val="12"/>
                <w:szCs w:val="12"/>
                <w:lang w:eastAsia="ru-RU"/>
              </w:rPr>
              <w:lastRenderedPageBreak/>
              <w:t>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w:t>
            </w:r>
            <w:r w:rsidRPr="00CF769D">
              <w:rPr>
                <w:rFonts w:ascii="Tahoma" w:eastAsia="Times New Roman" w:hAnsi="Tahoma" w:cs="Tahoma"/>
                <w:sz w:val="12"/>
                <w:szCs w:val="12"/>
                <w:lang w:eastAsia="ru-RU"/>
              </w:rPr>
              <w:lastRenderedPageBreak/>
              <w:t>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7</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191420507468142050100100190613530244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тепловой энергии и теплоносителя</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2050000.00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191420507468142050100100230173821244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80946.03</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191420507468142050100100240053530244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тепловой энергии и теплоносителя</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2336945.04</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191420507468142050100100270211712244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офисной бумаги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2899652.25</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CF769D">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191420507468142050100100280404520244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21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2479840.96</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191420507468142050100100280744520244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21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2689648.00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13</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191420507468142050100100290501723244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бланочной продукции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213683.83</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191420507468142050100100300221723244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конвертов почтовых</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1253473.58</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191420507468142050100100320075320244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59871.90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F769D">
              <w:rPr>
                <w:rFonts w:ascii="Tahoma" w:eastAsia="Times New Roman" w:hAnsi="Tahoma" w:cs="Tahoma"/>
                <w:sz w:val="12"/>
                <w:szCs w:val="12"/>
                <w:lang w:eastAsia="ru-RU"/>
              </w:rPr>
              <w:t xml:space="preserve"> соответствующего субъекта Российской Федерации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16</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191420507468142050100100330146399244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Оказание информационных услуг по составлению Сборника "Основные показатели работы угольной </w:t>
            </w:r>
            <w:r w:rsidRPr="00CF769D">
              <w:rPr>
                <w:rFonts w:ascii="Tahoma" w:eastAsia="Times New Roman" w:hAnsi="Tahoma" w:cs="Tahoma"/>
                <w:sz w:val="12"/>
                <w:szCs w:val="12"/>
                <w:lang w:eastAsia="ru-RU"/>
              </w:rPr>
              <w:lastRenderedPageBreak/>
              <w:t>промышленности"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95666.70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w:t>
            </w:r>
            <w:r w:rsidRPr="00CF769D">
              <w:rPr>
                <w:rFonts w:ascii="Tahoma" w:eastAsia="Times New Roman" w:hAnsi="Tahoma" w:cs="Tahoma"/>
                <w:sz w:val="12"/>
                <w:szCs w:val="12"/>
                <w:lang w:eastAsia="ru-RU"/>
              </w:rPr>
              <w:lastRenderedPageBreak/>
              <w:t>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w:t>
            </w:r>
            <w:r w:rsidRPr="00CF769D">
              <w:rPr>
                <w:rFonts w:ascii="Tahoma" w:eastAsia="Times New Roman" w:hAnsi="Tahoma" w:cs="Tahoma"/>
                <w:sz w:val="12"/>
                <w:szCs w:val="12"/>
                <w:lang w:eastAsia="ru-RU"/>
              </w:rPr>
              <w:lastRenderedPageBreak/>
              <w:t>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17</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191420507468142050100100340323312244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Техническое обслуживание системы кондиционирования</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200000.00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191420507468142050100100350021723244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скоросшивателей (папок) из бумаги и картона</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900128.00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CF769D">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191420507468142050100100370638010244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вооруженной физической охране зданий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2749680.00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191420507468142050100100380138010244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1187931.58</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F769D">
              <w:rPr>
                <w:rFonts w:ascii="Tahoma" w:eastAsia="Times New Roman" w:hAnsi="Tahoma" w:cs="Tahoma"/>
                <w:sz w:val="12"/>
                <w:szCs w:val="12"/>
                <w:lang w:eastAsia="ru-RU"/>
              </w:rPr>
              <w:t xml:space="preserve"> соответствующего субъекта Российской Федерации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21</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191420507468142050100100390088424244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1496838.84</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F769D">
              <w:rPr>
                <w:rFonts w:ascii="Tahoma" w:eastAsia="Times New Roman" w:hAnsi="Tahoma" w:cs="Tahoma"/>
                <w:sz w:val="12"/>
                <w:szCs w:val="12"/>
                <w:lang w:eastAsia="ru-RU"/>
              </w:rPr>
              <w:t xml:space="preserve"> соответствующего субъекта Российской Федерации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F769D">
              <w:rPr>
                <w:rFonts w:ascii="Tahoma" w:eastAsia="Times New Roman" w:hAnsi="Tahoma" w:cs="Tahoma"/>
                <w:sz w:val="12"/>
                <w:szCs w:val="12"/>
                <w:lang w:eastAsia="ru-RU"/>
              </w:rPr>
              <w:t xml:space="preserve"> соответствующего субъекта Российской Федерации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191420507468142050100100400125320244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29130.00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CF769D">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191420507468142050100100410706110242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местной и внутризоновой телефонной связи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4350000.00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191420507468142050100100420716311242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713541.52</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191420507468142050100100430159511242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21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12308475.10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26</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191420507468142050100100450162823242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Поставка комплектующих для ремонта </w:t>
            </w:r>
            <w:r w:rsidRPr="00CF769D">
              <w:rPr>
                <w:rFonts w:ascii="Tahoma" w:eastAsia="Times New Roman" w:hAnsi="Tahoma" w:cs="Tahoma"/>
                <w:sz w:val="12"/>
                <w:szCs w:val="12"/>
                <w:lang w:eastAsia="ru-RU"/>
              </w:rPr>
              <w:lastRenderedPageBreak/>
              <w:t xml:space="preserve">лазерных принтеров и копировально-множительной техники </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2992058.26</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w:t>
            </w:r>
            <w:r w:rsidRPr="00CF769D">
              <w:rPr>
                <w:rFonts w:ascii="Tahoma" w:eastAsia="Times New Roman" w:hAnsi="Tahoma" w:cs="Tahoma"/>
                <w:sz w:val="12"/>
                <w:szCs w:val="12"/>
                <w:lang w:eastAsia="ru-RU"/>
              </w:rPr>
              <w:lastRenderedPageBreak/>
              <w:t xml:space="preserve">(анализа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 xml:space="preserve">В соответствии с ч.2 ст.22 Федерального закона №44-ФЗ - Метод сопоставимых </w:t>
            </w:r>
            <w:r w:rsidRPr="00CF769D">
              <w:rPr>
                <w:rFonts w:ascii="Tahoma" w:eastAsia="Times New Roman" w:hAnsi="Tahoma" w:cs="Tahoma"/>
                <w:sz w:val="12"/>
                <w:szCs w:val="12"/>
                <w:lang w:eastAsia="ru-RU"/>
              </w:rPr>
              <w:lastRenderedPageBreak/>
              <w:t>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 xml:space="preserve">Электронный </w:t>
            </w:r>
            <w:r w:rsidRPr="00CF769D">
              <w:rPr>
                <w:rFonts w:ascii="Tahoma" w:eastAsia="Times New Roman" w:hAnsi="Tahoma" w:cs="Tahoma"/>
                <w:sz w:val="12"/>
                <w:szCs w:val="12"/>
                <w:lang w:eastAsia="ru-RU"/>
              </w:rPr>
              <w:lastRenderedPageBreak/>
              <w:t>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 xml:space="preserve">Информация о закупке сообщается заказчиком неограниченному кругу лиц </w:t>
            </w:r>
            <w:r w:rsidRPr="00CF769D">
              <w:rPr>
                <w:rFonts w:ascii="Tahoma" w:eastAsia="Times New Roman" w:hAnsi="Tahoma" w:cs="Tahoma"/>
                <w:sz w:val="12"/>
                <w:szCs w:val="12"/>
                <w:lang w:eastAsia="ru-RU"/>
              </w:rPr>
              <w:lastRenderedPageBreak/>
              <w:t>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27</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191420507468142050100100470036311242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100585.48</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191420507468142050100100470046311242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250531.04</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Вв</w:t>
            </w:r>
            <w:proofErr w:type="gramEnd"/>
            <w:r w:rsidRPr="00CF769D">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29</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191420507468142050100100470066311242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354145.56</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191420507468142050100100490472620242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лазерных принтеров формата А</w:t>
            </w:r>
            <w:proofErr w:type="gramStart"/>
            <w:r w:rsidRPr="00CF769D">
              <w:rPr>
                <w:rFonts w:ascii="Tahoma" w:eastAsia="Times New Roman" w:hAnsi="Tahoma" w:cs="Tahoma"/>
                <w:sz w:val="12"/>
                <w:szCs w:val="12"/>
                <w:lang w:eastAsia="ru-RU"/>
              </w:rPr>
              <w:t>4</w:t>
            </w:r>
            <w:proofErr w:type="gramEnd"/>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2815000.00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31</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191420507468142050100100490492620242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лазерных принтеров формата А3</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463470.00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32</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191420507468142050100100490562620242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аппаратно-программных модулей доверенной загрузки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847896.00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33</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191420507468142050100100490642620242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многофункциональных устройств</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2472240.00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34</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191420507468142050100100490772620242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сервера</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363000.00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191420507468142050100100500116110242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местной и внутризоновой телефонной связи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4600000.00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w:t>
            </w:r>
            <w:r w:rsidRPr="00CF769D">
              <w:rPr>
                <w:rFonts w:ascii="Tahoma" w:eastAsia="Times New Roman" w:hAnsi="Tahoma" w:cs="Tahoma"/>
                <w:sz w:val="12"/>
                <w:szCs w:val="12"/>
                <w:lang w:eastAsia="ru-RU"/>
              </w:rPr>
              <w:lastRenderedPageBreak/>
              <w:t xml:space="preserve">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 xml:space="preserve">Закупка у единственного поставщика (подрядчика, </w:t>
            </w:r>
            <w:r w:rsidRPr="00CF769D">
              <w:rPr>
                <w:rFonts w:ascii="Tahoma" w:eastAsia="Times New Roman" w:hAnsi="Tahoma" w:cs="Tahoma"/>
                <w:sz w:val="12"/>
                <w:szCs w:val="12"/>
                <w:lang w:eastAsia="ru-RU"/>
              </w:rPr>
              <w:lastRenderedPageBreak/>
              <w:t>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36</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191420507468142050100100510090000244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Холодное водоснабжение и водоотведение</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224999.92</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37</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191420507468142050100100520100000244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2876171.32</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38</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191420507468142050100100530465310244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Оказание услуг почтовой связи </w:t>
            </w:r>
          </w:p>
        </w:tc>
        <w:tc>
          <w:tcPr>
            <w:tcW w:w="21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55000000.00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39</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191420507468142050100100540188020244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CF769D">
              <w:rPr>
                <w:rFonts w:ascii="Tahoma" w:eastAsia="Times New Roman" w:hAnsi="Tahoma" w:cs="Tahoma"/>
                <w:sz w:val="12"/>
                <w:szCs w:val="12"/>
                <w:lang w:eastAsia="ru-RU"/>
              </w:rPr>
              <w:t>архиве</w:t>
            </w:r>
            <w:proofErr w:type="gramEnd"/>
            <w:r w:rsidRPr="00CF769D">
              <w:rPr>
                <w:rFonts w:ascii="Tahoma" w:eastAsia="Times New Roman" w:hAnsi="Tahoma" w:cs="Tahoma"/>
                <w:sz w:val="12"/>
                <w:szCs w:val="12"/>
                <w:lang w:eastAsia="ru-RU"/>
              </w:rPr>
              <w:t xml:space="preserve"> Управления</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411000.00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191420507468142050100100550190000244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41</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191420507468142050100100550200000244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496582.00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42</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191420507468142050100100550540000244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2870000.00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43</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191420507468142050100100560243530244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тепловой энергии и теплоносителя</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386631.11</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44</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191420507468142050100100570397112243</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емерово, пр-кт Кузнецкий, д.70а»</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146770.00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Проектно-сметный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CF769D">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45</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191420507468142050100100580266120242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подвижной радиотелефонной связи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93600.00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w:t>
            </w:r>
            <w:r w:rsidRPr="00CF769D">
              <w:rPr>
                <w:rFonts w:ascii="Tahoma" w:eastAsia="Times New Roman" w:hAnsi="Tahoma" w:cs="Tahoma"/>
                <w:sz w:val="12"/>
                <w:szCs w:val="12"/>
                <w:lang w:eastAsia="ru-RU"/>
              </w:rPr>
              <w:lastRenderedPageBreak/>
              <w:t>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w:t>
            </w:r>
            <w:r w:rsidRPr="00CF769D">
              <w:rPr>
                <w:rFonts w:ascii="Tahoma" w:eastAsia="Times New Roman" w:hAnsi="Tahoma" w:cs="Tahoma"/>
                <w:sz w:val="12"/>
                <w:szCs w:val="12"/>
                <w:lang w:eastAsia="ru-RU"/>
              </w:rPr>
              <w:lastRenderedPageBreak/>
              <w:t>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46</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191420507468142050100100590302620242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картриджей для лазерных принтеров</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2041412.32</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47</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191420507468142050100100590452620242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картриджей для лазерных принтеров</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1564158.85</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48</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191420507468142050100100590512620242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картриджей для лазерных принтеров</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2044082.94</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49</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191420507468142050100100590552620242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расходных материалов для лазерных принтеров</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1070927.42</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191420507468142050100100590692620242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оригинальных картриджей для лазерного принтера Kyocera P3060dn</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1863015.00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51</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191420507468142050100100590792620242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картриджей для лазерных принтеров</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61905.20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52</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191420507468142050100100600310000244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хозяйственных принадлежностей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14771.20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53</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191420507468142050100100620270000244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автомобильных шин</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234943.45</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54</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191420507468142050100100630250000244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хозяйственных принадлежностей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10042.68</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CF769D">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w:t>
            </w:r>
            <w:r w:rsidRPr="00CF769D">
              <w:rPr>
                <w:rFonts w:ascii="Tahoma" w:eastAsia="Times New Roman" w:hAnsi="Tahoma" w:cs="Tahoma"/>
                <w:sz w:val="12"/>
                <w:szCs w:val="12"/>
                <w:lang w:eastAsia="ru-RU"/>
              </w:rPr>
              <w:lastRenderedPageBreak/>
              <w:t>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55</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191420507468142050100100640298010244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50719.40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F769D">
              <w:rPr>
                <w:rFonts w:ascii="Tahoma" w:eastAsia="Times New Roman" w:hAnsi="Tahoma" w:cs="Tahoma"/>
                <w:sz w:val="12"/>
                <w:szCs w:val="12"/>
                <w:lang w:eastAsia="ru-RU"/>
              </w:rPr>
              <w:t xml:space="preserve"> соответствующего субъекта Российской Федерации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F769D">
              <w:rPr>
                <w:rFonts w:ascii="Tahoma" w:eastAsia="Times New Roman" w:hAnsi="Tahoma" w:cs="Tahoma"/>
                <w:sz w:val="12"/>
                <w:szCs w:val="12"/>
                <w:lang w:eastAsia="ru-RU"/>
              </w:rPr>
              <w:t xml:space="preserve"> соответствующего субъекта Российской Федерации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56</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191420507468142050100100660338010244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47982.00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CF769D">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57</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191420507468142050100100660418010244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40304.88</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58</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191420507468142050100100670370000244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канцелярских принадлежностей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254034.70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59</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191420507468142050100100680402680242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оптических носителей для резервного копирования</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215173.95</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60</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191420507468142050100100680802680242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оптических носителей для резервного копирования</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49337.50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61</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191420507468142050100100690380000244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канцелярских принадлежностей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1152343.00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62</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191420507468142050100100700430000244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1581143.93</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63</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191420507468142050100100710426512244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64</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191420507468142050100100720440000244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Приобретение горюче-смазочных материалов (бензин автомобильный АИ-92 экологического класса не ниже </w:t>
            </w:r>
            <w:r w:rsidRPr="00CF769D">
              <w:rPr>
                <w:rFonts w:ascii="Tahoma" w:eastAsia="Times New Roman" w:hAnsi="Tahoma" w:cs="Tahoma"/>
                <w:sz w:val="12"/>
                <w:szCs w:val="12"/>
                <w:lang w:eastAsia="ru-RU"/>
              </w:rPr>
              <w:lastRenderedPageBreak/>
              <w:t>К5, бензин автомобильный АИ-95 экологического класса не ниже К5, топливо дизельное летнее экологического класса не ниже К5)</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2998932.00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w:t>
            </w:r>
            <w:r w:rsidRPr="00CF769D">
              <w:rPr>
                <w:rFonts w:ascii="Tahoma" w:eastAsia="Times New Roman" w:hAnsi="Tahoma" w:cs="Tahoma"/>
                <w:sz w:val="12"/>
                <w:szCs w:val="12"/>
                <w:lang w:eastAsia="ru-RU"/>
              </w:rPr>
              <w:lastRenderedPageBreak/>
              <w:t xml:space="preserve">(анализа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w:t>
            </w:r>
            <w:r w:rsidRPr="00CF769D">
              <w:rPr>
                <w:rFonts w:ascii="Tahoma" w:eastAsia="Times New Roman" w:hAnsi="Tahoma" w:cs="Tahoma"/>
                <w:sz w:val="12"/>
                <w:szCs w:val="12"/>
                <w:lang w:eastAsia="ru-RU"/>
              </w:rPr>
              <w:lastRenderedPageBreak/>
              <w:t>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 xml:space="preserve">кциона и документации о нем, к участникам закупки </w:t>
            </w:r>
            <w:r w:rsidRPr="00CF769D">
              <w:rPr>
                <w:rFonts w:ascii="Tahoma" w:eastAsia="Times New Roman" w:hAnsi="Tahoma" w:cs="Tahoma"/>
                <w:sz w:val="12"/>
                <w:szCs w:val="12"/>
                <w:lang w:eastAsia="ru-RU"/>
              </w:rPr>
              <w:lastRenderedPageBreak/>
              <w:t>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65</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191420507468142050100100730684120243</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емерово, пр-кт Кузнецкий, д.70а»</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2786210.00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Проектно-сметный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CF769D">
              <w:rPr>
                <w:rFonts w:ascii="Tahoma" w:eastAsia="Times New Roman" w:hAnsi="Tahoma" w:cs="Tahoma"/>
                <w:sz w:val="12"/>
                <w:szCs w:val="12"/>
                <w:lang w:eastAsia="ru-RU"/>
              </w:rPr>
              <w:t xml:space="preserve"> Российской Федерации</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66</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191420507468142050100100740443811244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обращению с твердыми коммунальными отходами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101994.82</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67</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191420507468142050100100740603811244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обращению с твердыми коммунальными отходами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186838.72</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68</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191420507468142050100100750430000244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1054054.03</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69</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191420507468142050100100760487120243</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CF769D">
              <w:rPr>
                <w:rFonts w:ascii="Tahoma" w:eastAsia="Times New Roman" w:hAnsi="Tahoma" w:cs="Tahoma"/>
                <w:sz w:val="12"/>
                <w:szCs w:val="12"/>
                <w:lang w:eastAsia="ru-RU"/>
              </w:rPr>
              <w:t>.К</w:t>
            </w:r>
            <w:proofErr w:type="gramEnd"/>
            <w:r w:rsidRPr="00CF769D">
              <w:rPr>
                <w:rFonts w:ascii="Tahoma" w:eastAsia="Times New Roman" w:hAnsi="Tahoma" w:cs="Tahoma"/>
                <w:sz w:val="12"/>
                <w:szCs w:val="12"/>
                <w:lang w:eastAsia="ru-RU"/>
              </w:rPr>
              <w:t>емерово, пр.Кузнецкий, 70А»</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12000.00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CF769D">
              <w:rPr>
                <w:rFonts w:ascii="Tahoma" w:eastAsia="Times New Roman" w:hAnsi="Tahoma" w:cs="Tahoma"/>
                <w:sz w:val="12"/>
                <w:szCs w:val="12"/>
                <w:lang w:eastAsia="ru-RU"/>
              </w:rPr>
              <w:t xml:space="preserve"> соответствующего субъекта Российской Федерации.</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70</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191420507468142050100100770531721244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канцелярских принадлежностей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669130.00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71</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191420507468142050100100780521712244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бумаги для офисной техники белой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7074628.50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72</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191420507468142050100100790591920244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горюче-смазочных материалов (топливо дизельное)</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285200.00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73</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191420507468142050100100800660000244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1498058.08</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lastRenderedPageBreak/>
              <w:t>74</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191420507468142050100100810674321244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CF769D">
              <w:rPr>
                <w:rFonts w:ascii="Tahoma" w:eastAsia="Times New Roman" w:hAnsi="Tahoma" w:cs="Tahoma"/>
                <w:sz w:val="12"/>
                <w:szCs w:val="12"/>
                <w:lang w:eastAsia="ru-RU"/>
              </w:rPr>
              <w:t>.Н</w:t>
            </w:r>
            <w:proofErr w:type="gramEnd"/>
            <w:r w:rsidRPr="00CF769D">
              <w:rPr>
                <w:rFonts w:ascii="Tahoma" w:eastAsia="Times New Roman" w:hAnsi="Tahoma" w:cs="Tahoma"/>
                <w:sz w:val="12"/>
                <w:szCs w:val="12"/>
                <w:lang w:eastAsia="ru-RU"/>
              </w:rPr>
              <w:t>овокузнецка Кемеровской области</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1447784.86</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Проектно-сметный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CF769D">
              <w:rPr>
                <w:rFonts w:ascii="Tahoma" w:eastAsia="Times New Roman" w:hAnsi="Tahoma" w:cs="Tahoma"/>
                <w:sz w:val="12"/>
                <w:szCs w:val="12"/>
                <w:lang w:eastAsia="ru-RU"/>
              </w:rPr>
              <w:t xml:space="preserve"> Российской Федерации</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75</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191420507468142050100100820650000244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Холодное водоснабжение и водоотведение</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356468.53</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Тарифный метод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w:t>
            </w:r>
            <w:bookmarkStart w:id="0" w:name="_GoBack"/>
            <w:bookmarkEnd w:id="0"/>
            <w:r w:rsidRPr="00CF769D">
              <w:rPr>
                <w:rFonts w:ascii="Tahoma" w:eastAsia="Times New Roman" w:hAnsi="Tahoma" w:cs="Tahoma"/>
                <w:sz w:val="12"/>
                <w:szCs w:val="12"/>
                <w:lang w:eastAsia="ru-RU"/>
              </w:rPr>
              <w:t xml:space="preserve">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CF769D">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Закупка у единственного поставщика (подрядчика, исполнителя)</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76</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191420507468142050100100830726202242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1524840.00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77</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191420507468142050100100840739511242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Услуги по ремонту и техническому обслуживанию ИБП Symmetra PX 80KW</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273898.67</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78</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191420507468142050100100850752720242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батарей аккумуляторных</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257395.60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79</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191420507468142050100100850762720242</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аккумуляторных батарей для ИБП</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11740.64</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Запрос котировок в электронной форме</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CF769D">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80</w:t>
            </w:r>
          </w:p>
        </w:tc>
        <w:tc>
          <w:tcPr>
            <w:tcW w:w="2369"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191420507468142050100100860782910244</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Поставка легковых автомобилей</w:t>
            </w:r>
          </w:p>
        </w:tc>
        <w:tc>
          <w:tcPr>
            <w:tcW w:w="21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3000000.00</w:t>
            </w:r>
          </w:p>
        </w:tc>
        <w:tc>
          <w:tcPr>
            <w:tcW w:w="2402"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 xml:space="preserve">Метод сопоставимых рыночных цен (анализа рынка) </w:t>
            </w:r>
          </w:p>
        </w:tc>
        <w:tc>
          <w:tcPr>
            <w:tcW w:w="23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proofErr w:type="gramStart"/>
            <w:r w:rsidRPr="00CF769D">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CF769D">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Электронный аукцион</w:t>
            </w: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CF769D">
              <w:rPr>
                <w:rFonts w:ascii="Tahoma" w:eastAsia="Times New Roman" w:hAnsi="Tahoma" w:cs="Tahoma"/>
                <w:sz w:val="12"/>
                <w:szCs w:val="12"/>
                <w:lang w:eastAsia="ru-RU"/>
              </w:rPr>
              <w:t>ии ау</w:t>
            </w:r>
            <w:proofErr w:type="gramEnd"/>
            <w:r w:rsidRPr="00CF769D">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r w:rsidR="00876A4D" w:rsidRPr="00CF769D" w:rsidTr="00876A4D">
        <w:tc>
          <w:tcPr>
            <w:tcW w:w="247"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81</w:t>
            </w:r>
          </w:p>
        </w:tc>
        <w:tc>
          <w:tcPr>
            <w:tcW w:w="2369"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191420507468142050100100010150000000</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191420507468142050100100010160000000</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191420507468142050100100010170000000</w:t>
            </w:r>
          </w:p>
        </w:tc>
        <w:tc>
          <w:tcPr>
            <w:tcW w:w="2198"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2175" w:type="dxa"/>
            <w:vAlign w:val="center"/>
            <w:hideMark/>
          </w:tcPr>
          <w:p w:rsidR="00CF769D" w:rsidRPr="00CF769D" w:rsidRDefault="00CF769D" w:rsidP="00CF769D">
            <w:pPr>
              <w:spacing w:after="240" w:line="240" w:lineRule="auto"/>
              <w:jc w:val="center"/>
              <w:rPr>
                <w:rFonts w:ascii="Tahoma" w:eastAsia="Times New Roman" w:hAnsi="Tahoma" w:cs="Tahoma"/>
                <w:sz w:val="12"/>
                <w:szCs w:val="12"/>
                <w:lang w:eastAsia="ru-RU"/>
              </w:rPr>
            </w:pPr>
            <w:r w:rsidRPr="00CF769D">
              <w:rPr>
                <w:rFonts w:ascii="Tahoma" w:eastAsia="Times New Roman" w:hAnsi="Tahoma" w:cs="Tahoma"/>
                <w:sz w:val="12"/>
                <w:szCs w:val="12"/>
                <w:lang w:eastAsia="ru-RU"/>
              </w:rPr>
              <w:t>2549790.58</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520535.72</w:t>
            </w:r>
            <w:r w:rsidRPr="00CF769D">
              <w:rPr>
                <w:rFonts w:ascii="Tahoma" w:eastAsia="Times New Roman" w:hAnsi="Tahoma" w:cs="Tahoma"/>
                <w:sz w:val="12"/>
                <w:szCs w:val="12"/>
                <w:lang w:eastAsia="ru-RU"/>
              </w:rPr>
              <w:br/>
            </w:r>
            <w:r w:rsidRPr="00CF769D">
              <w:rPr>
                <w:rFonts w:ascii="Tahoma" w:eastAsia="Times New Roman" w:hAnsi="Tahoma" w:cs="Tahoma"/>
                <w:sz w:val="12"/>
                <w:szCs w:val="12"/>
                <w:lang w:eastAsia="ru-RU"/>
              </w:rPr>
              <w:br/>
              <w:t>88950.00</w:t>
            </w:r>
          </w:p>
        </w:tc>
        <w:tc>
          <w:tcPr>
            <w:tcW w:w="24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237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681"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108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4302"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c>
          <w:tcPr>
            <w:tcW w:w="1005" w:type="dxa"/>
            <w:vAlign w:val="center"/>
            <w:hideMark/>
          </w:tcPr>
          <w:p w:rsidR="00CF769D" w:rsidRPr="00CF769D" w:rsidRDefault="00CF769D" w:rsidP="00CF769D">
            <w:pPr>
              <w:spacing w:after="0" w:line="240" w:lineRule="auto"/>
              <w:jc w:val="center"/>
              <w:rPr>
                <w:rFonts w:ascii="Tahoma" w:eastAsia="Times New Roman" w:hAnsi="Tahoma" w:cs="Tahoma"/>
                <w:sz w:val="12"/>
                <w:szCs w:val="12"/>
                <w:lang w:eastAsia="ru-RU"/>
              </w:rPr>
            </w:pPr>
          </w:p>
        </w:tc>
      </w:tr>
    </w:tbl>
    <w:p w:rsidR="00CF769D" w:rsidRPr="00CF769D" w:rsidRDefault="00CF769D" w:rsidP="00CF769D">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CF769D" w:rsidRPr="00CF769D" w:rsidTr="00CF769D">
        <w:tc>
          <w:tcPr>
            <w:tcW w:w="0" w:type="auto"/>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350" w:type="pct"/>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«27»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ноября</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19</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roofErr w:type="gramStart"/>
            <w:r w:rsidRPr="00CF769D">
              <w:rPr>
                <w:rFonts w:ascii="Tahoma" w:eastAsia="Times New Roman" w:hAnsi="Tahoma" w:cs="Tahoma"/>
                <w:sz w:val="21"/>
                <w:szCs w:val="21"/>
                <w:lang w:eastAsia="ru-RU"/>
              </w:rPr>
              <w:t>г</w:t>
            </w:r>
            <w:proofErr w:type="gramEnd"/>
            <w:r w:rsidRPr="00CF769D">
              <w:rPr>
                <w:rFonts w:ascii="Tahoma" w:eastAsia="Times New Roman" w:hAnsi="Tahoma" w:cs="Tahoma"/>
                <w:sz w:val="21"/>
                <w:szCs w:val="21"/>
                <w:lang w:eastAsia="ru-RU"/>
              </w:rPr>
              <w:t xml:space="preserve">. </w:t>
            </w:r>
          </w:p>
        </w:tc>
      </w:tr>
      <w:tr w:rsidR="00CF769D" w:rsidRPr="00CF769D" w:rsidTr="00CF769D">
        <w:tc>
          <w:tcPr>
            <w:tcW w:w="0" w:type="auto"/>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w:t>
            </w:r>
          </w:p>
        </w:tc>
        <w:tc>
          <w:tcPr>
            <w:tcW w:w="0" w:type="auto"/>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(подпись)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(дата утверждения)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r>
      <w:tr w:rsidR="00CF769D" w:rsidRPr="00CF769D" w:rsidTr="00CF769D">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r>
      <w:tr w:rsidR="00CF769D" w:rsidRPr="00CF769D" w:rsidTr="00CF769D">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r>
      <w:tr w:rsidR="00CF769D" w:rsidRPr="00CF769D" w:rsidTr="00CF769D">
        <w:tc>
          <w:tcPr>
            <w:tcW w:w="0" w:type="auto"/>
            <w:tcBorders>
              <w:bottom w:val="single" w:sz="6" w:space="0" w:color="000000"/>
            </w:tcBorders>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Беляев Евгений Валентинович</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p>
        </w:tc>
        <w:tc>
          <w:tcPr>
            <w:tcW w:w="0" w:type="auto"/>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М.П. </w:t>
            </w: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r>
      <w:tr w:rsidR="00CF769D" w:rsidRPr="00CF769D" w:rsidTr="00CF769D">
        <w:tc>
          <w:tcPr>
            <w:tcW w:w="0" w:type="auto"/>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jc w:val="center"/>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(подпись) </w:t>
            </w:r>
          </w:p>
        </w:tc>
        <w:tc>
          <w:tcPr>
            <w:tcW w:w="0" w:type="auto"/>
            <w:vAlign w:val="center"/>
            <w:hideMark/>
          </w:tcPr>
          <w:p w:rsidR="00CF769D" w:rsidRPr="00CF769D" w:rsidRDefault="00CF769D" w:rsidP="00CF769D">
            <w:pPr>
              <w:spacing w:after="0" w:line="240" w:lineRule="auto"/>
              <w:rPr>
                <w:rFonts w:ascii="Tahoma" w:eastAsia="Times New Roman" w:hAnsi="Tahoma" w:cs="Tahoma"/>
                <w:sz w:val="21"/>
                <w:szCs w:val="21"/>
                <w:lang w:eastAsia="ru-RU"/>
              </w:rPr>
            </w:pPr>
            <w:r w:rsidRPr="00CF769D">
              <w:rPr>
                <w:rFonts w:ascii="Tahoma" w:eastAsia="Times New Roman" w:hAnsi="Tahoma" w:cs="Tahoma"/>
                <w:sz w:val="21"/>
                <w:szCs w:val="21"/>
                <w:lang w:eastAsia="ru-RU"/>
              </w:rPr>
              <w:t xml:space="preserve">  </w:t>
            </w: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F769D" w:rsidRPr="00CF769D" w:rsidRDefault="00CF769D" w:rsidP="00CF769D">
            <w:pPr>
              <w:spacing w:after="0" w:line="240" w:lineRule="auto"/>
              <w:rPr>
                <w:rFonts w:ascii="Times New Roman" w:eastAsia="Times New Roman" w:hAnsi="Times New Roman" w:cs="Times New Roman"/>
                <w:sz w:val="20"/>
                <w:szCs w:val="20"/>
                <w:lang w:eastAsia="ru-RU"/>
              </w:rPr>
            </w:pPr>
          </w:p>
        </w:tc>
      </w:tr>
    </w:tbl>
    <w:p w:rsidR="00721EDE" w:rsidRDefault="00876A4D"/>
    <w:sectPr w:rsidR="00721EDE" w:rsidSect="00876A4D">
      <w:pgSz w:w="23814" w:h="16839" w:orient="landscape" w:code="8"/>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69D"/>
    <w:rsid w:val="00044220"/>
    <w:rsid w:val="00112B3B"/>
    <w:rsid w:val="00876A4D"/>
    <w:rsid w:val="00CF7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769D"/>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CF769D"/>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69D"/>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CF769D"/>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CF769D"/>
    <w:rPr>
      <w:strike w:val="0"/>
      <w:dstrike w:val="0"/>
      <w:color w:val="0075C5"/>
      <w:u w:val="none"/>
      <w:effect w:val="none"/>
    </w:rPr>
  </w:style>
  <w:style w:type="character" w:styleId="a4">
    <w:name w:val="FollowedHyperlink"/>
    <w:basedOn w:val="a0"/>
    <w:uiPriority w:val="99"/>
    <w:semiHidden/>
    <w:unhideWhenUsed/>
    <w:rsid w:val="00CF769D"/>
    <w:rPr>
      <w:strike w:val="0"/>
      <w:dstrike w:val="0"/>
      <w:color w:val="0075C5"/>
      <w:u w:val="none"/>
      <w:effect w:val="none"/>
    </w:rPr>
  </w:style>
  <w:style w:type="character" w:styleId="a5">
    <w:name w:val="Strong"/>
    <w:basedOn w:val="a0"/>
    <w:uiPriority w:val="22"/>
    <w:qFormat/>
    <w:rsid w:val="00CF769D"/>
    <w:rPr>
      <w:b/>
      <w:bCs/>
    </w:rPr>
  </w:style>
  <w:style w:type="paragraph" w:styleId="a6">
    <w:name w:val="Normal (Web)"/>
    <w:basedOn w:val="a"/>
    <w:uiPriority w:val="99"/>
    <w:semiHidden/>
    <w:unhideWhenUsed/>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CF769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CF769D"/>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CF769D"/>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CF769D"/>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CF769D"/>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CF769D"/>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CF769D"/>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CF769D"/>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CF769D"/>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CF769D"/>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CF769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CF769D"/>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CF769D"/>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CF769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CF769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CF769D"/>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CF769D"/>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CF769D"/>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CF769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CF769D"/>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CF769D"/>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CF769D"/>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CF769D"/>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CF769D"/>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CF769D"/>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CF769D"/>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CF769D"/>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CF769D"/>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CF769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CF769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CF769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CF769D"/>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CF769D"/>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CF769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CF769D"/>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CF769D"/>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CF769D"/>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CF769D"/>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CF769D"/>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CF769D"/>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CF769D"/>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CF769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CF769D"/>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CF769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CF769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CF769D"/>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CF769D"/>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CF769D"/>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CF769D"/>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CF769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CF769D"/>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CF769D"/>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CF769D"/>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CF769D"/>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CF769D"/>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CF769D"/>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CF769D"/>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CF769D"/>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CF769D"/>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CF769D"/>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CF769D"/>
  </w:style>
  <w:style w:type="character" w:customStyle="1" w:styleId="dynatree-vline">
    <w:name w:val="dynatree-vline"/>
    <w:basedOn w:val="a0"/>
    <w:rsid w:val="00CF769D"/>
  </w:style>
  <w:style w:type="character" w:customStyle="1" w:styleId="dynatree-connector">
    <w:name w:val="dynatree-connector"/>
    <w:basedOn w:val="a0"/>
    <w:rsid w:val="00CF769D"/>
  </w:style>
  <w:style w:type="character" w:customStyle="1" w:styleId="dynatree-expander">
    <w:name w:val="dynatree-expander"/>
    <w:basedOn w:val="a0"/>
    <w:rsid w:val="00CF769D"/>
  </w:style>
  <w:style w:type="character" w:customStyle="1" w:styleId="dynatree-icon">
    <w:name w:val="dynatree-icon"/>
    <w:basedOn w:val="a0"/>
    <w:rsid w:val="00CF769D"/>
  </w:style>
  <w:style w:type="character" w:customStyle="1" w:styleId="dynatree-checkbox">
    <w:name w:val="dynatree-checkbox"/>
    <w:basedOn w:val="a0"/>
    <w:rsid w:val="00CF769D"/>
  </w:style>
  <w:style w:type="character" w:customStyle="1" w:styleId="dynatree-radio">
    <w:name w:val="dynatree-radio"/>
    <w:basedOn w:val="a0"/>
    <w:rsid w:val="00CF769D"/>
  </w:style>
  <w:style w:type="character" w:customStyle="1" w:styleId="dynatree-drag-helper-img">
    <w:name w:val="dynatree-drag-helper-img"/>
    <w:basedOn w:val="a0"/>
    <w:rsid w:val="00CF769D"/>
  </w:style>
  <w:style w:type="character" w:customStyle="1" w:styleId="dynatree-drag-source">
    <w:name w:val="dynatree-drag-source"/>
    <w:basedOn w:val="a0"/>
    <w:rsid w:val="00CF769D"/>
    <w:rPr>
      <w:shd w:val="clear" w:color="auto" w:fill="E0E0E0"/>
    </w:rPr>
  </w:style>
  <w:style w:type="paragraph" w:customStyle="1" w:styleId="mainlink1">
    <w:name w:val="mainlink1"/>
    <w:basedOn w:val="a"/>
    <w:rsid w:val="00CF769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CF769D"/>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CF769D"/>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CF769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CF769D"/>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CF769D"/>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CF769D"/>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CF769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CF769D"/>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CF769D"/>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CF769D"/>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CF769D"/>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CF769D"/>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CF769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CF769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CF769D"/>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CF769D"/>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CF769D"/>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CF769D"/>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CF769D"/>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CF769D"/>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CF769D"/>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CF769D"/>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CF769D"/>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CF769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CF769D"/>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CF769D"/>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CF769D"/>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CF769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CF769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CF769D"/>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CF769D"/>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CF769D"/>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CF769D"/>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CF769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CF769D"/>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CF769D"/>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CF769D"/>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CF769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CF769D"/>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CF769D"/>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CF769D"/>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CF769D"/>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CF769D"/>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CF769D"/>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CF769D"/>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CF769D"/>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CF769D"/>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CF769D"/>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CF769D"/>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CF769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CF769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CF769D"/>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CF769D"/>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CF769D"/>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CF769D"/>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CF769D"/>
  </w:style>
  <w:style w:type="character" w:customStyle="1" w:styleId="dynatree-icon1">
    <w:name w:val="dynatree-icon1"/>
    <w:basedOn w:val="a0"/>
    <w:rsid w:val="00CF769D"/>
  </w:style>
  <w:style w:type="paragraph" w:customStyle="1" w:styleId="confirmdialogheader1">
    <w:name w:val="confirmdialogheader1"/>
    <w:basedOn w:val="a"/>
    <w:rsid w:val="00CF769D"/>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CF769D"/>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CF769D"/>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CF769D"/>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CF769D"/>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CF769D"/>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CF769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CF769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CF769D"/>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CF769D"/>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769D"/>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CF769D"/>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69D"/>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CF769D"/>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CF769D"/>
    <w:rPr>
      <w:strike w:val="0"/>
      <w:dstrike w:val="0"/>
      <w:color w:val="0075C5"/>
      <w:u w:val="none"/>
      <w:effect w:val="none"/>
    </w:rPr>
  </w:style>
  <w:style w:type="character" w:styleId="a4">
    <w:name w:val="FollowedHyperlink"/>
    <w:basedOn w:val="a0"/>
    <w:uiPriority w:val="99"/>
    <w:semiHidden/>
    <w:unhideWhenUsed/>
    <w:rsid w:val="00CF769D"/>
    <w:rPr>
      <w:strike w:val="0"/>
      <w:dstrike w:val="0"/>
      <w:color w:val="0075C5"/>
      <w:u w:val="none"/>
      <w:effect w:val="none"/>
    </w:rPr>
  </w:style>
  <w:style w:type="character" w:styleId="a5">
    <w:name w:val="Strong"/>
    <w:basedOn w:val="a0"/>
    <w:uiPriority w:val="22"/>
    <w:qFormat/>
    <w:rsid w:val="00CF769D"/>
    <w:rPr>
      <w:b/>
      <w:bCs/>
    </w:rPr>
  </w:style>
  <w:style w:type="paragraph" w:styleId="a6">
    <w:name w:val="Normal (Web)"/>
    <w:basedOn w:val="a"/>
    <w:uiPriority w:val="99"/>
    <w:semiHidden/>
    <w:unhideWhenUsed/>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CF769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CF769D"/>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CF769D"/>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CF769D"/>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CF769D"/>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CF769D"/>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CF769D"/>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CF769D"/>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CF769D"/>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CF769D"/>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CF769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CF769D"/>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CF769D"/>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CF769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CF769D"/>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CF769D"/>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CF769D"/>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CF769D"/>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CF769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CF769D"/>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CF769D"/>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CF769D"/>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CF769D"/>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CF769D"/>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CF769D"/>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CF769D"/>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CF769D"/>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CF769D"/>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CF769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CF769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CF769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CF769D"/>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CF769D"/>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CF769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CF769D"/>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CF769D"/>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CF769D"/>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CF769D"/>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CF769D"/>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CF769D"/>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CF769D"/>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CF769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CF769D"/>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CF769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CF769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CF769D"/>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CF769D"/>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CF769D"/>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CF769D"/>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CF769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CF769D"/>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CF769D"/>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CF769D"/>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CF769D"/>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CF769D"/>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CF769D"/>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CF769D"/>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CF769D"/>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CF769D"/>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CF769D"/>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CF769D"/>
  </w:style>
  <w:style w:type="character" w:customStyle="1" w:styleId="dynatree-vline">
    <w:name w:val="dynatree-vline"/>
    <w:basedOn w:val="a0"/>
    <w:rsid w:val="00CF769D"/>
  </w:style>
  <w:style w:type="character" w:customStyle="1" w:styleId="dynatree-connector">
    <w:name w:val="dynatree-connector"/>
    <w:basedOn w:val="a0"/>
    <w:rsid w:val="00CF769D"/>
  </w:style>
  <w:style w:type="character" w:customStyle="1" w:styleId="dynatree-expander">
    <w:name w:val="dynatree-expander"/>
    <w:basedOn w:val="a0"/>
    <w:rsid w:val="00CF769D"/>
  </w:style>
  <w:style w:type="character" w:customStyle="1" w:styleId="dynatree-icon">
    <w:name w:val="dynatree-icon"/>
    <w:basedOn w:val="a0"/>
    <w:rsid w:val="00CF769D"/>
  </w:style>
  <w:style w:type="character" w:customStyle="1" w:styleId="dynatree-checkbox">
    <w:name w:val="dynatree-checkbox"/>
    <w:basedOn w:val="a0"/>
    <w:rsid w:val="00CF769D"/>
  </w:style>
  <w:style w:type="character" w:customStyle="1" w:styleId="dynatree-radio">
    <w:name w:val="dynatree-radio"/>
    <w:basedOn w:val="a0"/>
    <w:rsid w:val="00CF769D"/>
  </w:style>
  <w:style w:type="character" w:customStyle="1" w:styleId="dynatree-drag-helper-img">
    <w:name w:val="dynatree-drag-helper-img"/>
    <w:basedOn w:val="a0"/>
    <w:rsid w:val="00CF769D"/>
  </w:style>
  <w:style w:type="character" w:customStyle="1" w:styleId="dynatree-drag-source">
    <w:name w:val="dynatree-drag-source"/>
    <w:basedOn w:val="a0"/>
    <w:rsid w:val="00CF769D"/>
    <w:rPr>
      <w:shd w:val="clear" w:color="auto" w:fill="E0E0E0"/>
    </w:rPr>
  </w:style>
  <w:style w:type="paragraph" w:customStyle="1" w:styleId="mainlink1">
    <w:name w:val="mainlink1"/>
    <w:basedOn w:val="a"/>
    <w:rsid w:val="00CF769D"/>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CF769D"/>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CF769D"/>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CF769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CF769D"/>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CF769D"/>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CF769D"/>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CF769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CF769D"/>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CF769D"/>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CF769D"/>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CF769D"/>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CF769D"/>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CF769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CF769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CF769D"/>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CF769D"/>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CF769D"/>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CF769D"/>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CF769D"/>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CF769D"/>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CF769D"/>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CF769D"/>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CF769D"/>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CF769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CF769D"/>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CF769D"/>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CF769D"/>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CF769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CF769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CF769D"/>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CF769D"/>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CF769D"/>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CF769D"/>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CF769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CF769D"/>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CF769D"/>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CF769D"/>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CF769D"/>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CF769D"/>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CF769D"/>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CF769D"/>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CF769D"/>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CF769D"/>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CF769D"/>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CF769D"/>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CF769D"/>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CF769D"/>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CF769D"/>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CF769D"/>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CF769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CF769D"/>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CF769D"/>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CF769D"/>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CF769D"/>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CF769D"/>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CF769D"/>
  </w:style>
  <w:style w:type="character" w:customStyle="1" w:styleId="dynatree-icon1">
    <w:name w:val="dynatree-icon1"/>
    <w:basedOn w:val="a0"/>
    <w:rsid w:val="00CF769D"/>
  </w:style>
  <w:style w:type="paragraph" w:customStyle="1" w:styleId="confirmdialogheader1">
    <w:name w:val="confirmdialogheader1"/>
    <w:basedOn w:val="a"/>
    <w:rsid w:val="00CF769D"/>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CF769D"/>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CF769D"/>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CF769D"/>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CF769D"/>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CF769D"/>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CF769D"/>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CF769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CF769D"/>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CF769D"/>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CF769D"/>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CF76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06715">
      <w:bodyDiv w:val="1"/>
      <w:marLeft w:val="0"/>
      <w:marRight w:val="0"/>
      <w:marTop w:val="0"/>
      <w:marBottom w:val="0"/>
      <w:divBdr>
        <w:top w:val="none" w:sz="0" w:space="0" w:color="auto"/>
        <w:left w:val="none" w:sz="0" w:space="0" w:color="auto"/>
        <w:bottom w:val="none" w:sz="0" w:space="0" w:color="auto"/>
        <w:right w:val="none" w:sz="0" w:space="0" w:color="auto"/>
      </w:divBdr>
      <w:divsChild>
        <w:div w:id="1778208591">
          <w:marLeft w:val="0"/>
          <w:marRight w:val="0"/>
          <w:marTop w:val="0"/>
          <w:marBottom w:val="0"/>
          <w:divBdr>
            <w:top w:val="none" w:sz="0" w:space="0" w:color="auto"/>
            <w:left w:val="none" w:sz="0" w:space="0" w:color="auto"/>
            <w:bottom w:val="none" w:sz="0" w:space="0" w:color="auto"/>
            <w:right w:val="none" w:sz="0" w:space="0" w:color="auto"/>
          </w:divBdr>
          <w:divsChild>
            <w:div w:id="1992711471">
              <w:marLeft w:val="0"/>
              <w:marRight w:val="0"/>
              <w:marTop w:val="0"/>
              <w:marBottom w:val="0"/>
              <w:divBdr>
                <w:top w:val="none" w:sz="0" w:space="0" w:color="auto"/>
                <w:left w:val="none" w:sz="0" w:space="0" w:color="auto"/>
                <w:bottom w:val="none" w:sz="0" w:space="0" w:color="auto"/>
                <w:right w:val="none" w:sz="0" w:space="0" w:color="auto"/>
              </w:divBdr>
              <w:divsChild>
                <w:div w:id="1636525366">
                  <w:marLeft w:val="0"/>
                  <w:marRight w:val="0"/>
                  <w:marTop w:val="0"/>
                  <w:marBottom w:val="0"/>
                  <w:divBdr>
                    <w:top w:val="none" w:sz="0" w:space="0" w:color="auto"/>
                    <w:left w:val="none" w:sz="0" w:space="0" w:color="auto"/>
                    <w:bottom w:val="none" w:sz="0" w:space="0" w:color="auto"/>
                    <w:right w:val="none" w:sz="0" w:space="0" w:color="auto"/>
                  </w:divBdr>
                  <w:divsChild>
                    <w:div w:id="933174029">
                      <w:marLeft w:val="0"/>
                      <w:marRight w:val="0"/>
                      <w:marTop w:val="0"/>
                      <w:marBottom w:val="0"/>
                      <w:divBdr>
                        <w:top w:val="none" w:sz="0" w:space="0" w:color="auto"/>
                        <w:left w:val="none" w:sz="0" w:space="0" w:color="auto"/>
                        <w:bottom w:val="none" w:sz="0" w:space="0" w:color="auto"/>
                        <w:right w:val="none" w:sz="0" w:space="0" w:color="auto"/>
                      </w:divBdr>
                      <w:divsChild>
                        <w:div w:id="933518147">
                          <w:marLeft w:val="0"/>
                          <w:marRight w:val="0"/>
                          <w:marTop w:val="0"/>
                          <w:marBottom w:val="0"/>
                          <w:divBdr>
                            <w:top w:val="none" w:sz="0" w:space="0" w:color="auto"/>
                            <w:left w:val="none" w:sz="0" w:space="0" w:color="auto"/>
                            <w:bottom w:val="none" w:sz="0" w:space="0" w:color="auto"/>
                            <w:right w:val="none" w:sz="0" w:space="0" w:color="auto"/>
                          </w:divBdr>
                          <w:divsChild>
                            <w:div w:id="554968034">
                              <w:marLeft w:val="0"/>
                              <w:marRight w:val="0"/>
                              <w:marTop w:val="0"/>
                              <w:marBottom w:val="0"/>
                              <w:divBdr>
                                <w:top w:val="none" w:sz="0" w:space="0" w:color="auto"/>
                                <w:left w:val="none" w:sz="0" w:space="0" w:color="auto"/>
                                <w:bottom w:val="none" w:sz="0" w:space="0" w:color="auto"/>
                                <w:right w:val="none" w:sz="0" w:space="0" w:color="auto"/>
                              </w:divBdr>
                              <w:divsChild>
                                <w:div w:id="59637994">
                                  <w:marLeft w:val="0"/>
                                  <w:marRight w:val="0"/>
                                  <w:marTop w:val="0"/>
                                  <w:marBottom w:val="0"/>
                                  <w:divBdr>
                                    <w:top w:val="none" w:sz="0" w:space="0" w:color="auto"/>
                                    <w:left w:val="none" w:sz="0" w:space="0" w:color="auto"/>
                                    <w:bottom w:val="none" w:sz="0" w:space="0" w:color="auto"/>
                                    <w:right w:val="none" w:sz="0" w:space="0" w:color="auto"/>
                                  </w:divBdr>
                                  <w:divsChild>
                                    <w:div w:id="19367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82</Pages>
  <Words>54126</Words>
  <Characters>308519</Characters>
  <Application>Microsoft Office Word</Application>
  <DocSecurity>0</DocSecurity>
  <Lines>2570</Lines>
  <Paragraphs>723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2</cp:revision>
  <dcterms:created xsi:type="dcterms:W3CDTF">2019-11-27T04:07:00Z</dcterms:created>
  <dcterms:modified xsi:type="dcterms:W3CDTF">2019-11-27T04:23:00Z</dcterms:modified>
</cp:coreProperties>
</file>