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3409"/>
        <w:gridCol w:w="2767"/>
        <w:gridCol w:w="211"/>
        <w:gridCol w:w="2129"/>
        <w:gridCol w:w="211"/>
        <w:gridCol w:w="2555"/>
        <w:gridCol w:w="66"/>
        <w:gridCol w:w="66"/>
        <w:gridCol w:w="66"/>
        <w:gridCol w:w="66"/>
      </w:tblGrid>
      <w:tr w:rsidR="00410C0B" w:rsidRPr="00410C0B" w:rsidTr="00410C0B">
        <w:tc>
          <w:tcPr>
            <w:tcW w:w="3150" w:type="pct"/>
            <w:vMerge w:val="restart"/>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c>
          <w:tcPr>
            <w:tcW w:w="1850" w:type="pct"/>
            <w:gridSpan w:val="5"/>
            <w:vAlign w:val="center"/>
            <w:hideMark/>
          </w:tcPr>
          <w:p w:rsidR="00410C0B" w:rsidRPr="00410C0B" w:rsidRDefault="00410C0B" w:rsidP="00410C0B">
            <w:pPr>
              <w:spacing w:after="24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УТВЕРЖДАЮ </w:t>
            </w:r>
            <w:r w:rsidRPr="00410C0B">
              <w:rPr>
                <w:rFonts w:ascii="Tahoma" w:eastAsia="Times New Roman" w:hAnsi="Tahoma" w:cs="Tahoma"/>
                <w:sz w:val="21"/>
                <w:szCs w:val="21"/>
                <w:lang w:eastAsia="ru-RU"/>
              </w:rPr>
              <w:br/>
            </w:r>
            <w:r w:rsidRPr="00410C0B">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r>
      <w:tr w:rsidR="00410C0B" w:rsidRPr="00410C0B" w:rsidTr="00410C0B">
        <w:tc>
          <w:tcPr>
            <w:tcW w:w="0" w:type="auto"/>
            <w:vMerge/>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c>
          <w:tcPr>
            <w:tcW w:w="650" w:type="pct"/>
            <w:tcBorders>
              <w:bottom w:val="single" w:sz="6" w:space="0" w:color="000000"/>
            </w:tcBorders>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Руководитель Управления</w:t>
            </w:r>
          </w:p>
        </w:tc>
        <w:tc>
          <w:tcPr>
            <w:tcW w:w="50" w:type="pct"/>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p>
        </w:tc>
        <w:tc>
          <w:tcPr>
            <w:tcW w:w="50" w:type="pct"/>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Аршинцева Л. А. </w:t>
            </w: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r>
      <w:tr w:rsidR="00410C0B" w:rsidRPr="00410C0B" w:rsidTr="00410C0B">
        <w:tc>
          <w:tcPr>
            <w:tcW w:w="0" w:type="auto"/>
            <w:vMerge/>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c>
          <w:tcPr>
            <w:tcW w:w="650" w:type="pct"/>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(должность) </w:t>
            </w:r>
          </w:p>
        </w:tc>
        <w:tc>
          <w:tcPr>
            <w:tcW w:w="50" w:type="pct"/>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w:t>
            </w:r>
          </w:p>
        </w:tc>
        <w:tc>
          <w:tcPr>
            <w:tcW w:w="500" w:type="pct"/>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(подпись) </w:t>
            </w:r>
          </w:p>
        </w:tc>
        <w:tc>
          <w:tcPr>
            <w:tcW w:w="50" w:type="pct"/>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600" w:type="pct"/>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(расшифровка подписи) </w:t>
            </w: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r>
      <w:tr w:rsidR="00410C0B" w:rsidRPr="00410C0B" w:rsidTr="00410C0B">
        <w:tc>
          <w:tcPr>
            <w:tcW w:w="0" w:type="auto"/>
            <w:vMerge/>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r>
    </w:tbl>
    <w:p w:rsidR="00410C0B" w:rsidRPr="00410C0B" w:rsidRDefault="00410C0B" w:rsidP="00410C0B">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1"/>
        <w:gridCol w:w="637"/>
        <w:gridCol w:w="206"/>
        <w:gridCol w:w="686"/>
        <w:gridCol w:w="206"/>
        <w:gridCol w:w="638"/>
        <w:gridCol w:w="230"/>
        <w:gridCol w:w="2362"/>
      </w:tblGrid>
      <w:tr w:rsidR="00410C0B" w:rsidRPr="00410C0B" w:rsidTr="00410C0B">
        <w:tc>
          <w:tcPr>
            <w:tcW w:w="3850" w:type="pct"/>
            <w:vMerge w:val="restart"/>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410C0B" w:rsidRPr="00410C0B" w:rsidRDefault="00410C0B" w:rsidP="00A244AF">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«2</w:t>
            </w:r>
            <w:r w:rsidR="00A244AF">
              <w:rPr>
                <w:rFonts w:ascii="Tahoma" w:eastAsia="Times New Roman" w:hAnsi="Tahoma" w:cs="Tahoma"/>
                <w:sz w:val="21"/>
                <w:szCs w:val="21"/>
                <w:lang w:val="en-US" w:eastAsia="ru-RU"/>
              </w:rPr>
              <w:t>9</w:t>
            </w:r>
            <w:r w:rsidRPr="00410C0B">
              <w:rPr>
                <w:rFonts w:ascii="Tahoma" w:eastAsia="Times New Roman" w:hAnsi="Tahoma" w:cs="Tahoma"/>
                <w:sz w:val="21"/>
                <w:szCs w:val="21"/>
                <w:lang w:eastAsia="ru-RU"/>
              </w:rPr>
              <w:t xml:space="preserve">» </w:t>
            </w:r>
          </w:p>
        </w:tc>
        <w:tc>
          <w:tcPr>
            <w:tcW w:w="50" w:type="pct"/>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410C0B" w:rsidRPr="00410C0B" w:rsidRDefault="00A244AF" w:rsidP="00A244AF">
            <w:pPr>
              <w:spacing w:after="0" w:line="240" w:lineRule="auto"/>
              <w:jc w:val="center"/>
              <w:rPr>
                <w:rFonts w:ascii="Tahoma" w:eastAsia="Times New Roman" w:hAnsi="Tahoma" w:cs="Tahoma"/>
                <w:sz w:val="21"/>
                <w:szCs w:val="21"/>
                <w:lang w:eastAsia="ru-RU"/>
              </w:rPr>
            </w:pPr>
            <w:r>
              <w:rPr>
                <w:rFonts w:ascii="Tahoma" w:eastAsia="Times New Roman" w:hAnsi="Tahoma" w:cs="Tahoma"/>
                <w:sz w:val="21"/>
                <w:szCs w:val="21"/>
                <w:lang w:eastAsia="ru-RU"/>
              </w:rPr>
              <w:t>но</w:t>
            </w:r>
            <w:r w:rsidR="00410C0B" w:rsidRPr="00410C0B">
              <w:rPr>
                <w:rFonts w:ascii="Tahoma" w:eastAsia="Times New Roman" w:hAnsi="Tahoma" w:cs="Tahoma"/>
                <w:sz w:val="21"/>
                <w:szCs w:val="21"/>
                <w:lang w:eastAsia="ru-RU"/>
              </w:rPr>
              <w:t>я</w:t>
            </w:r>
            <w:r>
              <w:rPr>
                <w:rFonts w:ascii="Tahoma" w:eastAsia="Times New Roman" w:hAnsi="Tahoma" w:cs="Tahoma"/>
                <w:sz w:val="21"/>
                <w:szCs w:val="21"/>
                <w:lang w:eastAsia="ru-RU"/>
              </w:rPr>
              <w:t>б</w:t>
            </w:r>
            <w:r w:rsidR="00410C0B" w:rsidRPr="00410C0B">
              <w:rPr>
                <w:rFonts w:ascii="Tahoma" w:eastAsia="Times New Roman" w:hAnsi="Tahoma" w:cs="Tahoma"/>
                <w:sz w:val="21"/>
                <w:szCs w:val="21"/>
                <w:lang w:eastAsia="ru-RU"/>
              </w:rPr>
              <w:t>ря</w:t>
            </w:r>
          </w:p>
        </w:tc>
        <w:tc>
          <w:tcPr>
            <w:tcW w:w="50" w:type="pct"/>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410C0B" w:rsidRPr="00410C0B" w:rsidRDefault="00410C0B" w:rsidP="00410C0B">
            <w:pPr>
              <w:spacing w:after="0" w:line="240" w:lineRule="auto"/>
              <w:jc w:val="right"/>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19</w:t>
            </w: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roofErr w:type="gramStart"/>
            <w:r w:rsidRPr="00410C0B">
              <w:rPr>
                <w:rFonts w:ascii="Tahoma" w:eastAsia="Times New Roman" w:hAnsi="Tahoma" w:cs="Tahoma"/>
                <w:sz w:val="21"/>
                <w:szCs w:val="21"/>
                <w:lang w:eastAsia="ru-RU"/>
              </w:rPr>
              <w:t>г</w:t>
            </w:r>
            <w:proofErr w:type="gramEnd"/>
            <w:r w:rsidRPr="00410C0B">
              <w:rPr>
                <w:rFonts w:ascii="Tahoma" w:eastAsia="Times New Roman" w:hAnsi="Tahoma" w:cs="Tahoma"/>
                <w:sz w:val="21"/>
                <w:szCs w:val="21"/>
                <w:lang w:eastAsia="ru-RU"/>
              </w:rPr>
              <w:t xml:space="preserve">. </w:t>
            </w:r>
          </w:p>
        </w:tc>
      </w:tr>
      <w:tr w:rsidR="00410C0B" w:rsidRPr="00410C0B" w:rsidTr="00410C0B">
        <w:tc>
          <w:tcPr>
            <w:tcW w:w="0" w:type="auto"/>
            <w:vMerge/>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r>
      <w:tr w:rsidR="00410C0B" w:rsidRPr="00410C0B" w:rsidTr="00410C0B">
        <w:tc>
          <w:tcPr>
            <w:tcW w:w="0" w:type="auto"/>
            <w:vMerge/>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r>
    </w:tbl>
    <w:p w:rsidR="00410C0B" w:rsidRPr="00410C0B" w:rsidRDefault="00410C0B" w:rsidP="00410C0B">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410C0B" w:rsidRPr="00410C0B" w:rsidTr="00410C0B">
        <w:tc>
          <w:tcPr>
            <w:tcW w:w="0" w:type="auto"/>
            <w:vAlign w:val="center"/>
            <w:hideMark/>
          </w:tcPr>
          <w:p w:rsidR="00410C0B" w:rsidRPr="00410C0B" w:rsidRDefault="00410C0B" w:rsidP="00A244AF">
            <w:pPr>
              <w:spacing w:before="100" w:beforeAutospacing="1" w:after="100" w:afterAutospacing="1"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ПЛАН-ГРАФИК </w:t>
            </w:r>
            <w:r w:rsidRPr="00410C0B">
              <w:rPr>
                <w:rFonts w:ascii="Tahoma" w:eastAsia="Times New Roman" w:hAnsi="Tahoma" w:cs="Tahoma"/>
                <w:sz w:val="21"/>
                <w:szCs w:val="21"/>
                <w:lang w:eastAsia="ru-RU"/>
              </w:rPr>
              <w:br/>
            </w:r>
            <w:r w:rsidRPr="00410C0B">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410C0B">
              <w:rPr>
                <w:rFonts w:ascii="Tahoma" w:eastAsia="Times New Roman" w:hAnsi="Tahoma" w:cs="Tahoma"/>
                <w:sz w:val="21"/>
                <w:szCs w:val="21"/>
                <w:lang w:eastAsia="ru-RU"/>
              </w:rPr>
              <w:br/>
            </w:r>
            <w:r w:rsidRPr="00410C0B">
              <w:rPr>
                <w:rFonts w:ascii="Tahoma" w:eastAsia="Times New Roman" w:hAnsi="Tahoma" w:cs="Tahoma"/>
                <w:sz w:val="21"/>
                <w:szCs w:val="21"/>
                <w:lang w:eastAsia="ru-RU"/>
              </w:rPr>
              <w:br/>
              <w:t xml:space="preserve">на 20 </w:t>
            </w:r>
            <w:r w:rsidRPr="00410C0B">
              <w:rPr>
                <w:rFonts w:ascii="Tahoma" w:eastAsia="Times New Roman" w:hAnsi="Tahoma" w:cs="Tahoma"/>
                <w:sz w:val="21"/>
                <w:szCs w:val="21"/>
                <w:u w:val="single"/>
                <w:lang w:eastAsia="ru-RU"/>
              </w:rPr>
              <w:t>19</w:t>
            </w:r>
            <w:r w:rsidRPr="00410C0B">
              <w:rPr>
                <w:rFonts w:ascii="Tahoma" w:eastAsia="Times New Roman" w:hAnsi="Tahoma" w:cs="Tahoma"/>
                <w:sz w:val="21"/>
                <w:szCs w:val="21"/>
                <w:lang w:eastAsia="ru-RU"/>
              </w:rPr>
              <w:t xml:space="preserve"> год</w:t>
            </w:r>
          </w:p>
        </w:tc>
      </w:tr>
    </w:tbl>
    <w:p w:rsidR="00410C0B" w:rsidRPr="00410C0B" w:rsidRDefault="00410C0B" w:rsidP="00410C0B">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873"/>
        <w:gridCol w:w="6716"/>
        <w:gridCol w:w="1805"/>
        <w:gridCol w:w="1152"/>
      </w:tblGrid>
      <w:tr w:rsidR="00410C0B" w:rsidRPr="00410C0B" w:rsidTr="00410C0B">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Коды </w:t>
            </w:r>
          </w:p>
        </w:tc>
      </w:tr>
      <w:tr w:rsidR="00410C0B" w:rsidRPr="00410C0B" w:rsidTr="00A244AF">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Дата </w:t>
            </w: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21.01.2019</w:t>
            </w:r>
          </w:p>
        </w:tc>
      </w:tr>
      <w:tr w:rsidR="00410C0B" w:rsidRPr="00410C0B" w:rsidTr="00A244AF">
        <w:tc>
          <w:tcPr>
            <w:tcW w:w="0" w:type="auto"/>
            <w:vMerge w:val="restart"/>
            <w:tcBorders>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22930745 </w:t>
            </w:r>
          </w:p>
        </w:tc>
      </w:tr>
      <w:tr w:rsidR="00410C0B" w:rsidRPr="00410C0B" w:rsidTr="00A244AF">
        <w:tc>
          <w:tcPr>
            <w:tcW w:w="0" w:type="auto"/>
            <w:vMerge/>
            <w:tcBorders>
              <w:top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4205074681</w:t>
            </w:r>
          </w:p>
        </w:tc>
      </w:tr>
      <w:tr w:rsidR="00410C0B" w:rsidRPr="00410C0B" w:rsidTr="00A244AF">
        <w:tc>
          <w:tcPr>
            <w:tcW w:w="0" w:type="auto"/>
            <w:vMerge/>
            <w:tcBorders>
              <w:top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420501001</w:t>
            </w:r>
          </w:p>
        </w:tc>
      </w:tr>
      <w:tr w:rsidR="00410C0B" w:rsidRPr="00410C0B" w:rsidTr="00A244AF">
        <w:tc>
          <w:tcPr>
            <w:tcW w:w="0" w:type="auto"/>
            <w:tcBorders>
              <w:top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75104</w:t>
            </w:r>
          </w:p>
        </w:tc>
      </w:tr>
      <w:tr w:rsidR="00410C0B" w:rsidRPr="00410C0B" w:rsidTr="00A244AF">
        <w:tc>
          <w:tcPr>
            <w:tcW w:w="0" w:type="auto"/>
            <w:tcBorders>
              <w:top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12</w:t>
            </w:r>
          </w:p>
        </w:tc>
      </w:tr>
      <w:tr w:rsidR="00410C0B" w:rsidRPr="00410C0B" w:rsidTr="00A244AF">
        <w:tc>
          <w:tcPr>
            <w:tcW w:w="0" w:type="auto"/>
            <w:tcBorders>
              <w:top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32701000</w:t>
            </w:r>
          </w:p>
        </w:tc>
      </w:tr>
      <w:tr w:rsidR="00410C0B" w:rsidRPr="00410C0B" w:rsidTr="00A244AF">
        <w:tc>
          <w:tcPr>
            <w:tcW w:w="0" w:type="auto"/>
            <w:tcBorders>
              <w:top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Российская Федерация, 650025, Кемеровская </w:t>
            </w:r>
            <w:proofErr w:type="gramStart"/>
            <w:r w:rsidRPr="00410C0B">
              <w:rPr>
                <w:rFonts w:ascii="Tahoma" w:eastAsia="Times New Roman" w:hAnsi="Tahoma" w:cs="Tahoma"/>
                <w:sz w:val="21"/>
                <w:szCs w:val="21"/>
                <w:lang w:eastAsia="ru-RU"/>
              </w:rPr>
              <w:t>обл</w:t>
            </w:r>
            <w:proofErr w:type="gramEnd"/>
            <w:r w:rsidRPr="00410C0B">
              <w:rPr>
                <w:rFonts w:ascii="Tahoma" w:eastAsia="Times New Roman" w:hAnsi="Tahoma" w:cs="Tahoma"/>
                <w:sz w:val="21"/>
                <w:szCs w:val="21"/>
                <w:lang w:eastAsia="ru-RU"/>
              </w:rPr>
              <w:t>, Кемерово г, ПР-КТ КУЗНЕЦКИЙ, 70 , 7-3842-325709 , 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r>
      <w:tr w:rsidR="00410C0B" w:rsidRPr="00410C0B" w:rsidTr="00A244AF">
        <w:tc>
          <w:tcPr>
            <w:tcW w:w="0" w:type="auto"/>
            <w:vMerge w:val="restart"/>
            <w:tcBorders>
              <w:top w:val="single" w:sz="4" w:space="0" w:color="auto"/>
              <w:bottom w:val="single" w:sz="4" w:space="0" w:color="auto"/>
              <w:right w:val="single" w:sz="4" w:space="0" w:color="auto"/>
            </w:tcBorders>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измененный (28) </w:t>
            </w:r>
          </w:p>
        </w:tc>
        <w:tc>
          <w:tcPr>
            <w:tcW w:w="0" w:type="auto"/>
            <w:tcBorders>
              <w:top w:val="single" w:sz="4" w:space="0" w:color="auto"/>
              <w:left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r>
      <w:tr w:rsidR="00410C0B" w:rsidRPr="00410C0B" w:rsidTr="00A244AF">
        <w:tc>
          <w:tcPr>
            <w:tcW w:w="0" w:type="auto"/>
            <w:vMerge/>
            <w:tcBorders>
              <w:top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15"/>
                <w:szCs w:val="15"/>
                <w:lang w:eastAsia="ru-RU"/>
              </w:rPr>
              <w:t>(базовый (0), измененный (порядковый код изменения))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Дата внесения изменений </w:t>
            </w:r>
          </w:p>
        </w:tc>
        <w:tc>
          <w:tcPr>
            <w:tcW w:w="0" w:type="auto"/>
            <w:tcBorders>
              <w:top w:val="single" w:sz="4" w:space="0" w:color="auto"/>
              <w:left w:val="single" w:sz="4" w:space="0" w:color="auto"/>
              <w:bottom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29.11.2019</w:t>
            </w:r>
          </w:p>
        </w:tc>
      </w:tr>
      <w:tr w:rsidR="00410C0B" w:rsidRPr="00410C0B" w:rsidTr="00A244AF">
        <w:tc>
          <w:tcPr>
            <w:tcW w:w="0" w:type="auto"/>
            <w:tcBorders>
              <w:top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Единица измерения: рубль </w:t>
            </w:r>
          </w:p>
        </w:tc>
        <w:tc>
          <w:tcPr>
            <w:tcW w:w="0" w:type="auto"/>
            <w:tcBorders>
              <w:top w:val="single" w:sz="4" w:space="0" w:color="auto"/>
              <w:left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tcBorders>
              <w:top w:val="single" w:sz="4" w:space="0" w:color="auto"/>
              <w:left w:val="single" w:sz="4" w:space="0" w:color="auto"/>
              <w:righ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по ОКЕИ </w:t>
            </w:r>
          </w:p>
        </w:tc>
        <w:tc>
          <w:tcPr>
            <w:tcW w:w="0" w:type="auto"/>
            <w:tcBorders>
              <w:top w:val="single" w:sz="4" w:space="0" w:color="auto"/>
              <w:left w:val="single" w:sz="4" w:space="0" w:color="auto"/>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383 </w:t>
            </w:r>
          </w:p>
        </w:tc>
      </w:tr>
      <w:tr w:rsidR="00410C0B" w:rsidRPr="00410C0B" w:rsidTr="00410C0B">
        <w:tc>
          <w:tcPr>
            <w:tcW w:w="0" w:type="auto"/>
            <w:gridSpan w:val="2"/>
            <w:vAlign w:val="center"/>
            <w:hideMark/>
          </w:tcPr>
          <w:p w:rsidR="00410C0B" w:rsidRPr="00410C0B" w:rsidRDefault="00410C0B" w:rsidP="00410C0B">
            <w:pPr>
              <w:spacing w:after="0" w:line="240" w:lineRule="auto"/>
              <w:jc w:val="right"/>
              <w:rPr>
                <w:rFonts w:ascii="Tahoma" w:eastAsia="Times New Roman" w:hAnsi="Tahoma" w:cs="Tahoma"/>
                <w:sz w:val="21"/>
                <w:szCs w:val="21"/>
                <w:lang w:eastAsia="ru-RU"/>
              </w:rPr>
            </w:pPr>
            <w:r w:rsidRPr="00410C0B">
              <w:rPr>
                <w:rFonts w:ascii="Tahoma" w:eastAsia="Times New Roman" w:hAnsi="Tahoma" w:cs="Tahoma"/>
                <w:sz w:val="21"/>
                <w:szCs w:val="21"/>
                <w:lang w:eastAsia="ru-RU"/>
              </w:rPr>
              <w:t>Совокупный годовой объем закупо</w:t>
            </w:r>
            <w:proofErr w:type="gramStart"/>
            <w:r w:rsidRPr="00410C0B">
              <w:rPr>
                <w:rFonts w:ascii="Tahoma" w:eastAsia="Times New Roman" w:hAnsi="Tahoma" w:cs="Tahoma"/>
                <w:sz w:val="21"/>
                <w:szCs w:val="21"/>
                <w:lang w:eastAsia="ru-RU"/>
              </w:rPr>
              <w:t>к</w:t>
            </w:r>
            <w:r w:rsidRPr="00410C0B">
              <w:rPr>
                <w:rFonts w:ascii="Tahoma" w:eastAsia="Times New Roman" w:hAnsi="Tahoma" w:cs="Tahoma"/>
                <w:i/>
                <w:iCs/>
                <w:sz w:val="21"/>
                <w:szCs w:val="21"/>
                <w:lang w:eastAsia="ru-RU"/>
              </w:rPr>
              <w:t>(</w:t>
            </w:r>
            <w:proofErr w:type="gramEnd"/>
            <w:r w:rsidRPr="00410C0B">
              <w:rPr>
                <w:rFonts w:ascii="Tahoma" w:eastAsia="Times New Roman" w:hAnsi="Tahoma" w:cs="Tahoma"/>
                <w:i/>
                <w:iCs/>
                <w:sz w:val="21"/>
                <w:szCs w:val="21"/>
                <w:lang w:eastAsia="ru-RU"/>
              </w:rPr>
              <w:t>справочно)</w:t>
            </w:r>
            <w:r w:rsidRPr="00410C0B">
              <w:rPr>
                <w:rFonts w:ascii="Tahoma" w:eastAsia="Times New Roman" w:hAnsi="Tahoma" w:cs="Tahoma"/>
                <w:sz w:val="21"/>
                <w:szCs w:val="21"/>
                <w:lang w:eastAsia="ru-RU"/>
              </w:rPr>
              <w:t xml:space="preserve">, рублей </w:t>
            </w:r>
          </w:p>
        </w:tc>
        <w:tc>
          <w:tcPr>
            <w:tcW w:w="0" w:type="auto"/>
            <w:gridSpan w:val="2"/>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82726995.95</w:t>
            </w:r>
          </w:p>
        </w:tc>
      </w:tr>
    </w:tbl>
    <w:p w:rsidR="00410C0B" w:rsidRPr="00410C0B" w:rsidRDefault="00410C0B" w:rsidP="00410C0B">
      <w:pPr>
        <w:spacing w:after="240" w:line="240" w:lineRule="auto"/>
        <w:rPr>
          <w:rFonts w:ascii="Tahoma" w:eastAsia="Times New Roman" w:hAnsi="Tahoma" w:cs="Tahoma"/>
          <w:sz w:val="21"/>
          <w:szCs w:val="21"/>
          <w:lang w:eastAsia="ru-RU"/>
        </w:rPr>
      </w:pPr>
    </w:p>
    <w:tbl>
      <w:tblPr>
        <w:tblW w:w="536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
        <w:gridCol w:w="1429"/>
        <w:gridCol w:w="784"/>
        <w:gridCol w:w="3954"/>
        <w:gridCol w:w="622"/>
        <w:gridCol w:w="410"/>
        <w:gridCol w:w="465"/>
        <w:gridCol w:w="493"/>
        <w:gridCol w:w="426"/>
        <w:gridCol w:w="273"/>
        <w:gridCol w:w="541"/>
        <w:gridCol w:w="631"/>
        <w:gridCol w:w="217"/>
        <w:gridCol w:w="583"/>
        <w:gridCol w:w="583"/>
        <w:gridCol w:w="386"/>
        <w:gridCol w:w="273"/>
        <w:gridCol w:w="541"/>
        <w:gridCol w:w="1137"/>
        <w:gridCol w:w="284"/>
        <w:gridCol w:w="567"/>
        <w:gridCol w:w="567"/>
        <w:gridCol w:w="567"/>
        <w:gridCol w:w="850"/>
        <w:gridCol w:w="849"/>
        <w:gridCol w:w="567"/>
        <w:gridCol w:w="992"/>
        <w:gridCol w:w="425"/>
        <w:gridCol w:w="709"/>
        <w:gridCol w:w="567"/>
        <w:gridCol w:w="992"/>
        <w:gridCol w:w="711"/>
        <w:gridCol w:w="567"/>
      </w:tblGrid>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 </w:t>
            </w:r>
            <w:proofErr w:type="gramStart"/>
            <w:r w:rsidRPr="00410C0B">
              <w:rPr>
                <w:rFonts w:ascii="Tahoma" w:eastAsia="Times New Roman" w:hAnsi="Tahoma" w:cs="Tahoma"/>
                <w:b/>
                <w:bCs/>
                <w:sz w:val="12"/>
                <w:szCs w:val="12"/>
                <w:lang w:eastAsia="ru-RU"/>
              </w:rPr>
              <w:t>п</w:t>
            </w:r>
            <w:proofErr w:type="gramEnd"/>
            <w:r w:rsidRPr="00410C0B">
              <w:rPr>
                <w:rFonts w:ascii="Tahoma" w:eastAsia="Times New Roman" w:hAnsi="Tahoma" w:cs="Tahoma"/>
                <w:b/>
                <w:bCs/>
                <w:sz w:val="12"/>
                <w:szCs w:val="12"/>
                <w:lang w:eastAsia="ru-RU"/>
              </w:rPr>
              <w:t xml:space="preserve">/п </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Идентификационный код закупки </w:t>
            </w:r>
          </w:p>
        </w:tc>
        <w:tc>
          <w:tcPr>
            <w:tcW w:w="4738" w:type="dxa"/>
            <w:gridSpan w:val="2"/>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Объект закупки </w:t>
            </w:r>
          </w:p>
        </w:tc>
        <w:tc>
          <w:tcPr>
            <w:tcW w:w="622"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410"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Размер аванса, процентов </w:t>
            </w:r>
          </w:p>
        </w:tc>
        <w:tc>
          <w:tcPr>
            <w:tcW w:w="2198" w:type="dxa"/>
            <w:gridSpan w:val="5"/>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Планируемые платежи </w:t>
            </w:r>
          </w:p>
        </w:tc>
        <w:tc>
          <w:tcPr>
            <w:tcW w:w="848" w:type="dxa"/>
            <w:gridSpan w:val="2"/>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Единица измерения </w:t>
            </w:r>
          </w:p>
        </w:tc>
        <w:tc>
          <w:tcPr>
            <w:tcW w:w="2366" w:type="dxa"/>
            <w:gridSpan w:val="5"/>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Количество (объем) закупаемых товаров, работ, услуг </w:t>
            </w:r>
          </w:p>
        </w:tc>
        <w:tc>
          <w:tcPr>
            <w:tcW w:w="1137"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851" w:type="dxa"/>
            <w:gridSpan w:val="2"/>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Размер обеспечения </w:t>
            </w:r>
          </w:p>
        </w:tc>
        <w:tc>
          <w:tcPr>
            <w:tcW w:w="1134" w:type="dxa"/>
            <w:gridSpan w:val="2"/>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Планируемый срок, (месяц, год) </w:t>
            </w:r>
          </w:p>
        </w:tc>
        <w:tc>
          <w:tcPr>
            <w:tcW w:w="850"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849"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Преимущества, предоставля</w:t>
            </w:r>
            <w:r w:rsidRPr="00410C0B">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410C0B">
              <w:rPr>
                <w:rFonts w:ascii="Tahoma" w:eastAsia="Times New Roman" w:hAnsi="Tahoma" w:cs="Tahoma"/>
                <w:b/>
                <w:bCs/>
                <w:sz w:val="12"/>
                <w:szCs w:val="12"/>
                <w:lang w:eastAsia="ru-RU"/>
              </w:rPr>
              <w:softHyphen/>
              <w:t xml:space="preserve">венных и муниципальных нужд" ("да" или "нет") </w:t>
            </w:r>
          </w:p>
        </w:tc>
        <w:tc>
          <w:tcPr>
            <w:tcW w:w="567"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Осуществление закупки у субъектов малого предпринима</w:t>
            </w:r>
            <w:r w:rsidRPr="00410C0B">
              <w:rPr>
                <w:rFonts w:ascii="Tahoma" w:eastAsia="Times New Roman" w:hAnsi="Tahoma" w:cs="Tahoma"/>
                <w:b/>
                <w:bCs/>
                <w:sz w:val="12"/>
                <w:szCs w:val="12"/>
                <w:lang w:eastAsia="ru-RU"/>
              </w:rPr>
              <w:softHyphen/>
              <w:t>тельства и социально ориентирова</w:t>
            </w:r>
            <w:r w:rsidRPr="00410C0B">
              <w:rPr>
                <w:rFonts w:ascii="Tahoma" w:eastAsia="Times New Roman" w:hAnsi="Tahoma" w:cs="Tahoma"/>
                <w:b/>
                <w:bCs/>
                <w:sz w:val="12"/>
                <w:szCs w:val="12"/>
                <w:lang w:eastAsia="ru-RU"/>
              </w:rPr>
              <w:softHyphen/>
              <w:t xml:space="preserve">нных некоммерческих организаций ("да" или "нет") </w:t>
            </w:r>
          </w:p>
        </w:tc>
        <w:tc>
          <w:tcPr>
            <w:tcW w:w="992"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425"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709"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567"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992"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Обоснование внесения изменений </w:t>
            </w:r>
          </w:p>
        </w:tc>
        <w:tc>
          <w:tcPr>
            <w:tcW w:w="711"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Наименование уполномоченного органа (учреждения) </w:t>
            </w:r>
          </w:p>
        </w:tc>
        <w:tc>
          <w:tcPr>
            <w:tcW w:w="567"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наимено</w:t>
            </w:r>
            <w:r w:rsidRPr="00410C0B">
              <w:rPr>
                <w:rFonts w:ascii="Tahoma" w:eastAsia="Times New Roman" w:hAnsi="Tahoma" w:cs="Tahoma"/>
                <w:b/>
                <w:bCs/>
                <w:sz w:val="12"/>
                <w:szCs w:val="12"/>
                <w:lang w:eastAsia="ru-RU"/>
              </w:rPr>
              <w:softHyphen/>
              <w:t xml:space="preserve">вание </w:t>
            </w:r>
          </w:p>
        </w:tc>
        <w:tc>
          <w:tcPr>
            <w:tcW w:w="3954"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описание </w:t>
            </w:r>
          </w:p>
        </w:tc>
        <w:tc>
          <w:tcPr>
            <w:tcW w:w="622"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410"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465"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всего </w:t>
            </w:r>
          </w:p>
        </w:tc>
        <w:tc>
          <w:tcPr>
            <w:tcW w:w="493"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на текущий финансовый год </w:t>
            </w:r>
          </w:p>
        </w:tc>
        <w:tc>
          <w:tcPr>
            <w:tcW w:w="699" w:type="dxa"/>
            <w:gridSpan w:val="2"/>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на плановый период </w:t>
            </w:r>
          </w:p>
        </w:tc>
        <w:tc>
          <w:tcPr>
            <w:tcW w:w="541"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последующие годы </w:t>
            </w:r>
          </w:p>
        </w:tc>
        <w:tc>
          <w:tcPr>
            <w:tcW w:w="631"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наимено</w:t>
            </w:r>
            <w:r w:rsidRPr="00410C0B">
              <w:rPr>
                <w:rFonts w:ascii="Tahoma" w:eastAsia="Times New Roman" w:hAnsi="Tahoma" w:cs="Tahoma"/>
                <w:b/>
                <w:bCs/>
                <w:sz w:val="12"/>
                <w:szCs w:val="12"/>
                <w:lang w:eastAsia="ru-RU"/>
              </w:rPr>
              <w:softHyphen/>
              <w:t xml:space="preserve">вание </w:t>
            </w:r>
          </w:p>
        </w:tc>
        <w:tc>
          <w:tcPr>
            <w:tcW w:w="217"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код по ОКЕИ </w:t>
            </w:r>
          </w:p>
        </w:tc>
        <w:tc>
          <w:tcPr>
            <w:tcW w:w="583"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всего </w:t>
            </w:r>
          </w:p>
        </w:tc>
        <w:tc>
          <w:tcPr>
            <w:tcW w:w="583"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на текущий финансовый год </w:t>
            </w:r>
          </w:p>
        </w:tc>
        <w:tc>
          <w:tcPr>
            <w:tcW w:w="659" w:type="dxa"/>
            <w:gridSpan w:val="2"/>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на плановый период </w:t>
            </w:r>
          </w:p>
        </w:tc>
        <w:tc>
          <w:tcPr>
            <w:tcW w:w="541"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последующие годы </w:t>
            </w:r>
          </w:p>
        </w:tc>
        <w:tc>
          <w:tcPr>
            <w:tcW w:w="1137"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284"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заявки </w:t>
            </w:r>
          </w:p>
        </w:tc>
        <w:tc>
          <w:tcPr>
            <w:tcW w:w="567"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исполнения контракта </w:t>
            </w:r>
          </w:p>
        </w:tc>
        <w:tc>
          <w:tcPr>
            <w:tcW w:w="567"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начала осуществления закупок </w:t>
            </w:r>
          </w:p>
        </w:tc>
        <w:tc>
          <w:tcPr>
            <w:tcW w:w="567" w:type="dxa"/>
            <w:vMerge w:val="restart"/>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окончания исполнения контракта </w:t>
            </w:r>
          </w:p>
        </w:tc>
        <w:tc>
          <w:tcPr>
            <w:tcW w:w="850"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849"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567"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992"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425"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709"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567"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992"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711"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567"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3954"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622"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410"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465"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493"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на первый год </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на второй год </w:t>
            </w:r>
          </w:p>
        </w:tc>
        <w:tc>
          <w:tcPr>
            <w:tcW w:w="541"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631"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217"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583"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583"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на первый год </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на второй год </w:t>
            </w:r>
          </w:p>
        </w:tc>
        <w:tc>
          <w:tcPr>
            <w:tcW w:w="541"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1137"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284"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567"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567"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567"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850"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849"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567"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992"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425"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709"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567"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992"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711"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c>
          <w:tcPr>
            <w:tcW w:w="567" w:type="dxa"/>
            <w:vMerge/>
            <w:vAlign w:val="center"/>
            <w:hideMark/>
          </w:tcPr>
          <w:p w:rsidR="00410C0B" w:rsidRPr="00410C0B" w:rsidRDefault="00410C0B" w:rsidP="00410C0B">
            <w:pPr>
              <w:spacing w:after="0" w:line="240" w:lineRule="auto"/>
              <w:rPr>
                <w:rFonts w:ascii="Tahoma" w:eastAsia="Times New Roman" w:hAnsi="Tahoma" w:cs="Tahoma"/>
                <w:b/>
                <w:bCs/>
                <w:sz w:val="12"/>
                <w:szCs w:val="12"/>
                <w:lang w:eastAsia="ru-RU"/>
              </w:rPr>
            </w:pPr>
          </w:p>
        </w:tc>
      </w:tr>
      <w:tr w:rsidR="00A244AF" w:rsidRPr="00410C0B" w:rsidTr="00A244AF">
        <w:tc>
          <w:tcPr>
            <w:tcW w:w="14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142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7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9</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16</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17</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18</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21</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22</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23</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24</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26</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27</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31</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32</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33</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191420507468142050100100030282680244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(изготовление) магнитных карт</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33333.36</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27200.00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27200.00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карт магнитных до 30.11.2019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03.2019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10C0B">
              <w:rPr>
                <w:rFonts w:ascii="Tahoma" w:eastAsia="Times New Roman" w:hAnsi="Tahoma" w:cs="Tahoma"/>
                <w:sz w:val="12"/>
                <w:szCs w:val="12"/>
                <w:lang w:eastAsia="ru-RU"/>
              </w:rPr>
              <w:t>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Отражена</w:t>
            </w:r>
            <w:proofErr w:type="gramEnd"/>
            <w:r w:rsidRPr="00410C0B">
              <w:rPr>
                <w:rFonts w:ascii="Tahoma" w:eastAsia="Times New Roman" w:hAnsi="Tahoma" w:cs="Tahoma"/>
                <w:sz w:val="12"/>
                <w:szCs w:val="12"/>
                <w:lang w:eastAsia="ru-RU"/>
              </w:rPr>
              <w:t xml:space="preserve"> экономия по заключенному государственному контракту</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Карты магнитные предприятия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t xml:space="preserve">Карта магнитная предприятия для тахографов со средством криптографической защиты информации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Карта магнитная водителя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Карта магнитная водителя для тахографов со средством криптографической защиты информации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191420507468142050100100070623514244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Продажа электрической энергии</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Продажа электрической энергии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5800000.00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5800000.00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200000.00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5600000.00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01.12.2019 по 30.11.2020</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12.2020</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Продажа электрической энергии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Продажа электрической энергии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191420507468142050100100100015310244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почтовой связи</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почтовой связи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10668691.18</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10668105.00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10668105.00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почтовой связи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Оказание услуг почтовой связи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191420507468142050100100160575320244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59684.95</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59684.95</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59684.95</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31.12.2020</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12.2020</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Изменение суммы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191420507468142050100100170585320244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35381.55</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35381.55</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35381.55</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31.12.2020</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12.2020</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Изменение сроков закупки. Изменение суммы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191420507468142050100100180237120244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410C0B">
              <w:rPr>
                <w:rFonts w:ascii="Tahoma" w:eastAsia="Times New Roman" w:hAnsi="Tahoma" w:cs="Tahoma"/>
                <w:sz w:val="12"/>
                <w:szCs w:val="12"/>
                <w:lang w:eastAsia="ru-RU"/>
              </w:rPr>
              <w:t>1</w:t>
            </w:r>
            <w:proofErr w:type="gramEnd"/>
            <w:r w:rsidRPr="00410C0B">
              <w:rPr>
                <w:rFonts w:ascii="Tahoma" w:eastAsia="Times New Roman" w:hAnsi="Tahoma" w:cs="Tahoma"/>
                <w:sz w:val="12"/>
                <w:szCs w:val="12"/>
                <w:lang w:eastAsia="ru-RU"/>
              </w:rPr>
              <w:t xml:space="preserve">,N1, М2, М3 и полугодового </w:t>
            </w:r>
            <w:r w:rsidRPr="00410C0B">
              <w:rPr>
                <w:rFonts w:ascii="Tahoma" w:eastAsia="Times New Roman" w:hAnsi="Tahoma" w:cs="Tahoma"/>
                <w:sz w:val="12"/>
                <w:szCs w:val="12"/>
                <w:lang w:eastAsia="ru-RU"/>
              </w:rPr>
              <w:lastRenderedPageBreak/>
              <w:t>технического осмотра автомобилей категорий М2, М3.</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48969.00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17995.00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17995.00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Планируемый срок (сроки отдельных этапов) поставки </w:t>
            </w:r>
            <w:r w:rsidRPr="00410C0B">
              <w:rPr>
                <w:rFonts w:ascii="Tahoma" w:eastAsia="Times New Roman" w:hAnsi="Tahoma" w:cs="Tahoma"/>
                <w:sz w:val="12"/>
                <w:szCs w:val="12"/>
                <w:lang w:eastAsia="ru-RU"/>
              </w:rPr>
              <w:lastRenderedPageBreak/>
              <w:t>товаров (выполнения работ, оказания услуг): до 31.12.2019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02.2019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10C0B">
              <w:rPr>
                <w:rFonts w:ascii="Tahoma" w:eastAsia="Times New Roman" w:hAnsi="Tahoma" w:cs="Tahoma"/>
                <w:sz w:val="12"/>
                <w:szCs w:val="12"/>
                <w:lang w:eastAsia="ru-RU"/>
              </w:rPr>
              <w:t>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Отражена</w:t>
            </w:r>
            <w:proofErr w:type="gramEnd"/>
            <w:r w:rsidRPr="00410C0B">
              <w:rPr>
                <w:rFonts w:ascii="Tahoma" w:eastAsia="Times New Roman" w:hAnsi="Tahoma" w:cs="Tahoma"/>
                <w:sz w:val="12"/>
                <w:szCs w:val="12"/>
                <w:lang w:eastAsia="ru-RU"/>
              </w:rPr>
              <w:t xml:space="preserve"> экономия по результатам торгов</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 техническому осмотру автотранспортных средств категории N1</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410C0B">
              <w:rPr>
                <w:rFonts w:ascii="Tahoma" w:eastAsia="Times New Roman" w:hAnsi="Tahoma" w:cs="Tahoma"/>
                <w:sz w:val="12"/>
                <w:szCs w:val="12"/>
                <w:lang w:eastAsia="ru-RU"/>
              </w:rPr>
              <w:t>1</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410C0B">
              <w:rPr>
                <w:rFonts w:ascii="Tahoma" w:eastAsia="Times New Roman" w:hAnsi="Tahoma" w:cs="Tahoma"/>
                <w:sz w:val="12"/>
                <w:szCs w:val="12"/>
                <w:lang w:eastAsia="ru-RU"/>
              </w:rPr>
              <w:t>1</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37</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37</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410C0B">
              <w:rPr>
                <w:rFonts w:ascii="Tahoma" w:eastAsia="Times New Roman" w:hAnsi="Tahoma" w:cs="Tahoma"/>
                <w:sz w:val="12"/>
                <w:szCs w:val="12"/>
                <w:lang w:eastAsia="ru-RU"/>
              </w:rPr>
              <w:t>2</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410C0B">
              <w:rPr>
                <w:rFonts w:ascii="Tahoma" w:eastAsia="Times New Roman" w:hAnsi="Tahoma" w:cs="Tahoma"/>
                <w:sz w:val="12"/>
                <w:szCs w:val="12"/>
                <w:lang w:eastAsia="ru-RU"/>
              </w:rPr>
              <w:t>2</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 техническому осмотру автотранспортных средств категории М3</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191420507468142050100100190613530244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тепловой энергии и теплоносителя</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тепловой энергии и теплоноситель (горячая вода)</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2050000.00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2050000.00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2050000.00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12.2020</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Изменение сроков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Тепловая энергия и теплоноситель (горячая вода)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Тепловая энергия и теплоноситель (горячая вода)</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191420507468142050100100230173821244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80946.03</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06.2019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Отмена заказчиком закупки, предусмотренной планом-графиком закупок</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Отмена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01.07.2019 по 31.12.2019 перераспределение финансирования. </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9</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191420507468142050100100240053530244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тепловой энергии и теплоносителя</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тепловой энергии и теплоноситель (горячая вода)</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2336945.04</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2336945.04</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1917069.36</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419875.68</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Тепловая энергия и теплоноситель (горячая вода)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Тепловая энергия и теплоноситель (горячая вода)</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Гигакалория</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233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659.4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659.4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Тепловая энергия и теплоноситель (горячая вода)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Тепловая энергия и теплоноситель (горячая вода)</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Гигакалория</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233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140.5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140.5</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Тепловая энергия и теплоноситель (горячая вода)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Тепловая энергия и теплоноситель (горячая вода)</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Гигакалория</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233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542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Тепловая энергия и теплоноситель (горячая вода)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Тепловая энергия и теплоноситель (горячая вода)</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Гигакалория</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233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191420507468142050100100270211712244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офисной бумаги</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Офисная бумага формата А3,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xml:space="preserve"> для печати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2899652.25</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2665642.34</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2665642.34</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28996.52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289965.23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02.2019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10C0B">
              <w:rPr>
                <w:rFonts w:ascii="Tahoma" w:eastAsia="Times New Roman" w:hAnsi="Tahoma" w:cs="Tahoma"/>
                <w:sz w:val="12"/>
                <w:szCs w:val="12"/>
                <w:lang w:eastAsia="ru-RU"/>
              </w:rPr>
              <w:t>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Отражена</w:t>
            </w:r>
            <w:proofErr w:type="gramEnd"/>
            <w:r w:rsidRPr="00410C0B">
              <w:rPr>
                <w:rFonts w:ascii="Tahoma" w:eastAsia="Times New Roman" w:hAnsi="Tahoma" w:cs="Tahoma"/>
                <w:sz w:val="12"/>
                <w:szCs w:val="12"/>
                <w:lang w:eastAsia="ru-RU"/>
              </w:rPr>
              <w:t xml:space="preserve"> экономия по результатам торгов</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Офисная бумага формата А4</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клас</w:t>
            </w:r>
            <w:proofErr w:type="gramStart"/>
            <w:r w:rsidRPr="00410C0B">
              <w:rPr>
                <w:rFonts w:ascii="Tahoma" w:eastAsia="Times New Roman" w:hAnsi="Tahoma" w:cs="Tahoma"/>
                <w:sz w:val="12"/>
                <w:szCs w:val="12"/>
                <w:lang w:eastAsia="ru-RU"/>
              </w:rPr>
              <w:t>с-</w:t>
            </w:r>
            <w:proofErr w:type="gramEnd"/>
            <w:r w:rsidRPr="00410C0B">
              <w:rPr>
                <w:rFonts w:ascii="Tahoma" w:eastAsia="Times New Roman" w:hAnsi="Tahoma" w:cs="Tahoma"/>
                <w:sz w:val="12"/>
                <w:szCs w:val="12"/>
                <w:lang w:eastAsia="ru-RU"/>
              </w:rPr>
              <w:t xml:space="preserve"> В, пачка (штука) не менее 500л</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12485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12485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Офисная бумага формата А3</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Start"/>
            <w:r w:rsidRPr="00410C0B">
              <w:rPr>
                <w:rFonts w:ascii="Tahoma" w:eastAsia="Times New Roman" w:hAnsi="Tahoma" w:cs="Tahoma"/>
                <w:sz w:val="12"/>
                <w:szCs w:val="12"/>
                <w:lang w:eastAsia="ru-RU"/>
              </w:rPr>
              <w:t>Класс - В, в пачке (шт.) не менее 500 листов</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191420507468142050100100280404520244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кционной документации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500000.00 / 2479840.96</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500000.00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500000.00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50000.00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04.2019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 техническому обслуживанию и ремонту автотранспортных средств</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191420507468142050100100280744520244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кционной документации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500000.00 / 2689648.00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500000.00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500000.00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Планируемый срок (сроки отдельных </w:t>
            </w:r>
            <w:r w:rsidRPr="00410C0B">
              <w:rPr>
                <w:rFonts w:ascii="Tahoma" w:eastAsia="Times New Roman" w:hAnsi="Tahoma" w:cs="Tahoma"/>
                <w:sz w:val="12"/>
                <w:szCs w:val="12"/>
                <w:lang w:eastAsia="ru-RU"/>
              </w:rPr>
              <w:lastRenderedPageBreak/>
              <w:t>этапов) поставки товаров (выполнения работ, оказания услуг): срок оказания услуг по 30.12.2019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10.00 %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 техническому обслуживанию и ремонту автотранспортных средств</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13</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191420507468142050100100290501723244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бланочной продукции</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бланочной продукции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213683.83</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127647.46</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127647.46</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Грузополучателям Заказчик</w:t>
            </w:r>
            <w:proofErr w:type="gramStart"/>
            <w:r w:rsidRPr="00410C0B">
              <w:rPr>
                <w:rFonts w:ascii="Tahoma" w:eastAsia="Times New Roman" w:hAnsi="Tahoma" w:cs="Tahoma"/>
                <w:sz w:val="12"/>
                <w:szCs w:val="12"/>
                <w:lang w:eastAsia="ru-RU"/>
              </w:rPr>
              <w:t>а-</w:t>
            </w:r>
            <w:proofErr w:type="gramEnd"/>
            <w:r w:rsidRPr="00410C0B">
              <w:rPr>
                <w:rFonts w:ascii="Tahoma" w:eastAsia="Times New Roman" w:hAnsi="Tahoma" w:cs="Tahoma"/>
                <w:sz w:val="12"/>
                <w:szCs w:val="12"/>
                <w:lang w:eastAsia="ru-RU"/>
              </w:rPr>
              <w:t xml:space="preserve"> в течение 30 (тридцати) рабочих дней с момента заключения контракта</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21368.38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09.2019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Угловой бланк письма начальника инспекции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Угловой бланк письма начальника инспекции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Продольный бланк приказа инспекции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Продольный бланк приказа инспекции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20500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20500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Угловой бланк письма Управления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Угловой бланк письма Управления</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Угловой бланк письма заместителя Руководителя Управления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Угловой бланк письма заместителя Руководителя Управления</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Угловой бланк письма инспекции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Угловой бланк письма инспекции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31881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31881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Продольный бланк распоряжения инспекции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Продольный бланк распоряжения инспекции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1430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1430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Продольный бланк приказа Управления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Продольный бланк приказа Управления</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Угловой бланк письма заместителя начальника инспекции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Угловой бланк письма заместителя начальника инспекции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53500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53500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191420507468142050100100300221723244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конвертов почтовых</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1253473.58</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708200.00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708200.00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12534.74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125347.36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02.2019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10C0B">
              <w:rPr>
                <w:rFonts w:ascii="Tahoma" w:eastAsia="Times New Roman" w:hAnsi="Tahoma" w:cs="Tahoma"/>
                <w:sz w:val="12"/>
                <w:szCs w:val="12"/>
                <w:lang w:eastAsia="ru-RU"/>
              </w:rPr>
              <w:t>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отражена</w:t>
            </w:r>
            <w:proofErr w:type="gramEnd"/>
            <w:r w:rsidRPr="00410C0B">
              <w:rPr>
                <w:rFonts w:ascii="Tahoma" w:eastAsia="Times New Roman" w:hAnsi="Tahoma" w:cs="Tahoma"/>
                <w:sz w:val="12"/>
                <w:szCs w:val="12"/>
                <w:lang w:eastAsia="ru-RU"/>
              </w:rPr>
              <w:t xml:space="preserve"> экономия в соответствии с заключенными государственными контрактами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Конверт почтовый С4</w:t>
            </w:r>
            <w:proofErr w:type="gramStart"/>
            <w:r w:rsidRPr="00410C0B">
              <w:rPr>
                <w:rFonts w:ascii="Tahoma" w:eastAsia="Times New Roman" w:hAnsi="Tahoma" w:cs="Tahoma"/>
                <w:sz w:val="12"/>
                <w:szCs w:val="12"/>
                <w:lang w:eastAsia="ru-RU"/>
              </w:rPr>
              <w:t>/О</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бумажный, с клеевым краем</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5170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5170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Конверт почтовый С5</w:t>
            </w:r>
            <w:proofErr w:type="gramStart"/>
            <w:r w:rsidRPr="00410C0B">
              <w:rPr>
                <w:rFonts w:ascii="Tahoma" w:eastAsia="Times New Roman" w:hAnsi="Tahoma" w:cs="Tahoma"/>
                <w:sz w:val="12"/>
                <w:szCs w:val="12"/>
                <w:lang w:eastAsia="ru-RU"/>
              </w:rPr>
              <w:t>/О</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бумажный, с клеевым краем</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320950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320950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Конверт почтовый С5</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бумажный с клеевым краем</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208046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208046</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Конверт почтовый С</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бумажный, с клеевым краем</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34950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34950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191420507468142050100100320075320244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59871.90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59871.90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59871.90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174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174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16</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191420507468142050100100330146399244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95666.70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9566.67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Отмена заказчиком </w:t>
            </w:r>
            <w:proofErr w:type="gramStart"/>
            <w:r w:rsidRPr="00410C0B">
              <w:rPr>
                <w:rFonts w:ascii="Tahoma" w:eastAsia="Times New Roman" w:hAnsi="Tahoma" w:cs="Tahoma"/>
                <w:sz w:val="12"/>
                <w:szCs w:val="12"/>
                <w:lang w:eastAsia="ru-RU"/>
              </w:rPr>
              <w:t>закупки, предусмотренной планом-графиком закупок</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Отмена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изменен</w:t>
            </w:r>
            <w:proofErr w:type="gramEnd"/>
            <w:r w:rsidRPr="00410C0B">
              <w:rPr>
                <w:rFonts w:ascii="Tahoma" w:eastAsia="Times New Roman" w:hAnsi="Tahoma" w:cs="Tahoma"/>
                <w:sz w:val="12"/>
                <w:szCs w:val="12"/>
                <w:lang w:eastAsia="ru-RU"/>
              </w:rPr>
              <w:t xml:space="preserve"> способ осуществления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17</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191420507468142050100100340323312244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Техническое обслуживание системы кондиционирования</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Центральная система кондиционирования VRV III «DAIKIN» (Дайкин) расположена в административном здании Управления по адресу: г</w:t>
            </w:r>
            <w:proofErr w:type="gramStart"/>
            <w:r w:rsidRPr="00410C0B">
              <w:rPr>
                <w:rFonts w:ascii="Tahoma" w:eastAsia="Times New Roman" w:hAnsi="Tahoma" w:cs="Tahoma"/>
                <w:sz w:val="12"/>
                <w:szCs w:val="12"/>
                <w:lang w:eastAsia="ru-RU"/>
              </w:rPr>
              <w:t>.К</w:t>
            </w:r>
            <w:proofErr w:type="gramEnd"/>
            <w:r w:rsidRPr="00410C0B">
              <w:rPr>
                <w:rFonts w:ascii="Tahoma" w:eastAsia="Times New Roman" w:hAnsi="Tahoma" w:cs="Tahoma"/>
                <w:sz w:val="12"/>
                <w:szCs w:val="12"/>
                <w:lang w:eastAsia="ru-RU"/>
              </w:rPr>
              <w:t>емерово пр.Кузнецкий,70.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200000.00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120000.00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120000.00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20000.00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03.2019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10C0B">
              <w:rPr>
                <w:rFonts w:ascii="Tahoma" w:eastAsia="Times New Roman" w:hAnsi="Tahoma" w:cs="Tahoma"/>
                <w:sz w:val="12"/>
                <w:szCs w:val="12"/>
                <w:lang w:eastAsia="ru-RU"/>
              </w:rPr>
              <w:t>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Внесена</w:t>
            </w:r>
            <w:proofErr w:type="gramEnd"/>
            <w:r w:rsidRPr="00410C0B">
              <w:rPr>
                <w:rFonts w:ascii="Tahoma" w:eastAsia="Times New Roman" w:hAnsi="Tahoma" w:cs="Tahoma"/>
                <w:sz w:val="12"/>
                <w:szCs w:val="12"/>
                <w:lang w:eastAsia="ru-RU"/>
              </w:rPr>
              <w:t xml:space="preserve"> экономия по результатам проведенной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Техническое обслуживание системы кондиционирования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расконсервацией, диагностикой и запуском, </w:t>
            </w:r>
            <w:proofErr w:type="gramStart"/>
            <w:r w:rsidRPr="00410C0B">
              <w:rPr>
                <w:rFonts w:ascii="Tahoma" w:eastAsia="Times New Roman" w:hAnsi="Tahoma" w:cs="Tahoma"/>
                <w:sz w:val="12"/>
                <w:szCs w:val="12"/>
                <w:lang w:eastAsia="ru-RU"/>
              </w:rPr>
              <w:t>контроль за</w:t>
            </w:r>
            <w:proofErr w:type="gramEnd"/>
            <w:r w:rsidRPr="00410C0B">
              <w:rPr>
                <w:rFonts w:ascii="Tahoma" w:eastAsia="Times New Roman" w:hAnsi="Tahoma" w:cs="Tahoma"/>
                <w:sz w:val="12"/>
                <w:szCs w:val="12"/>
                <w:lang w:eastAsia="ru-RU"/>
              </w:rPr>
              <w:t xml:space="preserve">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Месяц</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362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18</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w:t>
            </w:r>
            <w:r w:rsidRPr="00410C0B">
              <w:rPr>
                <w:rFonts w:ascii="Tahoma" w:eastAsia="Times New Roman" w:hAnsi="Tahoma" w:cs="Tahoma"/>
                <w:sz w:val="12"/>
                <w:szCs w:val="12"/>
                <w:lang w:eastAsia="ru-RU"/>
              </w:rPr>
              <w:lastRenderedPageBreak/>
              <w:t>100350021723244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Приобретени</w:t>
            </w:r>
            <w:r w:rsidRPr="00410C0B">
              <w:rPr>
                <w:rFonts w:ascii="Tahoma" w:eastAsia="Times New Roman" w:hAnsi="Tahoma" w:cs="Tahoma"/>
                <w:sz w:val="12"/>
                <w:szCs w:val="12"/>
                <w:lang w:eastAsia="ru-RU"/>
              </w:rPr>
              <w:lastRenderedPageBreak/>
              <w:t>е скоросшивателей (папок) из бумаги и картона</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Папки для бумаг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xml:space="preserve">, из мелованного картона и из жесткого </w:t>
            </w:r>
            <w:r w:rsidRPr="00410C0B">
              <w:rPr>
                <w:rFonts w:ascii="Tahoma" w:eastAsia="Times New Roman" w:hAnsi="Tahoma" w:cs="Tahoma"/>
                <w:sz w:val="12"/>
                <w:szCs w:val="12"/>
                <w:lang w:eastAsia="ru-RU"/>
              </w:rPr>
              <w:lastRenderedPageBreak/>
              <w:t>картона</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900128.00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630089.</w:t>
            </w:r>
            <w:r w:rsidRPr="00410C0B">
              <w:rPr>
                <w:rFonts w:ascii="Tahoma" w:eastAsia="Times New Roman" w:hAnsi="Tahoma" w:cs="Tahoma"/>
                <w:sz w:val="12"/>
                <w:szCs w:val="12"/>
                <w:lang w:eastAsia="ru-RU"/>
              </w:rPr>
              <w:lastRenderedPageBreak/>
              <w:t>60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630089.</w:t>
            </w:r>
            <w:r w:rsidRPr="00410C0B">
              <w:rPr>
                <w:rFonts w:ascii="Tahoma" w:eastAsia="Times New Roman" w:hAnsi="Tahoma" w:cs="Tahoma"/>
                <w:sz w:val="12"/>
                <w:szCs w:val="12"/>
                <w:lang w:eastAsia="ru-RU"/>
              </w:rPr>
              <w:lastRenderedPageBreak/>
              <w:t>60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w:t>
            </w:r>
            <w:r w:rsidRPr="00410C0B">
              <w:rPr>
                <w:rFonts w:ascii="Tahoma" w:eastAsia="Times New Roman" w:hAnsi="Tahoma" w:cs="Tahoma"/>
                <w:sz w:val="12"/>
                <w:szCs w:val="12"/>
                <w:lang w:eastAsia="ru-RU"/>
              </w:rPr>
              <w:lastRenderedPageBreak/>
              <w:t>поставки товаров (выполнения работ, оказания услуг): по заявке заказчика в соответствии с графиком поставки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90012.80 </w:t>
            </w:r>
            <w:r w:rsidRPr="00410C0B">
              <w:rPr>
                <w:rFonts w:ascii="Tahoma" w:eastAsia="Times New Roman" w:hAnsi="Tahoma" w:cs="Tahoma"/>
                <w:sz w:val="12"/>
                <w:szCs w:val="12"/>
                <w:lang w:eastAsia="ru-RU"/>
              </w:rPr>
              <w:lastRenderedPageBreak/>
              <w:t xml:space="preserve">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01.2019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Электронный </w:t>
            </w:r>
            <w:r w:rsidRPr="00410C0B">
              <w:rPr>
                <w:rFonts w:ascii="Tahoma" w:eastAsia="Times New Roman" w:hAnsi="Tahoma" w:cs="Tahoma"/>
                <w:sz w:val="12"/>
                <w:szCs w:val="12"/>
                <w:lang w:eastAsia="ru-RU"/>
              </w:rPr>
              <w:lastRenderedPageBreak/>
              <w:t>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Использование в </w:t>
            </w:r>
            <w:r w:rsidRPr="00410C0B">
              <w:rPr>
                <w:rFonts w:ascii="Tahoma" w:eastAsia="Times New Roman" w:hAnsi="Tahoma" w:cs="Tahoma"/>
                <w:sz w:val="12"/>
                <w:szCs w:val="12"/>
                <w:lang w:eastAsia="ru-RU"/>
              </w:rPr>
              <w:lastRenderedPageBreak/>
              <w:t xml:space="preserve">соответствии с законодательством </w:t>
            </w:r>
            <w:proofErr w:type="gramStart"/>
            <w:r w:rsidRPr="00410C0B">
              <w:rPr>
                <w:rFonts w:ascii="Tahoma" w:eastAsia="Times New Roman" w:hAnsi="Tahoma" w:cs="Tahoma"/>
                <w:sz w:val="12"/>
                <w:szCs w:val="12"/>
                <w:lang w:eastAsia="ru-RU"/>
              </w:rPr>
              <w:t>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отражена</w:t>
            </w:r>
            <w:proofErr w:type="gramEnd"/>
            <w:r w:rsidRPr="00410C0B">
              <w:rPr>
                <w:rFonts w:ascii="Tahoma" w:eastAsia="Times New Roman" w:hAnsi="Tahoma" w:cs="Tahoma"/>
                <w:sz w:val="12"/>
                <w:szCs w:val="12"/>
                <w:lang w:eastAsia="ru-RU"/>
              </w:rPr>
              <w:t xml:space="preserve"> экономия по результатам торгов</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Папка - скоросшиватель бумажная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Папка из мелованного картона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xml:space="preserve"> для бумаг формата А4, металлический механизм сшивания</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16700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16700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Папка регистратоа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Папка из жесткого картона, под бумаги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Арочный механизм</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7800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7800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Папка бумажная с завязками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две завязки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5500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5500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191420507468142050100100370638010244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вооруженной физической охране зданий</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вооруженной физической охране зданий</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2749680.00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2749680.00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2749680.00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 ноября 2020 г</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27496.80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274968.00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12.2020</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частной охраны (Выставление поста охраны)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Вид услуги по охране;  значение характеристики: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Использование мобильной группы;  значение характеристики: Нет</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Использование специальных средств;  значение характеристики: Да</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Наличие оружия у сотрудников охраны;  значение характеристики: Да</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Человеко-час</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539</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16080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16080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191420507468142050100100380138010244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1187931.58</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1187931.58</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1187931.58</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Месяц</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362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Месяц</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362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21</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191420507468142050100100390088424244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Оказание услуг по охране объектов с использованием </w:t>
            </w:r>
            <w:r w:rsidRPr="00410C0B">
              <w:rPr>
                <w:rFonts w:ascii="Tahoma" w:eastAsia="Times New Roman" w:hAnsi="Tahoma" w:cs="Tahoma"/>
                <w:sz w:val="12"/>
                <w:szCs w:val="12"/>
                <w:lang w:eastAsia="ru-RU"/>
              </w:rPr>
              <w:lastRenderedPageBreak/>
              <w:t>технических средств охранной сигнализации</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Охрана объектов с использованием технических средств охраны</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1496838.84</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1496838.84</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1496838.84</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по 31.12.2019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Охрана объектов с использованием технических средств охраны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Охрана объектов с использованием технических средств охраны</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Месяц</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362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22</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191420507468142050100100400125320244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29130.00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29130.00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29130.00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23</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191420507468142050100100410706110242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местной и внутризоновой телефонной связи</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местной и внутризоновой телефонной связи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4350000.00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4350000.00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4350000.00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30 ноября 2020 г</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12.2020</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Изменение суммы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внутризоновой телефонной связи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Вид тарификации;  значение характеристики: Комбинированная система оплаты</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Внутризоновые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Возможности бесплатного круглосуточного вызова экстренных оперативных служб;  значение характеристики: Да</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Доступ к услугам связи сети связи общего пользования, кроме услуг местной телефонной связи;  значение характеристики: Да</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Доступ к услугам внутризоновой, междугородной и международной телефонной связи;  значение характеристики: Да</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Доступ к системе информационно-справочного обслуживания;  значение характеристики: Да</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Условная 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876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24</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191420507468142050100100420716311242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713541.52</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713541.52</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713541.52</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31 декабря 2020 г</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35677.08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12.2020</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Информационное обслуживание СПС КонсультантПлюс в налоговых органах Кемеровской области: 196 локальных версий, 159 сетевых версий. Обеспечение работоспособности экземпляров Систем </w:t>
            </w:r>
            <w:r w:rsidRPr="00410C0B">
              <w:rPr>
                <w:rFonts w:ascii="Tahoma" w:eastAsia="Times New Roman" w:hAnsi="Tahoma" w:cs="Tahoma"/>
                <w:sz w:val="12"/>
                <w:szCs w:val="12"/>
                <w:lang w:eastAsia="ru-RU"/>
              </w:rPr>
              <w:lastRenderedPageBreak/>
              <w:t>КонсультантПлюс, восстановление работоспособности экземпляров Систем КонсультантПлюс в случае сбоев компьютерного оборудования после их устранения Заказчиком, в соответствии с техническим заданием.</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Квартал</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364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25</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191420507468142050100100430159511242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1000000.00 / 12308475.10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1000000.00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1000000.00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10000.00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100000.00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09.2019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 Изменение сроков оказания услуг</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Оказание услуг по ремонту средств вычислительной техники, серверного оборудования и систем телефонной связи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26</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191420507468142050100100450162823242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Запасные части и комплектующие для КМТ (Xerox, HP, Samsung, Kyocera, Canon, Panasonik, Lexmark)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2992058.26</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1705473.28</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1705473.28</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октября 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29920.58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299205.83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08.2019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410C0B">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410C0B">
              <w:rPr>
                <w:rFonts w:ascii="Tahoma" w:eastAsia="Times New Roman" w:hAnsi="Tahoma" w:cs="Tahoma"/>
                <w:sz w:val="12"/>
                <w:szCs w:val="12"/>
                <w:lang w:eastAsia="ru-RU"/>
              </w:rPr>
              <w:t xml:space="preserve">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w:t>
            </w:r>
            <w:r w:rsidRPr="00410C0B">
              <w:rPr>
                <w:rFonts w:ascii="Tahoma" w:eastAsia="Times New Roman" w:hAnsi="Tahoma" w:cs="Tahoma"/>
                <w:sz w:val="12"/>
                <w:szCs w:val="12"/>
                <w:lang w:eastAsia="ru-RU"/>
              </w:rPr>
              <w:lastRenderedPageBreak/>
              <w:t>деятельности на этой территории</w:t>
            </w:r>
            <w:proofErr w:type="gramStart"/>
            <w:r w:rsidRPr="00410C0B">
              <w:rPr>
                <w:rFonts w:ascii="Tahoma" w:eastAsia="Times New Roman" w:hAnsi="Tahoma" w:cs="Tahoma"/>
                <w:sz w:val="12"/>
                <w:szCs w:val="12"/>
                <w:lang w:eastAsia="ru-RU"/>
              </w:rPr>
              <w:t>..</w:t>
            </w:r>
            <w:proofErr w:type="gramEnd"/>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Уточнение функциональных, технических, качественных, эксплуатационных характеристик. Уточнение количества Товара</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RM1-4250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1160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RF5-2708-000CN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8150dn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Q3985A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Color LaserJet 5550dn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передняя панель 250- лист</w:t>
            </w:r>
            <w:proofErr w:type="gramStart"/>
            <w:r w:rsidRPr="00410C0B">
              <w:rPr>
                <w:rFonts w:ascii="Tahoma" w:eastAsia="Times New Roman" w:hAnsi="Tahoma" w:cs="Tahoma"/>
                <w:sz w:val="12"/>
                <w:szCs w:val="12"/>
                <w:lang w:eastAsia="ru-RU"/>
              </w:rPr>
              <w:t>.</w:t>
            </w:r>
            <w:proofErr w:type="gramEnd"/>
            <w:r w:rsidRPr="00410C0B">
              <w:rPr>
                <w:rFonts w:ascii="Tahoma" w:eastAsia="Times New Roman" w:hAnsi="Tahoma" w:cs="Tahoma"/>
                <w:sz w:val="12"/>
                <w:szCs w:val="12"/>
                <w:lang w:eastAsia="ru-RU"/>
              </w:rPr>
              <w:t xml:space="preserve"> </w:t>
            </w:r>
            <w:proofErr w:type="gramStart"/>
            <w:r w:rsidRPr="00410C0B">
              <w:rPr>
                <w:rFonts w:ascii="Tahoma" w:eastAsia="Times New Roman" w:hAnsi="Tahoma" w:cs="Tahoma"/>
                <w:sz w:val="12"/>
                <w:szCs w:val="12"/>
                <w:lang w:eastAsia="ru-RU"/>
              </w:rPr>
              <w:t>к</w:t>
            </w:r>
            <w:proofErr w:type="gramEnd"/>
            <w:r w:rsidRPr="00410C0B">
              <w:rPr>
                <w:rFonts w:ascii="Tahoma" w:eastAsia="Times New Roman" w:hAnsi="Tahoma" w:cs="Tahoma"/>
                <w:sz w:val="12"/>
                <w:szCs w:val="12"/>
                <w:lang w:eastAsia="ru-RU"/>
              </w:rPr>
              <w:t>ассеты (лотка 2)</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RM1-1323-030CN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1160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комплект переноса изображения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C9734B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Color LaserJet 5550dn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выхода бумаги в сборе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RM1-0026-040CN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4250n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RM1-0036-020CN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4300n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шестерня 41t колебательного узла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RU5-0277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4300n</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 бумаги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FL2-1046-000000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Canon i-SENSYS MF3010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ремкомплект</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CF065A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Enterprise 600 M601dn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RM1-6414-000000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Canon i-SENSYS MF5940DN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FL2-1046-000000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 Base MF3228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регистрации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RG5-5663-000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9050dn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 бумаги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RL1-0540-000000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1320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подачи/отделения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RF5-1834-000CN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8150dn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RG5-5751-000CN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9050dn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RL1-0266-000CN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M1005 Mfp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плата форматирования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Q3953-60001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2420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подачи лотка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Q7829-67925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4300n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задняя направляющая печки в сборе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302GR93182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KM-3050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печь в сборе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RG5-4319-080000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8150dn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 бумаги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2F906240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ECOSYS P2035d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RM1-6414-000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P2035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держатель датчика прохождения бумаги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2BL06450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KM-3050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RM1-6467-000CN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P2035n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термопленка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RM1-6405-Film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P2035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держатель (рама) шестерни привода картриджа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RC3-2497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Pro 400 M401dn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RM1-6406-000CN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P2035n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 из ручной подачи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RL1-3307-000CN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Pro 400 M401d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подачи бумаги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302F906230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ECOSYS M2035dn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29</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29</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отделения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Функциональные, технические, качественные, эксплуатационные </w:t>
            </w:r>
            <w:r w:rsidRPr="00410C0B">
              <w:rPr>
                <w:rFonts w:ascii="Tahoma" w:eastAsia="Times New Roman" w:hAnsi="Tahoma" w:cs="Tahoma"/>
                <w:sz w:val="12"/>
                <w:szCs w:val="12"/>
                <w:lang w:eastAsia="ru-RU"/>
              </w:rPr>
              <w:lastRenderedPageBreak/>
              <w:t>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302F909171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ECOSYS M3040dn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FK-171E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ECOSYS P2035d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шестерня главного привода z35s</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302HS31210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ECOSYS P2135dn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 бумаги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302F906240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ECOSYS M2035dn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Части и принадлежности фотокопировальных аппаратов</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RB2-6304-000CN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1160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подшипник вала выхода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RC2-6237-000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P2055d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резиновый вал</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RC1-3685-000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P2055d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 из лотков 2, 3</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RM1-9168-000CN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Pro 400 M401d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подачи бумаги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FL2-1042-000000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Canon i-SENSYS MF3010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тормозная площадка из ручного лотка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RL1-2115-000CN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Pro 400 M401dn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термопленка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RM1-0656-Film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1160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отделения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2BR06520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ECOSYS P2035d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FK-170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FS-1030MFP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узла выхода бумаги в сборе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RC3-2447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Pro 400 M401dne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подачи в сборе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2A806010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FS-1030D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элемент левой дверцы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RB2-6008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w:t>
            </w:r>
            <w:r w:rsidRPr="00410C0B">
              <w:rPr>
                <w:rFonts w:ascii="Tahoma" w:eastAsia="Times New Roman" w:hAnsi="Tahoma" w:cs="Tahoma"/>
                <w:sz w:val="12"/>
                <w:szCs w:val="12"/>
                <w:lang w:eastAsia="ru-RU"/>
              </w:rPr>
              <w:lastRenderedPageBreak/>
              <w:t xml:space="preserve">Hewlett Packard Laserjet 9050dn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подачи/отделения из кассеты бумаги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RF5-3338-000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9050dn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 из касеты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RF5-3340-000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9050dn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RL1-2593-000000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Pro M1132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ремкомплект</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MK-360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FS-4020DN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 в сборе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FK-350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FS-4020DN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FK-171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ECOSYS P2135dn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шестерня привода термоблока 29t</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RU7-0375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Pro 400 M401dn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подачи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RM1-0037-020CN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4300n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RM1-7577-000000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Pro M1536dnf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302MS93076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ECOSYS M3040dn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флажок изображения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302LV24100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FS-4200DN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кнопка saver</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302KK94110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TASKalfa 181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шестерня привода магнитного вала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302F931190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FS-4000DN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ремкомплект</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MK-320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FS-4000DN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RM1-4248-020CN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M2727nf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 ручного лотка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RL1-1525-000000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P2015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RM1-6406-000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P2055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 бумаги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2HN06080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FS-4200DN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верхняя крышка в сборе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302L294010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FS-4200DN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ремкомплект</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C9153A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9050dn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флажок датчика выхода бумаги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RB2-5742-000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9050dn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защелки (петли) крышки сканера (комплект 2шт.)</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CE538-40006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Pro M1536dnf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шлейф планшетного сканера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CF288-60104-02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Pro 400 MFP M425dn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подачи бумаги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302M518720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FS-1120D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ремкомплект</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MK-350B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FS-3040MFP+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шестерня 27т привода термоблока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RU5-0307-000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P2055d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9</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9</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муфта привода магнитного вала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302F931600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FS-4000DN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подачи автоподатчика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3BR07040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ECOSYS P2035d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захвата/подачи в сборе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302HS94032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ECOSYS P2135dn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ремкомплект</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MK-3130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FS-4100DN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подачи бумаги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t xml:space="preserve">Партномер 2F906230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FS-4200DN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ремкомплект</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MK-475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FS-6525MFP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штифт привода лотка kyocera fs-6970dn</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302F931350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FS-6970DN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FK-3130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FS-4200DN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термопленка+смазка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RM1-9189-Film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P2035n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 из ручной подачи (лотка 1)</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RL1-2120-000000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P2055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ремкомплект</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MK-715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KM-3050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шлейф планшетного сканера oem 20 pin</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FF-M1132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Pro M1132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захвата в сборе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302F894042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FS-4020DN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FK-150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FS-1128MFP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отделения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302F909170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FS-3540MFP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основной узел подачи в сборе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302K394480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FS-6525MFP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плата форматирования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CE832-60001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Pro M1214nfh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RM1-7547-000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Pro P1606dn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отделения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302BR06521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ECOSYS M2035dn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отделения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2F909171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FS-4200DN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вал регистрации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302KK94230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TASKalfa 181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 бумаги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302NG94120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TASKalfa 1801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датчик прохождения бумаги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302GR44220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KM-3050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ремонтный комплект для adf</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A8P79-65001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Pro 400 MFP M425dn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термопленка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RM1-4209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Pro M1536dnf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отделения бумаги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302NG94110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TASKalfa 1801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лампа сканера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302GR17120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KM-3050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ремкомплект</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MK-410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KM-1620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печь в сборе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FK-410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KM-1635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 из ручной подачи (лотка 1)</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RL1-2120-000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P2035n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RM1-8809-000CN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Hewlett Packard Laserjet Pro 400 M401dn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кассета в сборе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JC90-01143B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Samsung ProXpress M4020ND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фотобарабан</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AR-202DM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Sharp AR-5316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резиновая насадка на ролик захвата/отделения (торм.)</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JC66-02939B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Samsung SL-M2870FW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блок лазера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JC97-03958A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Samsung Xpress M2830DW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смешивания тонера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br/>
              <w:t xml:space="preserve">Партномер 302H093210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TASKalfa 300i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держатель площадки отделения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JC63-02917A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Samsung M L-3310ND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насадка на ролик захвата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JC73-00340A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Samsung ML-3310ND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крышка ролика прохода бумаги из многоцелевого лотка (cover-roller)</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JC63-02873A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Samsung ML-3710ND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 в сборе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JC91-01024A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Samsung ML-3710ND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отделения (торм.) в сборе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JC90-01063B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Samsung ProXpress M3870FW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захвата / подачи dadf в сборе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130N01533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Xerox WorkCentre 3325DNI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126K24990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Xerox WorkCentre 5222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комплект роликов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604K20360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Xerox WorkCentre 5230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деталь транспортера (jam clearance door)</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848K42530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Xerox WorkCentre 5745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109R00751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Xerox WorkCentre 5845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подачи dadf</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059K85120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Xerox WorkCentre 5845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ремкомплект</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MK-706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KM-3035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блок роликов захвата в сборе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302mv94061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TASKalfa 3510i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ремкомплект</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MK-7105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TASKalfa 3510i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дуплекса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3HY07120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TASKalfa 3010i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переноса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JC66-02842A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Samsung ProXpress M4020ND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ремкомплект</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MK-460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TASKalfa 181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двигатель подъема (12w 24v) dc535</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127K78350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Xerox WorkCentre 5745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мотор привода цветных блоков проявки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302K944151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TASKalfa 2550ci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фотобарабан</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AR-205DM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Sharp AR-5516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126K24993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Xerox WorkCentre 5230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вал переноса (корот.)</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022N02674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Xerox WorkCentre 3325DNI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захвата/подачи (рол.) dadf в сборе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JC97-03070A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Samsung SCX-4833FR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шарнир (кронштейн) dadf правый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JC97-03220A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Samsung SCX-4833FR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комплект роликов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604K20530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Xerox Phaser 5550DN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комплект роликов 1 и 2 кассет</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059K69802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Xerox WorkCentre 5745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 в сборе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JC93-00310A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Samsung ML-3710ND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отделения (торм.) в сборе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JC90-01032A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Samsung ProXpress M4020ND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17</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17</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площадка отделения (торм.) dadf в сборе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003N01042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Xerox Phaser 3320DNI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блок лазера lk-895</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302K093060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TASKalfa 2550ci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накладка (пластиковая) площадки отделения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Функциональные, технические, качественные, эксплуатационные </w:t>
            </w:r>
            <w:r w:rsidRPr="00410C0B">
              <w:rPr>
                <w:rFonts w:ascii="Tahoma" w:eastAsia="Times New Roman" w:hAnsi="Tahoma" w:cs="Tahoma"/>
                <w:sz w:val="12"/>
                <w:szCs w:val="12"/>
                <w:lang w:eastAsia="ru-RU"/>
              </w:rPr>
              <w:lastRenderedPageBreak/>
              <w:t>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JC63-02933A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Samsung ML-3310ND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отделения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JC90-01063A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Samsung ML-3310ND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кронштейн крепления adf в сборе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JC97-01707A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Samsung ProXpress M3870FW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отделения (торм.) в сборе с держателем</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050N00649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Xerox Phaser 3320DN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126N00411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Xerox Phaser 3320DNI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захвата в сборе из касеты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130N01677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Xerox Phaser 3320DNI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ролик отделения в сборе (торм.) обходного лотка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022N02677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Xerox Phaser 3320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шарнир (кронштейн) правый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JC97-04197a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Xerox WorkCentre 3325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захвата/подачи обходного лотка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130N01675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Xerox Phaser 3320DNI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кассета в сборе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050N00650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Xerox WorkCentre 3325DNI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FK-460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Kyocera TASKalfa 181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сканер в сборе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JC97-04306A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Samsung ProXpress M3870FW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насадка на ролик захвата из кассеты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130N01671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Xerox WorkCentre 3325DNI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узел термозакрепления в сборе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DUNTW0327US21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Sharp AR-5316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лезвие очистки (ракель)</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UCLEZ0009QSZ2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Sharp AR-5316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комплект роликов захвата/подачи + ролик отделения 3 и 4 кассет</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Партномер 604K83641 Модель КМТ, для установки </w:t>
            </w:r>
            <w:proofErr w:type="gramStart"/>
            <w:r w:rsidRPr="00410C0B">
              <w:rPr>
                <w:rFonts w:ascii="Tahoma" w:eastAsia="Times New Roman" w:hAnsi="Tahoma" w:cs="Tahoma"/>
                <w:sz w:val="12"/>
                <w:szCs w:val="12"/>
                <w:lang w:eastAsia="ru-RU"/>
              </w:rPr>
              <w:t>комплектующих</w:t>
            </w:r>
            <w:proofErr w:type="gramEnd"/>
            <w:r w:rsidRPr="00410C0B">
              <w:rPr>
                <w:rFonts w:ascii="Tahoma" w:eastAsia="Times New Roman" w:hAnsi="Tahoma" w:cs="Tahoma"/>
                <w:sz w:val="12"/>
                <w:szCs w:val="12"/>
                <w:lang w:eastAsia="ru-RU"/>
              </w:rPr>
              <w:t xml:space="preserve"> </w:t>
            </w:r>
            <w:r w:rsidRPr="00410C0B">
              <w:rPr>
                <w:rFonts w:ascii="Tahoma" w:eastAsia="Times New Roman" w:hAnsi="Tahoma" w:cs="Tahoma"/>
                <w:sz w:val="12"/>
                <w:szCs w:val="12"/>
                <w:lang w:eastAsia="ru-RU"/>
              </w:rPr>
              <w:lastRenderedPageBreak/>
              <w:t xml:space="preserve">Xerox WorkCentre 5745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27</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191420507468142050100100470036311242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roofErr w:type="gramEnd"/>
            <w:r w:rsidRPr="00410C0B">
              <w:rPr>
                <w:rFonts w:ascii="Tahoma" w:eastAsia="Times New Roman" w:hAnsi="Tahoma" w:cs="Tahoma"/>
                <w:sz w:val="12"/>
                <w:szCs w:val="12"/>
                <w:lang w:eastAsia="ru-RU"/>
              </w:rPr>
              <w:t xml:space="preserve"> Место оказания услуг: </w:t>
            </w:r>
            <w:proofErr w:type="gramStart"/>
            <w:r w:rsidRPr="00410C0B">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100585.48</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92492.40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92492.40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отражение экономии по результатам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Start"/>
            <w:r w:rsidRPr="00410C0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Квартал</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364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191420507468142050100100470046311242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Оказание услуг по информационному обслуживанию справочно - правовой системы "Консультант Плюс" (76 сетевых лицензий). Место оказания услуг: </w:t>
            </w:r>
            <w:proofErr w:type="gramStart"/>
            <w:r w:rsidRPr="00410C0B">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250531.04</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230373.36</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230373.36</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10C0B">
              <w:rPr>
                <w:rFonts w:ascii="Tahoma" w:eastAsia="Times New Roman" w:hAnsi="Tahoma" w:cs="Tahoma"/>
                <w:sz w:val="12"/>
                <w:szCs w:val="12"/>
                <w:lang w:eastAsia="ru-RU"/>
              </w:rPr>
              <w:t>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отражена</w:t>
            </w:r>
            <w:proofErr w:type="gramEnd"/>
            <w:r w:rsidRPr="00410C0B">
              <w:rPr>
                <w:rFonts w:ascii="Tahoma" w:eastAsia="Times New Roman" w:hAnsi="Tahoma" w:cs="Tahoma"/>
                <w:sz w:val="12"/>
                <w:szCs w:val="12"/>
                <w:lang w:eastAsia="ru-RU"/>
              </w:rPr>
              <w:t xml:space="preserve"> экономия по результатам торгов</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(76 сетевых лицензий)</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Квартал</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364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29</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191420507468142050100100470066311242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(г</w:t>
            </w:r>
            <w:proofErr w:type="gramStart"/>
            <w:r w:rsidRPr="00410C0B">
              <w:rPr>
                <w:rFonts w:ascii="Tahoma" w:eastAsia="Times New Roman" w:hAnsi="Tahoma" w:cs="Tahoma"/>
                <w:sz w:val="12"/>
                <w:szCs w:val="12"/>
                <w:lang w:eastAsia="ru-RU"/>
              </w:rPr>
              <w:t>.К</w:t>
            </w:r>
            <w:proofErr w:type="gramEnd"/>
            <w:r w:rsidRPr="00410C0B">
              <w:rPr>
                <w:rFonts w:ascii="Tahoma" w:eastAsia="Times New Roman" w:hAnsi="Tahoma" w:cs="Tahoma"/>
                <w:sz w:val="12"/>
                <w:szCs w:val="12"/>
                <w:lang w:eastAsia="ru-RU"/>
              </w:rPr>
              <w:t>емерово, г.Мариинск, г. Анжеро-Судженск, г.Юрга, г.Березовский, г.Ленинск-Кузнецкий, г. Белово, г. Прокопьевск, г. Новокузнецк, г. Осинники, г. Междуреченск)</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354145.56</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325651.08</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325651.08</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10C0B">
              <w:rPr>
                <w:rFonts w:ascii="Tahoma" w:eastAsia="Times New Roman" w:hAnsi="Tahoma" w:cs="Tahoma"/>
                <w:sz w:val="12"/>
                <w:szCs w:val="12"/>
                <w:lang w:eastAsia="ru-RU"/>
              </w:rPr>
              <w:t>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отражена</w:t>
            </w:r>
            <w:proofErr w:type="gramEnd"/>
            <w:r w:rsidRPr="00410C0B">
              <w:rPr>
                <w:rFonts w:ascii="Tahoma" w:eastAsia="Times New Roman" w:hAnsi="Tahoma" w:cs="Tahoma"/>
                <w:sz w:val="12"/>
                <w:szCs w:val="12"/>
                <w:lang w:eastAsia="ru-RU"/>
              </w:rPr>
              <w:t xml:space="preserve"> экономия по результатам торгов</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(111 сетевых лицензий)</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Квартал</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364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191420507468142050100100490472620242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лазерных принтеров формата А</w:t>
            </w:r>
            <w:proofErr w:type="gramStart"/>
            <w:r w:rsidRPr="00410C0B">
              <w:rPr>
                <w:rFonts w:ascii="Tahoma" w:eastAsia="Times New Roman" w:hAnsi="Tahoma" w:cs="Tahoma"/>
                <w:sz w:val="12"/>
                <w:szCs w:val="12"/>
                <w:lang w:eastAsia="ru-RU"/>
              </w:rPr>
              <w:t>4</w:t>
            </w:r>
            <w:proofErr w:type="gramEnd"/>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Лазерные принтеры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каждый укомплектован дополнительным картриджем и USB-кабелем</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2815000.00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3064869.50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3064869.50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28150.00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281500.00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08.2019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w:t>
            </w:r>
            <w:bookmarkStart w:id="0" w:name="_GoBack"/>
            <w:bookmarkEnd w:id="0"/>
            <w:r w:rsidRPr="00410C0B">
              <w:rPr>
                <w:rFonts w:ascii="Tahoma" w:eastAsia="Times New Roman" w:hAnsi="Tahoma" w:cs="Tahoma"/>
                <w:sz w:val="12"/>
                <w:szCs w:val="12"/>
                <w:lang w:eastAsia="ru-RU"/>
              </w:rPr>
              <w:t>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410C0B">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w:t>
            </w:r>
            <w:r w:rsidRPr="00410C0B">
              <w:rPr>
                <w:rFonts w:ascii="Tahoma" w:eastAsia="Times New Roman" w:hAnsi="Tahoma" w:cs="Tahoma"/>
                <w:sz w:val="12"/>
                <w:szCs w:val="12"/>
                <w:lang w:eastAsia="ru-RU"/>
              </w:rPr>
              <w:lastRenderedPageBreak/>
              <w:t>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410C0B">
              <w:rPr>
                <w:rFonts w:ascii="Tahoma" w:eastAsia="Times New Roman" w:hAnsi="Tahoma" w:cs="Tahoma"/>
                <w:sz w:val="12"/>
                <w:szCs w:val="12"/>
                <w:lang w:eastAsia="ru-RU"/>
              </w:rPr>
              <w:t xml:space="preserve"> </w:t>
            </w:r>
            <w:proofErr w:type="gramStart"/>
            <w:r w:rsidRPr="00410C0B">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410C0B">
              <w:rPr>
                <w:rFonts w:ascii="Tahoma" w:eastAsia="Times New Roman" w:hAnsi="Tahoma" w:cs="Tahoma"/>
                <w:sz w:val="12"/>
                <w:szCs w:val="12"/>
                <w:lang w:eastAsia="ru-RU"/>
              </w:rPr>
              <w:t xml:space="preserve">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w:t>
            </w:r>
            <w:r w:rsidRPr="00410C0B">
              <w:rPr>
                <w:rFonts w:ascii="Tahoma" w:eastAsia="Times New Roman" w:hAnsi="Tahoma" w:cs="Tahoma"/>
                <w:sz w:val="12"/>
                <w:szCs w:val="12"/>
                <w:lang w:eastAsia="ru-RU"/>
              </w:rPr>
              <w:lastRenderedPageBreak/>
              <w:t>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410C0B">
              <w:rPr>
                <w:rFonts w:ascii="Tahoma" w:eastAsia="Times New Roman" w:hAnsi="Tahoma" w:cs="Tahoma"/>
                <w:sz w:val="12"/>
                <w:szCs w:val="12"/>
                <w:lang w:eastAsia="ru-RU"/>
              </w:rPr>
              <w:t>)..</w:t>
            </w:r>
            <w:proofErr w:type="gramEnd"/>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Принтер</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Для каждого принтера один дополнительный картридж с максимальным ресурсом;  значение характеристики: 1</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Скорость печати, страниц в минуту;  значение характеристики: ≥ 60 ; единица измерения характеристики: Штука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Интерфейс USB 2.0 и/или USB 3;  значение характеристики: наличие,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Разрешение при печати, не ниже 1200х1200 точек на дюйм;  значение характеристики: ≥ 1200</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USB-кабель в комплекте к каждому принтеру;  значение характеристики: 1 ; единица измерения характеристики: Штука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Дуплекс;  значение характеристики: наличие,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Интерфейс Ethernet 10/100;  значение характеристики: наличие,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печати страниц в месяц;  значение характеристики: ≥ 275000</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Цветность печати;  значение характеристики: Черно-Белая</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Формат печати;  значение характеристики: А4,</w:t>
            </w:r>
            <w:proofErr w:type="gramStart"/>
            <w:r w:rsidRPr="00410C0B">
              <w:rPr>
                <w:rFonts w:ascii="Tahoma" w:eastAsia="Times New Roman" w:hAnsi="Tahoma" w:cs="Tahoma"/>
                <w:sz w:val="12"/>
                <w:szCs w:val="12"/>
                <w:lang w:eastAsia="ru-RU"/>
              </w:rPr>
              <w:t>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Тип печати;  значение характеристики: </w:t>
            </w:r>
            <w:proofErr w:type="gramStart"/>
            <w:r w:rsidRPr="00410C0B">
              <w:rPr>
                <w:rFonts w:ascii="Tahoma" w:eastAsia="Times New Roman" w:hAnsi="Tahoma" w:cs="Tahoma"/>
                <w:sz w:val="12"/>
                <w:szCs w:val="12"/>
                <w:lang w:eastAsia="ru-RU"/>
              </w:rPr>
              <w:t>Лазерный</w:t>
            </w:r>
            <w:proofErr w:type="gramEnd"/>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xml:space="preserve"> указанных в Приказе ФНС России от 10.08.2018 №ЕД-7-5/493@</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31</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191420507468142050100100490492620242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лазерных принтеров формата А3</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Лазерные принтеры формата А3, каждый укомплектован дополнительным картриджем и USB-кабелем</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463470.00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407883.00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407883.00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30 ноября 2019 г</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w:t>
            </w:r>
            <w:r w:rsidRPr="00410C0B">
              <w:rPr>
                <w:rFonts w:ascii="Tahoma" w:eastAsia="Times New Roman" w:hAnsi="Tahoma" w:cs="Tahoma"/>
                <w:sz w:val="12"/>
                <w:szCs w:val="12"/>
                <w:lang w:eastAsia="ru-RU"/>
              </w:rPr>
              <w:lastRenderedPageBreak/>
              <w:t xml:space="preserve">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410C0B">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Постановление Правительства РФ N 878 от 10.07.2019 .</w:t>
            </w:r>
            <w:proofErr w:type="gramEnd"/>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сроков закупки. Изменение способа определения </w:t>
            </w:r>
            <w:r w:rsidRPr="00410C0B">
              <w:rPr>
                <w:rFonts w:ascii="Tahoma" w:eastAsia="Times New Roman" w:hAnsi="Tahoma" w:cs="Tahoma"/>
                <w:sz w:val="12"/>
                <w:szCs w:val="12"/>
                <w:lang w:eastAsia="ru-RU"/>
              </w:rPr>
              <w:lastRenderedPageBreak/>
              <w:t>поставщика</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Принтер</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Дуплекс;  значение характеристики: наличие,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Интерфейс Ethernet 10/100;  значение характеристики: наличие,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br/>
              <w:t>Скорость печати, А3 страниц в минуту;  значение характеристики: ≥ 18</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Дополнительный картридж с ресурсом не менее 34 000 копий (при условии 0,5% заполнении страницы) ;  значение характеристики: 1 ;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Интерфейс USB 2.0 и/или USB 3;  значение характеристики: наличие,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USB-кабель в комплекте каждого принтера;  значение характеристики: 1 ;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Скорость печати, А4 страниц в минуту;  значение характеристики: ≥ 50 ;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Формат печати;  значение характеристики: А3,</w:t>
            </w:r>
            <w:proofErr w:type="gramStart"/>
            <w:r w:rsidRPr="00410C0B">
              <w:rPr>
                <w:rFonts w:ascii="Tahoma" w:eastAsia="Times New Roman" w:hAnsi="Tahoma" w:cs="Tahoma"/>
                <w:sz w:val="12"/>
                <w:szCs w:val="12"/>
                <w:lang w:eastAsia="ru-RU"/>
              </w:rPr>
              <w:t>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печати страниц в месяц;  значение характеристики: ≥ 300000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Тип печати;  значение характеристики: </w:t>
            </w:r>
            <w:proofErr w:type="gramStart"/>
            <w:r w:rsidRPr="00410C0B">
              <w:rPr>
                <w:rFonts w:ascii="Tahoma" w:eastAsia="Times New Roman" w:hAnsi="Tahoma" w:cs="Tahoma"/>
                <w:sz w:val="12"/>
                <w:szCs w:val="12"/>
                <w:lang w:eastAsia="ru-RU"/>
              </w:rPr>
              <w:t>Лазерный</w:t>
            </w:r>
            <w:proofErr w:type="gramEnd"/>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Цветность печати;  значение характеристики: Черно-Белая</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xml:space="preserve"> указанных в Приказе ФНС России от 10.08.2018 №ЕД-7-5/493@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32</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191420507468142050100100490562620242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аппаратно-программных модулей доверенной загрузки</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Внешний считыватель для iButton (или аналогичный), Идентификатор iButton DS1992 (или аналогичный)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847896.00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847896.00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847896.00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15 декабря 2019 г</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84789.60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410C0B">
              <w:rPr>
                <w:rFonts w:ascii="Tahoma" w:eastAsia="Times New Roman" w:hAnsi="Tahoma" w:cs="Tahoma"/>
                <w:sz w:val="12"/>
                <w:szCs w:val="12"/>
                <w:lang w:eastAsia="ru-RU"/>
              </w:rPr>
              <w:t xml:space="preserve">в) все заявки (окончательные </w:t>
            </w:r>
            <w:r w:rsidRPr="00410C0B">
              <w:rPr>
                <w:rFonts w:ascii="Tahoma" w:eastAsia="Times New Roman" w:hAnsi="Tahoma" w:cs="Tahoma"/>
                <w:sz w:val="12"/>
                <w:szCs w:val="12"/>
                <w:lang w:eastAsia="ru-RU"/>
              </w:rPr>
              <w:lastRenderedPageBreak/>
              <w:t>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Постановление Правительства РФ N 878 от 10.07.2019 .</w:t>
            </w:r>
            <w:proofErr w:type="gramEnd"/>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Внесение ограничений по Постановлению Правительства №878 от 10.07.2019. Изменение сроков закупки. Изменение спецификации объекта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идентификация пользователей должна производиться по личному идентификатору, а аутентификация - по вводимому с клавиатуры паролю; • СЗИ должен иметь возможность контролировать целостность следующих операционных систем: Windows 7 х86/х64, Windows 8/8.1, Windows Server 2003, Windows Server 2008, Windows Server 2012, ALT Linux 7.0, АльтЛинукс СПТ</w:t>
            </w:r>
            <w:proofErr w:type="gramStart"/>
            <w:r w:rsidRPr="00410C0B">
              <w:rPr>
                <w:rFonts w:ascii="Tahoma" w:eastAsia="Times New Roman" w:hAnsi="Tahoma" w:cs="Tahoma"/>
                <w:sz w:val="12"/>
                <w:szCs w:val="12"/>
                <w:lang w:eastAsia="ru-RU"/>
              </w:rPr>
              <w:t>6</w:t>
            </w:r>
            <w:proofErr w:type="gramEnd"/>
            <w:r w:rsidRPr="00410C0B">
              <w:rPr>
                <w:rFonts w:ascii="Tahoma" w:eastAsia="Times New Roman" w:hAnsi="Tahoma" w:cs="Tahoma"/>
                <w:sz w:val="12"/>
                <w:szCs w:val="12"/>
                <w:lang w:eastAsia="ru-RU"/>
              </w:rPr>
              <w:t xml:space="preserve"> х86/х64, Astra Linux Spesial Edition «Смоленск», Red Hat Enterprise Linux 6.0 х86/х64, Mandriva ROSA Desktop 2011.0 х86/х64, Debian 6.0.3 х86/х64, FreeBSD 6.2/6.3/7.2/8.2; подробное описание характеристик приведено в техническом задании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Внешний считыватель для iButton (или аналогичный)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Совместимость с ПАК п.1 технического задания и идентификаторами iButton п.2 технического задания Тип: внешний Возможность подключения </w:t>
            </w:r>
            <w:proofErr w:type="gramStart"/>
            <w:r w:rsidRPr="00410C0B">
              <w:rPr>
                <w:rFonts w:ascii="Tahoma" w:eastAsia="Times New Roman" w:hAnsi="Tahoma" w:cs="Tahoma"/>
                <w:sz w:val="12"/>
                <w:szCs w:val="12"/>
                <w:lang w:eastAsia="ru-RU"/>
              </w:rPr>
              <w:t>к</w:t>
            </w:r>
            <w:proofErr w:type="gramEnd"/>
            <w:r w:rsidRPr="00410C0B">
              <w:rPr>
                <w:rFonts w:ascii="Tahoma" w:eastAsia="Times New Roman" w:hAnsi="Tahoma" w:cs="Tahoma"/>
                <w:sz w:val="12"/>
                <w:szCs w:val="12"/>
                <w:lang w:eastAsia="ru-RU"/>
              </w:rPr>
              <w:t xml:space="preserve"> ПАК п.1 технического задания</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Идентификатор iButton DS1992 (или аналогичный)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 Объем памяти не менее 1 Кбит. • Интерфейс: считыватель iButton. • Совместимость с внешними и внутренними считывателями iButton. • Возможность защиты информации, содержащей государственную тайну по требованиям ФСТЭК России. • Возможность хранения пароля ПАК п.1 технического задания.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33</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191420507468142050100100490642620242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многофункциональных устройств</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Многофункциональное устройство монохромное формата А3. С дополнительным оригинальным картриджем. Совместимо с Системой контроля печати и Системой контроля копирования АСУПИМ разработк</w:t>
            </w:r>
            <w:proofErr w:type="gramStart"/>
            <w:r w:rsidRPr="00410C0B">
              <w:rPr>
                <w:rFonts w:ascii="Tahoma" w:eastAsia="Times New Roman" w:hAnsi="Tahoma" w:cs="Tahoma"/>
                <w:sz w:val="12"/>
                <w:szCs w:val="12"/>
                <w:lang w:eastAsia="ru-RU"/>
              </w:rPr>
              <w:t>и ООО</w:t>
            </w:r>
            <w:proofErr w:type="gramEnd"/>
            <w:r w:rsidRPr="00410C0B">
              <w:rPr>
                <w:rFonts w:ascii="Tahoma" w:eastAsia="Times New Roman" w:hAnsi="Tahoma" w:cs="Tahoma"/>
                <w:sz w:val="12"/>
                <w:szCs w:val="12"/>
                <w:lang w:eastAsia="ru-RU"/>
              </w:rPr>
              <w:t xml:space="preserve"> «АРТИ».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2472240.00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2472240.00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2472240.00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20 декабря 2019 г</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24722.40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10.00 %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Постановление Правительства РФ N 878 от 10.07.2019</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w:t>
            </w:r>
            <w:r w:rsidRPr="00410C0B">
              <w:rPr>
                <w:rFonts w:ascii="Tahoma" w:eastAsia="Times New Roman" w:hAnsi="Tahoma" w:cs="Tahoma"/>
                <w:sz w:val="12"/>
                <w:szCs w:val="12"/>
                <w:lang w:eastAsia="ru-RU"/>
              </w:rPr>
              <w:lastRenderedPageBreak/>
              <w:t>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410C0B">
              <w:rPr>
                <w:rFonts w:ascii="Tahoma" w:eastAsia="Times New Roman" w:hAnsi="Tahoma" w:cs="Tahoma"/>
                <w:sz w:val="12"/>
                <w:szCs w:val="12"/>
                <w:lang w:eastAsia="ru-RU"/>
              </w:rPr>
              <w:t>)..</w:t>
            </w:r>
            <w:proofErr w:type="gramEnd"/>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На основании финального протокола сформирован результат определения поставщика с информацией о несостоявшейся закупке или на основании протокола отказа от заключения контракта размещена информация об отказе от заключения контракта победителя или второго участника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Закупка будет повторно осуществляться в рамках текущей позиции плана-графика</w:t>
            </w:r>
            <w:proofErr w:type="gramStart"/>
            <w:r w:rsidRPr="00410C0B">
              <w:rPr>
                <w:rFonts w:ascii="Tahoma" w:eastAsia="Times New Roman" w:hAnsi="Tahoma" w:cs="Tahoma"/>
                <w:sz w:val="12"/>
                <w:szCs w:val="12"/>
                <w:lang w:eastAsia="ru-RU"/>
              </w:rPr>
              <w:t xml:space="preserve">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t>В</w:t>
            </w:r>
            <w:proofErr w:type="gramEnd"/>
            <w:r w:rsidRPr="00410C0B">
              <w:rPr>
                <w:rFonts w:ascii="Tahoma" w:eastAsia="Times New Roman" w:hAnsi="Tahoma" w:cs="Tahoma"/>
                <w:sz w:val="12"/>
                <w:szCs w:val="12"/>
                <w:lang w:eastAsia="ru-RU"/>
              </w:rPr>
              <w:t xml:space="preserve"> связи с отсутствием заявок ЭА 05.11.2019 признан несостоявшимся. На основании текущей позиции ПГ внесены изменения сроков для нового ЭА.</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Многофункциональное устройство (МФУ)</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USB-кабель в комплекте каждого принтера;  значение характеристики: наличие,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Дополнительный картридж с ресурсом не менее 43 000 копий (при условии 0,5% заполнении страницы);  значение характеристики: 1</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Интерфейс: USB 2.0 и/или USB 3;  значение характеристики: наличие,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Скорость копирования (страниц А3 в минуту);  значение характеристики: ≥ 32</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Скорость печати (страниц А3 в минуту);  значение характеристики: ≥ 32 ;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Интерфейс: Ethernet 10/100;  значение характеристики: наличие,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Разрешение при копировании (точек на дюйм);  значение </w:t>
            </w:r>
            <w:r w:rsidRPr="00410C0B">
              <w:rPr>
                <w:rFonts w:ascii="Tahoma" w:eastAsia="Times New Roman" w:hAnsi="Tahoma" w:cs="Tahoma"/>
                <w:sz w:val="12"/>
                <w:szCs w:val="12"/>
                <w:lang w:eastAsia="ru-RU"/>
              </w:rPr>
              <w:lastRenderedPageBreak/>
              <w:t>характеристики: ≥ 600</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Разрешение при печати (точек на дюйм);  значение характеристики: ≥ 1200 ; единица измерения характеристики: Штука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Система контроля копирования АСУПИМ разработки ООО «АРТИ»;  значение характеристики: наличие,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Дуплекс;  значение характеристики: наличие,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Скорость копирования (страниц А4 в минуту);  значение характеристики: ≥ 65</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печати (страниц в месяц );  значение характеристики: ≥ 250000 ;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Скорость печати (страниц А4 в минуту);  значение характеристики: ≥ 65 ; единица измерения характеристики: Штука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Совместимость с Системой контроля копирования АСУПИМ разработки ООО «АРТИ»;  значение характеристики: наличие</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Совместимость с Системой контроля печати АСУПИМ разработки ООО «АРТИ»;  значение характеристики: наличие,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Формат печати;  значение характеристики: А3,</w:t>
            </w:r>
            <w:proofErr w:type="gramStart"/>
            <w:r w:rsidRPr="00410C0B">
              <w:rPr>
                <w:rFonts w:ascii="Tahoma" w:eastAsia="Times New Roman" w:hAnsi="Tahoma" w:cs="Tahoma"/>
                <w:sz w:val="12"/>
                <w:szCs w:val="12"/>
                <w:lang w:eastAsia="ru-RU"/>
              </w:rPr>
              <w:t>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Тип печати;  значение характеристики: </w:t>
            </w:r>
            <w:proofErr w:type="gramStart"/>
            <w:r w:rsidRPr="00410C0B">
              <w:rPr>
                <w:rFonts w:ascii="Tahoma" w:eastAsia="Times New Roman" w:hAnsi="Tahoma" w:cs="Tahoma"/>
                <w:sz w:val="12"/>
                <w:szCs w:val="12"/>
                <w:lang w:eastAsia="ru-RU"/>
              </w:rPr>
              <w:t>Лазерный</w:t>
            </w:r>
            <w:proofErr w:type="gramEnd"/>
            <w:r w:rsidRPr="00410C0B">
              <w:rPr>
                <w:rFonts w:ascii="Tahoma" w:eastAsia="Times New Roman" w:hAnsi="Tahoma" w:cs="Tahoma"/>
                <w:sz w:val="12"/>
                <w:szCs w:val="12"/>
                <w:lang w:eastAsia="ru-RU"/>
              </w:rPr>
              <w:t>,  Светодиодный,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Цветность печати;  значение характеристики: Черно-Белая</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xml:space="preserve"> указанных в Приказе ФНС России от 10.08.2018 №ЕД-7-5/493@</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34</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191420507468142050100100490772620242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сервера</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Подробные технические характеристики сервера приведены в техническом задании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363000.00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363000.00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363000.00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24 декабря 2019 г</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36300.00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Постановление Правительства РФ N 878 от 10.07.2019</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w:t>
            </w:r>
            <w:r w:rsidRPr="00410C0B">
              <w:rPr>
                <w:rFonts w:ascii="Tahoma" w:eastAsia="Times New Roman" w:hAnsi="Tahoma" w:cs="Tahoma"/>
                <w:sz w:val="12"/>
                <w:szCs w:val="12"/>
                <w:lang w:eastAsia="ru-RU"/>
              </w:rPr>
              <w:lastRenderedPageBreak/>
              <w:t>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410C0B">
              <w:rPr>
                <w:rFonts w:ascii="Tahoma" w:eastAsia="Times New Roman" w:hAnsi="Tahoma" w:cs="Tahoma"/>
                <w:sz w:val="12"/>
                <w:szCs w:val="12"/>
                <w:lang w:eastAsia="ru-RU"/>
              </w:rPr>
              <w:t>)..</w:t>
            </w:r>
            <w:proofErr w:type="gramEnd"/>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Сервер</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процессоров;  значение характеристики: ≥ 1</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Объем оперативной памяти;  значение характеристики: ≥ 64 ; единица измерения характеристики: Гигабайт</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Наличие установленных накопителей;  значение характеристики: Да</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Форм-фактор сервера;  значение характеристики: Для монтажа в стойку</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35</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191420507468142050100100500116110242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местной и внутризоновой телефонной связи</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4600000.00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4600000.00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4600000.00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36</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191420507468142050100100510090000244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Холодное водоснабжение и водоотведение</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Подача холодной воды и прием сточных вод</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224999.92</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212814.22</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212814.22</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Подача воды</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Подача воды</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Кубический 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4208</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4208</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Прием стоков</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Функциональные, технические, качественные, эксплуатационные </w:t>
            </w:r>
            <w:r w:rsidRPr="00410C0B">
              <w:rPr>
                <w:rFonts w:ascii="Tahoma" w:eastAsia="Times New Roman" w:hAnsi="Tahoma" w:cs="Tahoma"/>
                <w:sz w:val="12"/>
                <w:szCs w:val="12"/>
                <w:lang w:eastAsia="ru-RU"/>
              </w:rPr>
              <w:lastRenderedPageBreak/>
              <w:t>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Прием стоков</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Кубический 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4336.932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4336.932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37</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191420507468142050100100520100000244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Бензин автомобильный АИ-92, АИ-95, экологического класса не ниже К5</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2876171.32</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1951297.67</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1951297.67</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28761.71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287617.13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02.2019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Изменение закупки</w:t>
            </w:r>
            <w:proofErr w:type="gramStart"/>
            <w:r w:rsidRPr="00410C0B">
              <w:rPr>
                <w:rFonts w:ascii="Tahoma" w:eastAsia="Times New Roman" w:hAnsi="Tahoma" w:cs="Tahoma"/>
                <w:sz w:val="12"/>
                <w:szCs w:val="12"/>
                <w:lang w:eastAsia="ru-RU"/>
              </w:rPr>
              <w:t xml:space="preserve">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В</w:t>
            </w:r>
            <w:proofErr w:type="gramEnd"/>
            <w:r w:rsidRPr="00410C0B">
              <w:rPr>
                <w:rFonts w:ascii="Tahoma" w:eastAsia="Times New Roman" w:hAnsi="Tahoma" w:cs="Tahoma"/>
                <w:sz w:val="12"/>
                <w:szCs w:val="12"/>
                <w:lang w:eastAsia="ru-RU"/>
              </w:rPr>
              <w:t xml:space="preserve"> проект контракта внесен пункт - авансовый платеж. Отражена экономия по результатам торгов. Отражена экономия по результатам расторжения контракта.</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Экологический класс;  значение характеристики: Не ниже К5,</w:t>
            </w:r>
            <w:proofErr w:type="gramStart"/>
            <w:r w:rsidRPr="00410C0B">
              <w:rPr>
                <w:rFonts w:ascii="Tahoma" w:eastAsia="Times New Roman" w:hAnsi="Tahoma" w:cs="Tahoma"/>
                <w:sz w:val="12"/>
                <w:szCs w:val="12"/>
                <w:lang w:eastAsia="ru-RU"/>
              </w:rPr>
              <w:t>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Литр;^кубический дециметр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24551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24551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Экологический класс;  значение характеристики: Не ниже К5,</w:t>
            </w:r>
            <w:proofErr w:type="gramStart"/>
            <w:r w:rsidRPr="00410C0B">
              <w:rPr>
                <w:rFonts w:ascii="Tahoma" w:eastAsia="Times New Roman" w:hAnsi="Tahoma" w:cs="Tahoma"/>
                <w:sz w:val="12"/>
                <w:szCs w:val="12"/>
                <w:lang w:eastAsia="ru-RU"/>
              </w:rPr>
              <w:t>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Литр;^кубический дециметр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38088</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38088</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38</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191420507468142050100100530465310244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Оказание услуг почтовой связи </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55000000.00 / 55000000.00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55000000.00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14000000.00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41000000.00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с 01.08.2019 по 31.12.2020</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08.2019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12.2020</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почтовой связи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39</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191420507468142050100100540188020244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410C0B">
              <w:rPr>
                <w:rFonts w:ascii="Tahoma" w:eastAsia="Times New Roman" w:hAnsi="Tahoma" w:cs="Tahoma"/>
                <w:sz w:val="12"/>
                <w:szCs w:val="12"/>
                <w:lang w:eastAsia="ru-RU"/>
              </w:rPr>
              <w:t>архиве</w:t>
            </w:r>
            <w:proofErr w:type="gramEnd"/>
            <w:r w:rsidRPr="00410C0B">
              <w:rPr>
                <w:rFonts w:ascii="Tahoma" w:eastAsia="Times New Roman" w:hAnsi="Tahoma" w:cs="Tahoma"/>
                <w:sz w:val="12"/>
                <w:szCs w:val="12"/>
                <w:lang w:eastAsia="ru-RU"/>
              </w:rPr>
              <w:t xml:space="preserve"> Управления</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410C0B">
              <w:rPr>
                <w:rFonts w:ascii="Tahoma" w:eastAsia="Times New Roman" w:hAnsi="Tahoma" w:cs="Tahoma"/>
                <w:sz w:val="12"/>
                <w:szCs w:val="12"/>
                <w:lang w:eastAsia="ru-RU"/>
              </w:rPr>
              <w:t>архиве</w:t>
            </w:r>
            <w:proofErr w:type="gramEnd"/>
            <w:r w:rsidRPr="00410C0B">
              <w:rPr>
                <w:rFonts w:ascii="Tahoma" w:eastAsia="Times New Roman" w:hAnsi="Tahoma" w:cs="Tahoma"/>
                <w:sz w:val="12"/>
                <w:szCs w:val="12"/>
                <w:lang w:eastAsia="ru-RU"/>
              </w:rPr>
              <w:t xml:space="preserve"> Управления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411000.00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78653.92</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78653.92</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41100.00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02.2019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10C0B">
              <w:rPr>
                <w:rFonts w:ascii="Tahoma" w:eastAsia="Times New Roman" w:hAnsi="Tahoma" w:cs="Tahoma"/>
                <w:sz w:val="12"/>
                <w:szCs w:val="12"/>
                <w:lang w:eastAsia="ru-RU"/>
              </w:rPr>
              <w:t>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Отражена</w:t>
            </w:r>
            <w:proofErr w:type="gramEnd"/>
            <w:r w:rsidRPr="00410C0B">
              <w:rPr>
                <w:rFonts w:ascii="Tahoma" w:eastAsia="Times New Roman" w:hAnsi="Tahoma" w:cs="Tahoma"/>
                <w:sz w:val="12"/>
                <w:szCs w:val="12"/>
                <w:lang w:eastAsia="ru-RU"/>
              </w:rPr>
              <w:t xml:space="preserve"> экономия по результатам торгов</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410C0B">
              <w:rPr>
                <w:rFonts w:ascii="Tahoma" w:eastAsia="Times New Roman" w:hAnsi="Tahoma" w:cs="Tahoma"/>
                <w:sz w:val="12"/>
                <w:szCs w:val="12"/>
                <w:lang w:eastAsia="ru-RU"/>
              </w:rPr>
              <w:t>архиве</w:t>
            </w:r>
            <w:proofErr w:type="gramEnd"/>
            <w:r w:rsidRPr="00410C0B">
              <w:rPr>
                <w:rFonts w:ascii="Tahoma" w:eastAsia="Times New Roman" w:hAnsi="Tahoma" w:cs="Tahoma"/>
                <w:sz w:val="12"/>
                <w:szCs w:val="12"/>
                <w:lang w:eastAsia="ru-RU"/>
              </w:rPr>
              <w:t xml:space="preserve"> Управления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410C0B">
              <w:rPr>
                <w:rFonts w:ascii="Tahoma" w:eastAsia="Times New Roman" w:hAnsi="Tahoma" w:cs="Tahoma"/>
                <w:sz w:val="12"/>
                <w:szCs w:val="12"/>
                <w:lang w:eastAsia="ru-RU"/>
              </w:rPr>
              <w:t>архиве</w:t>
            </w:r>
            <w:proofErr w:type="gramEnd"/>
            <w:r w:rsidRPr="00410C0B">
              <w:rPr>
                <w:rFonts w:ascii="Tahoma" w:eastAsia="Times New Roman" w:hAnsi="Tahoma" w:cs="Tahoma"/>
                <w:sz w:val="12"/>
                <w:szCs w:val="12"/>
                <w:lang w:eastAsia="ru-RU"/>
              </w:rPr>
              <w:t xml:space="preserve"> Управления</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Квартал</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364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40</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191420507468142050100100550190000244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Приобретение горюче-смазочных материалов (бензин автомобильный АИ-92, бензин автомобильный АИ-95, топливо </w:t>
            </w:r>
            <w:r w:rsidRPr="00410C0B">
              <w:rPr>
                <w:rFonts w:ascii="Tahoma" w:eastAsia="Times New Roman" w:hAnsi="Tahoma" w:cs="Tahoma"/>
                <w:sz w:val="12"/>
                <w:szCs w:val="12"/>
                <w:lang w:eastAsia="ru-RU"/>
              </w:rPr>
              <w:lastRenderedPageBreak/>
              <w:t>дизельное)</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410C0B">
              <w:rPr>
                <w:rFonts w:ascii="Tahoma" w:eastAsia="Times New Roman" w:hAnsi="Tahoma" w:cs="Tahoma"/>
                <w:sz w:val="12"/>
                <w:szCs w:val="12"/>
                <w:lang w:eastAsia="ru-RU"/>
              </w:rPr>
              <w:lastRenderedPageBreak/>
              <w:t>оказания услуг): срок действия контракта по 31.12.2019, срок поставки товара по 31.05.2019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04.2019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Изменение объема и (или) стоимости планируемых к приобретению товаров, работ, услуг, выявленное в результате подготовки к осуществлению </w:t>
            </w:r>
            <w:r w:rsidRPr="00410C0B">
              <w:rPr>
                <w:rFonts w:ascii="Tahoma" w:eastAsia="Times New Roman" w:hAnsi="Tahoma" w:cs="Tahoma"/>
                <w:sz w:val="12"/>
                <w:szCs w:val="12"/>
                <w:lang w:eastAsia="ru-RU"/>
              </w:rPr>
              <w:lastRenderedPageBreak/>
              <w:t>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Отмена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отмена закупки в связи с изменением способа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Экологический класс;  значение характеристики: Не ниже К5,</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Литр;^кубический дециметр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2640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2640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Экологический класс;  значение характеристики: Не ниже К5,</w:t>
            </w:r>
            <w:proofErr w:type="gramStart"/>
            <w:r w:rsidRPr="00410C0B">
              <w:rPr>
                <w:rFonts w:ascii="Tahoma" w:eastAsia="Times New Roman" w:hAnsi="Tahoma" w:cs="Tahoma"/>
                <w:sz w:val="12"/>
                <w:szCs w:val="12"/>
                <w:lang w:eastAsia="ru-RU"/>
              </w:rPr>
              <w:t>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Литр;^кубический дециметр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2200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2200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Топливо дизельное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Экологического класса не ниже К-5</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Литр;^кубический дециметр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41</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191420507468142050100100550200000244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496582.00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458072.61</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458072.61</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02.2019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10C0B">
              <w:rPr>
                <w:rFonts w:ascii="Tahoma" w:eastAsia="Times New Roman" w:hAnsi="Tahoma" w:cs="Tahoma"/>
                <w:sz w:val="12"/>
                <w:szCs w:val="12"/>
                <w:lang w:eastAsia="ru-RU"/>
              </w:rPr>
              <w:t>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Отражена</w:t>
            </w:r>
            <w:proofErr w:type="gramEnd"/>
            <w:r w:rsidRPr="00410C0B">
              <w:rPr>
                <w:rFonts w:ascii="Tahoma" w:eastAsia="Times New Roman" w:hAnsi="Tahoma" w:cs="Tahoma"/>
                <w:sz w:val="12"/>
                <w:szCs w:val="12"/>
                <w:lang w:eastAsia="ru-RU"/>
              </w:rPr>
              <w:t xml:space="preserve"> экономия по результатам торгов. Экономия при расторжении контракта</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Экологический класс;  значение характеристики: Не ниже К5,</w:t>
            </w:r>
            <w:proofErr w:type="gramStart"/>
            <w:r w:rsidRPr="00410C0B">
              <w:rPr>
                <w:rFonts w:ascii="Tahoma" w:eastAsia="Times New Roman" w:hAnsi="Tahoma" w:cs="Tahoma"/>
                <w:sz w:val="12"/>
                <w:szCs w:val="12"/>
                <w:lang w:eastAsia="ru-RU"/>
              </w:rPr>
              <w:t>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Литр;^кубический дециметр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5800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5800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Экологический класс;  значение характеристики: Не ниже К5,</w:t>
            </w:r>
            <w:proofErr w:type="gramStart"/>
            <w:r w:rsidRPr="00410C0B">
              <w:rPr>
                <w:rFonts w:ascii="Tahoma" w:eastAsia="Times New Roman" w:hAnsi="Tahoma" w:cs="Tahoma"/>
                <w:sz w:val="12"/>
                <w:szCs w:val="12"/>
                <w:lang w:eastAsia="ru-RU"/>
              </w:rPr>
              <w:t>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Литр;^кубический дециметр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Топливо дизельное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Топливо дизельное</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Литр;^кубический дециметр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42</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191420507468142050100100550540000244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Приобретение горюче-смазочных материалов (бензин автомобильный АИ-92, </w:t>
            </w:r>
            <w:r w:rsidRPr="00410C0B">
              <w:rPr>
                <w:rFonts w:ascii="Tahoma" w:eastAsia="Times New Roman" w:hAnsi="Tahoma" w:cs="Tahoma"/>
                <w:sz w:val="12"/>
                <w:szCs w:val="12"/>
                <w:lang w:eastAsia="ru-RU"/>
              </w:rPr>
              <w:lastRenderedPageBreak/>
              <w:t>бензин автомобильный АИ-95)</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2870000.00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2482400.00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1861800.00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620600.00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Планируемый срок </w:t>
            </w:r>
            <w:r w:rsidRPr="00410C0B">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срок действия контракта по 31.01.2020, срок поставки товара по 31.12.2019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 xml:space="preserve">28700.00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287000.00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09.2019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01.2020</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w:t>
            </w:r>
            <w:r w:rsidRPr="00410C0B">
              <w:rPr>
                <w:rFonts w:ascii="Tahoma" w:eastAsia="Times New Roman" w:hAnsi="Tahoma" w:cs="Tahoma"/>
                <w:sz w:val="12"/>
                <w:szCs w:val="12"/>
                <w:lang w:eastAsia="ru-RU"/>
              </w:rPr>
              <w:lastRenderedPageBreak/>
              <w:t>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Экологический класс;  значение характеристики: Не ниже К5,</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Литр;^кубический дециметр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40000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Экологический класс;  значение характеристики: Не ниже К5,</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Литр;^кубический дециметр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43</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191420507468142050100100560243530244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тепловой энергии и теплоносителя</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386631.11</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386631.11</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386631.11</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02.2019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03.2019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тепловой энергии и теплоносителя</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Гигакалория</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233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128.07859536404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128.07859536404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тепловой энергии и теплоносителя</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Кубический 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6.26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6.26</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тепловой энергии и теплоносителя</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Гигакалория</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233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117.13432818475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117.13432818475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44</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191420507468142050100100570397112243</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410C0B">
              <w:rPr>
                <w:rFonts w:ascii="Tahoma" w:eastAsia="Times New Roman" w:hAnsi="Tahoma" w:cs="Tahoma"/>
                <w:sz w:val="12"/>
                <w:szCs w:val="12"/>
                <w:lang w:eastAsia="ru-RU"/>
              </w:rPr>
              <w:t>.К</w:t>
            </w:r>
            <w:proofErr w:type="gramEnd"/>
            <w:r w:rsidRPr="00410C0B">
              <w:rPr>
                <w:rFonts w:ascii="Tahoma" w:eastAsia="Times New Roman" w:hAnsi="Tahoma" w:cs="Tahoma"/>
                <w:sz w:val="12"/>
                <w:szCs w:val="12"/>
                <w:lang w:eastAsia="ru-RU"/>
              </w:rPr>
              <w:t>емерово, пр-кт Кузнецкий, д.70а»</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146770.00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119266.15</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119266.15</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14677.00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04.2019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10C0B">
              <w:rPr>
                <w:rFonts w:ascii="Tahoma" w:eastAsia="Times New Roman" w:hAnsi="Tahoma" w:cs="Tahoma"/>
                <w:sz w:val="12"/>
                <w:szCs w:val="12"/>
                <w:lang w:eastAsia="ru-RU"/>
              </w:rPr>
              <w:t>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Внесена</w:t>
            </w:r>
            <w:proofErr w:type="gramEnd"/>
            <w:r w:rsidRPr="00410C0B">
              <w:rPr>
                <w:rFonts w:ascii="Tahoma" w:eastAsia="Times New Roman" w:hAnsi="Tahoma" w:cs="Tahoma"/>
                <w:sz w:val="12"/>
                <w:szCs w:val="12"/>
                <w:lang w:eastAsia="ru-RU"/>
              </w:rPr>
              <w:t xml:space="preserve"> экономия по результатам проведенной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410C0B">
              <w:rPr>
                <w:rFonts w:ascii="Tahoma" w:eastAsia="Times New Roman" w:hAnsi="Tahoma" w:cs="Tahoma"/>
                <w:sz w:val="12"/>
                <w:szCs w:val="12"/>
                <w:lang w:eastAsia="ru-RU"/>
              </w:rPr>
              <w:t>.К</w:t>
            </w:r>
            <w:proofErr w:type="gramEnd"/>
            <w:r w:rsidRPr="00410C0B">
              <w:rPr>
                <w:rFonts w:ascii="Tahoma" w:eastAsia="Times New Roman" w:hAnsi="Tahoma" w:cs="Tahoma"/>
                <w:sz w:val="12"/>
                <w:szCs w:val="12"/>
                <w:lang w:eastAsia="ru-RU"/>
              </w:rPr>
              <w:t>емерово, пр-кт Кузнецкий, д.70а» (ПИР)</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разработка проектно-сметной документации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45</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191420507468142050100100580266120242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подвижной радиотелефонной связи</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93600.00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9360.00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02.2019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Возникновение иных обстоятельств, </w:t>
            </w:r>
            <w:proofErr w:type="gramStart"/>
            <w:r w:rsidRPr="00410C0B">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Отмена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Изменен</w:t>
            </w:r>
            <w:proofErr w:type="gramEnd"/>
            <w:r w:rsidRPr="00410C0B">
              <w:rPr>
                <w:rFonts w:ascii="Tahoma" w:eastAsia="Times New Roman" w:hAnsi="Tahoma" w:cs="Tahoma"/>
                <w:sz w:val="12"/>
                <w:szCs w:val="12"/>
                <w:lang w:eastAsia="ru-RU"/>
              </w:rPr>
              <w:t xml:space="preserve"> способ определения поставщика</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услуги подвижной радиотелефонной связи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46</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191420507468142050100100590302620242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Приобретение картриджей </w:t>
            </w:r>
            <w:r w:rsidRPr="00410C0B">
              <w:rPr>
                <w:rFonts w:ascii="Tahoma" w:eastAsia="Times New Roman" w:hAnsi="Tahoma" w:cs="Tahoma"/>
                <w:sz w:val="12"/>
                <w:szCs w:val="12"/>
                <w:lang w:eastAsia="ru-RU"/>
              </w:rPr>
              <w:lastRenderedPageBreak/>
              <w:t>для лазерных принтеров</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в соответствии с техническим заданием аукционной документации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2041412.32</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829561.00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829561.00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w:t>
            </w:r>
            <w:r w:rsidRPr="00410C0B">
              <w:rPr>
                <w:rFonts w:ascii="Tahoma" w:eastAsia="Times New Roman" w:hAnsi="Tahoma" w:cs="Tahoma"/>
                <w:sz w:val="12"/>
                <w:szCs w:val="12"/>
                <w:lang w:eastAsia="ru-RU"/>
              </w:rPr>
              <w:lastRenderedPageBreak/>
              <w:t xml:space="preserve">(выполнения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 xml:space="preserve">20414.12 </w:t>
            </w:r>
            <w:r w:rsidRPr="00410C0B">
              <w:rPr>
                <w:rFonts w:ascii="Tahoma" w:eastAsia="Times New Roman" w:hAnsi="Tahoma" w:cs="Tahoma"/>
                <w:sz w:val="12"/>
                <w:szCs w:val="12"/>
                <w:lang w:eastAsia="ru-RU"/>
              </w:rPr>
              <w:lastRenderedPageBreak/>
              <w:t xml:space="preserve">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 xml:space="preserve">612423.70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05.2019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Постановление Правительства </w:t>
            </w:r>
            <w:r w:rsidRPr="00410C0B">
              <w:rPr>
                <w:rFonts w:ascii="Tahoma" w:eastAsia="Times New Roman" w:hAnsi="Tahoma" w:cs="Tahoma"/>
                <w:sz w:val="12"/>
                <w:szCs w:val="12"/>
                <w:lang w:eastAsia="ru-RU"/>
              </w:rPr>
              <w:lastRenderedPageBreak/>
              <w:t xml:space="preserve">РФ от 26.09.2016 N 968, присутствуют обстоятельства, допускающие исключение, влекущее неприменение запрета, ограничения допуска: </w:t>
            </w:r>
            <w:proofErr w:type="gramStart"/>
            <w:r w:rsidRPr="00410C0B">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410C0B">
              <w:rPr>
                <w:rFonts w:ascii="Tahoma" w:eastAsia="Times New Roman" w:hAnsi="Tahoma" w:cs="Tahoma"/>
                <w:sz w:val="12"/>
                <w:szCs w:val="12"/>
                <w:lang w:eastAsia="ru-RU"/>
              </w:rPr>
              <w:t xml:space="preserve"> </w:t>
            </w:r>
            <w:proofErr w:type="gramStart"/>
            <w:r w:rsidRPr="00410C0B">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410C0B">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w:t>
            </w:r>
            <w:r w:rsidRPr="00410C0B">
              <w:rPr>
                <w:rFonts w:ascii="Tahoma" w:eastAsia="Times New Roman" w:hAnsi="Tahoma" w:cs="Tahoma"/>
                <w:sz w:val="12"/>
                <w:szCs w:val="12"/>
                <w:lang w:eastAsia="ru-RU"/>
              </w:rPr>
              <w:lastRenderedPageBreak/>
              <w:t>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410C0B">
              <w:rPr>
                <w:rFonts w:ascii="Tahoma" w:eastAsia="Times New Roman" w:hAnsi="Tahoma" w:cs="Tahoma"/>
                <w:sz w:val="12"/>
                <w:szCs w:val="12"/>
                <w:lang w:eastAsia="ru-RU"/>
              </w:rPr>
              <w:t>)..</w:t>
            </w:r>
            <w:proofErr w:type="gramEnd"/>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Использование в соответствии с </w:t>
            </w:r>
            <w:r w:rsidRPr="00410C0B">
              <w:rPr>
                <w:rFonts w:ascii="Tahoma" w:eastAsia="Times New Roman" w:hAnsi="Tahoma" w:cs="Tahoma"/>
                <w:sz w:val="12"/>
                <w:szCs w:val="12"/>
                <w:lang w:eastAsia="ru-RU"/>
              </w:rPr>
              <w:lastRenderedPageBreak/>
              <w:t>законодательством 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(25.04.19).Отражена экономия по результатам торгов</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Xerox 013R00591</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Xerox 013R00591</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Kyocera TK-3110</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Kyocera TK-3110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Lexmark W850H21G</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Lexmark W850H21G</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Kyocera TK-160</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Kyocera TK-160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Kyocera TK-710</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Kyocera TK-710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HP CE278A</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HP CE278A</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HP CE285A</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HP CE285A</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17</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17</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HP CE390X</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HP CE390X</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Samsung MLT-D203U</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Samsung MLT-D203U</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Xerox 106R02312</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Xerox 106R02312</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HP Q2612A</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HP Q2612A</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Kyocera TK-3100</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Kyocera TK-3100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HP CE390A</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HP CE390A</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Kyocera TK-3130</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Kyocera TK-3130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27</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27</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Kyocera TK-1130</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Kyocera TK-1130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Kyocera TK-170</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Kyocera TK-170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HP CF280X</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HP CF280X</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HP C9730A</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HP C9730A</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HP Q7553X</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HP Q7553X</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Kyocera TK-1140</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Kyocera TK-1140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Canon 719</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Canon 719</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Xerox 106R03396</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Xerox 106R03396</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16</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HP CE505X</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HP CE505X</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180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180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47</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191420507468142050100100590452620242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картриджей для лазерных принтеров</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в соответствии с техническим заданием аукционной документации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1564158.85</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617408.21</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617408.21</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Планируемый срок </w:t>
            </w:r>
            <w:r w:rsidRPr="00410C0B">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с момента заключения контракта по 13 сентября 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 xml:space="preserve">15641.59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156415.89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07.2019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Постановление Правительства РФ от 26.09.2016 N 968, присутствуют обстоятельства, </w:t>
            </w:r>
            <w:r w:rsidRPr="00410C0B">
              <w:rPr>
                <w:rFonts w:ascii="Tahoma" w:eastAsia="Times New Roman" w:hAnsi="Tahoma" w:cs="Tahoma"/>
                <w:sz w:val="12"/>
                <w:szCs w:val="12"/>
                <w:lang w:eastAsia="ru-RU"/>
              </w:rPr>
              <w:lastRenderedPageBreak/>
              <w:t xml:space="preserve">допускающие исключение, влекущее неприменение запрета, ограничения допуска: </w:t>
            </w:r>
            <w:proofErr w:type="gramStart"/>
            <w:r w:rsidRPr="00410C0B">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410C0B">
              <w:rPr>
                <w:rFonts w:ascii="Tahoma" w:eastAsia="Times New Roman" w:hAnsi="Tahoma" w:cs="Tahoma"/>
                <w:sz w:val="12"/>
                <w:szCs w:val="12"/>
                <w:lang w:eastAsia="ru-RU"/>
              </w:rPr>
              <w:t xml:space="preserve"> </w:t>
            </w:r>
            <w:proofErr w:type="gramStart"/>
            <w:r w:rsidRPr="00410C0B">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410C0B">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w:t>
            </w:r>
            <w:r w:rsidRPr="00410C0B">
              <w:rPr>
                <w:rFonts w:ascii="Tahoma" w:eastAsia="Times New Roman" w:hAnsi="Tahoma" w:cs="Tahoma"/>
                <w:sz w:val="12"/>
                <w:szCs w:val="12"/>
                <w:lang w:eastAsia="ru-RU"/>
              </w:rPr>
              <w:lastRenderedPageBreak/>
              <w:t>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410C0B">
              <w:rPr>
                <w:rFonts w:ascii="Tahoma" w:eastAsia="Times New Roman" w:hAnsi="Tahoma" w:cs="Tahoma"/>
                <w:sz w:val="12"/>
                <w:szCs w:val="12"/>
                <w:lang w:eastAsia="ru-RU"/>
              </w:rPr>
              <w:t>)..</w:t>
            </w:r>
            <w:proofErr w:type="gramEnd"/>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w:t>
            </w:r>
            <w:r w:rsidRPr="00410C0B">
              <w:rPr>
                <w:rFonts w:ascii="Tahoma" w:eastAsia="Times New Roman" w:hAnsi="Tahoma" w:cs="Tahoma"/>
                <w:sz w:val="12"/>
                <w:szCs w:val="12"/>
                <w:lang w:eastAsia="ru-RU"/>
              </w:rPr>
              <w:lastRenderedPageBreak/>
              <w:t>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Samsung ML-3710ND.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10,0.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Kyocera FS-1120MFP.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xml:space="preserve">, (тысяча страниц) не менее 2,5.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Kyocera KM-3050, Kyocera KM-3035.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34,0.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Hewlett Packard LaserJet 1022.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3,0.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Hewlett Packard LaserJet 4250n.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20,0.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Samsung SCX-4833FR.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5,0.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1,6.</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Samsung SL-M2870FW.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3,0.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Kyocera FS-6525MFP.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15,0.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Kyocera FS-1128MFP, Kyocera FS-1028MFP, Kyocera FS-1300D.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7,2.</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Hewlett Packard LaserJet Pro M1132.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2,0.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26</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Samsung ProXpress M3870FW, Samsung SL-M3870FD.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10,0.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47</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47</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Hewlett Packard LaserJet Enterprise 500 color M551dn.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5,5.</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Samsung ML-2851ND, Samsung ML-1910.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5,0.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Panasonic KX-FL423RUB.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2,0.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Hewlett Packard LaserJet P2015, Hewlett Packard LaserJet 1320.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6,0.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Kyocera FS-3540MFP.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15,0.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9</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9</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голубой.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1,8.</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Kyocera ECOSYS P6035cdn.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12,0.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Hewlett Packard LaserJet 1160, Hewlett Packard LaserJet 1320.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2,5.</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Canon i-SENSYS LBP2900.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2,0.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Canon i-SENSYS LBP6000, Canon i-SENSYS LBP6020B.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1,6.</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Canon i-SENSYS MF4870dn.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2,1.</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Canon FC-128.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4,0.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Xerox WorkCentre 5632, Xerox WorkCentre 5745.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64,0.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Xerox WorkCentre Pro 123.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30,0.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Xerox Phaser 5550DN.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35,0.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Xerox WorkCentre 5225, Xerox WorkCentre 5230.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30,0.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Xerox Phaser 3320, Xerox WorkCentre 3325DNI.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5,0.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Xerox Phaser 3320DNI, Xerox Phaser 3320DN, Xerox WorkCentre 3220.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11,0.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77</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77</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Картридж для лазерных принтеров Xerox Phaser 3320DNI. Цвет </w:t>
            </w:r>
            <w:r w:rsidRPr="00410C0B">
              <w:rPr>
                <w:rFonts w:ascii="Tahoma" w:eastAsia="Times New Roman" w:hAnsi="Tahoma" w:cs="Tahoma"/>
                <w:sz w:val="12"/>
                <w:szCs w:val="12"/>
                <w:lang w:eastAsia="ru-RU"/>
              </w:rPr>
              <w:lastRenderedPageBreak/>
              <w:t>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2,3.</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5,0.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11,0.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Xerox Phaser 3330DNI.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15,0.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Xerox Phaser 5500.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30,0.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Hewlett Packard LaserJet 8150DN.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20,0.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Hewlett Packard LaserJet 9050N, Hewlett Packard LaserJet 9050dn.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30,0.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27</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27</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Hewlett Packard Color LaserJet 5550dn. Цвет тонера картриджа голубой.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12,0.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Hewlett Packard Color LaserJet 5550dn. Цвет тонера картриджа желтый.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12,0.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Hewlett Packard Color LaserJet 5550dn. Цвет тонера картриджа пурпурный.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12,0.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Hewlett Packard LaserJet P1005.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2,0.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Hewlett Packard Color LaserJet CP2025dn.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3,5.</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Hewlett Packard LaserJet P3015d.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12,5.</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t>Картридж для лазерных принтеров Hewlett Packard LaserJet Pro 200 color Printer M251n. Цвет тонера картриджа пурпурный.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1,8.</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Sharp MX-B200.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8,0.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Kyocera FS-1025MFP.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3,0.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Kyocera FS-4100DN.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15,5.</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67</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67</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лазерных принтеров Kyocera ECOSYS P4040dn. Цвет тонера картриджа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(тысяча страниц) не менее 15,0.</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48</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191420507468142050100100590512620242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картриджей для лазерных принтеров</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в соответствии с техническим заданием аукционной документации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2044082.94</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1480000.00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1480000.00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 октября 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20440.83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204408.29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09.2019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410C0B">
              <w:rPr>
                <w:rFonts w:ascii="Tahoma" w:eastAsia="Times New Roman" w:hAnsi="Tahoma" w:cs="Tahoma"/>
                <w:sz w:val="12"/>
                <w:szCs w:val="12"/>
                <w:lang w:eastAsia="ru-RU"/>
              </w:rPr>
              <w:t xml:space="preserve">в) все заявки (окончательные предложения) участников закупки, признанные в </w:t>
            </w:r>
            <w:r w:rsidRPr="00410C0B">
              <w:rPr>
                <w:rFonts w:ascii="Tahoma" w:eastAsia="Times New Roman" w:hAnsi="Tahoma" w:cs="Tahoma"/>
                <w:sz w:val="12"/>
                <w:szCs w:val="12"/>
                <w:lang w:eastAsia="ru-RU"/>
              </w:rPr>
              <w:lastRenderedPageBreak/>
              <w:t>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Постановление Правительства РФ N 878 от 10.07.2019 .</w:t>
            </w:r>
            <w:proofErr w:type="gramEnd"/>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Внесение ограничений по Постановлению Правительства №878 от 10.07.2019</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Kyocera FS-1320DN; Kyocera ECOSYS P2135dn; Kyocera FS-1370DN;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менее-7,2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Kyocera ECOSYS M3040dn; Kyocera FS-2100DN; Kyocera FS-3040MFP+;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менее-12,5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17</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17</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Kyocera FS-3540MFP;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Kyocera KM-2550;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голубой;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Xerox Phaser 3250;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Canon i-SENSYS LBP7100Cn; Цвет тонера картриджа - пурпурный;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Canon i-SENSYS MF525X;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HP LaserJet 8150DN;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менее-20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менее-3,5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HP LaserJet P1606dn; HP LaserJet Pro M1536dnf; HP LaserJet 1536dnf;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менее-2,1тыс.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HP LaserJet Pro M1132;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менее-2,3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Panasonic KX-FL423RUB;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менее-2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Samsung ProXpress M3870FW; Samsung SL-M3870FD;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18</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18</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Samsung SL-M3820ND; Samsung ProXpress M4020ND;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16</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HP LaserJet 1160; HP LaserJet 1320;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менее-2,5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39</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39</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Canon i-SENSYS LBP-3010;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Xerox WorkCentre 5230;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менее-20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Xerox Phaser 3320DNI;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менее-2,3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Xerox WorkCentre 3325DNI; Xerox WorkCentre 3325; WorkCentre 3325DNI;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менее-11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Функциональные, технические, качественные, эксплуатационные </w:t>
            </w:r>
            <w:r w:rsidRPr="00410C0B">
              <w:rPr>
                <w:rFonts w:ascii="Tahoma" w:eastAsia="Times New Roman" w:hAnsi="Tahoma" w:cs="Tahoma"/>
                <w:sz w:val="12"/>
                <w:szCs w:val="12"/>
                <w:lang w:eastAsia="ru-RU"/>
              </w:rPr>
              <w:lastRenderedPageBreak/>
              <w:t>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Xerox VersaLink B7030;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менее-31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17</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17</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Xerox Phaser 3330DNI;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Lexmark MS812dn;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менее-45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Sharp AR-5516RU;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менее-16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менее-2,2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HP LaserJet P2055d; HP LaserJet P2055dn; HP LaserJet Pro 400 M401a; HP LaserJet P2055; HP LaserJet Pro 400 M401d; HP LaserJet Pro 400 M401dn; HP LaserJet P2035n; HP LaserJet P2035;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менее-5,5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HP LaserJet Pro 400 M401dn; HP Laser Jet Pro 400 M401a; HP LaserJet Pro 400 M401dne; HP LaserJet Pro 400 M401d;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менее-6,9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Samsung ML 3310ND; Samsung SCX-4833FR; Samsung SL-M3870FD;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39</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39</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HP LaserJet 1018; HP LaserJet M1005 MFP; HP LaserJet 1010; HP LaserJet 1020; HP LaserJet 1022; HP LaserJet 1005W;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менее-2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HP LaserJet P2015d; HP LaserJet M2727nf; HP LaserJet P2015;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менее-7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Kyocera FS-1028MFP; Kyocera FS-1128MFP; Kyocera FS-1300D;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менее-7,2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18</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18</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Canon i-SENSYS LBP2900; Цвет тонера картриджа-черный;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 2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Xerox WorkCentre 5632; Xerox WorkCentre 5745;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менее-28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Xerox WorkCentre 5330;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менее-30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Xerox WorkCentre 5225; Xerox WorkCentre 5230;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менее-30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менее-3,2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голубой;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менее-2,8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Xerox Phaser 3320DNI; Xerox Phaser 3320DN; Xerox WorkCentre 3220; Xerox Phaser 3320;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менее-11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49</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49</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голубой;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менее- 2,6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Samsung ProXpress M4020ND; Samsung SL-M3870FW; ProXpress M4020ND; Samsung ProXpress M3870FW;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184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184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Kyocera FS-6525MFP;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Kyocera KM-3050; Kyocera KM-3035;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менее-34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Kyocera ECOSYS P4040dn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пурпурный;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i-SENSYS LBP6000; Canon i-SENSYS LBP6000; Canon i-SENSYS LBP6020B;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менее-1,6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Canon i-SENSYS MF4870dn;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менее-2,1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OKI B431d;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менее- 3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WorkCentre 5845;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менее-76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Xerox Phaser 5550DN;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менее-35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Xerox Phaser 5500DN; Xerox Phaser 5500;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менее-30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Sharp AR-5316;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менее-16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HP LaserJet 9050N; LaserJet 9050dn; HP LaserJet 9050DN;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менее-30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HP Color LaserJet 5550dn;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менее-13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HP LaserJet Pro M1132; HP LaserJet Pro P1102w; HP LaserJet P1102w; HP LaserJet Pro M1132;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менее-1,6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желтый;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менее-2,6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br/>
              <w:t>Модель лазерного принтера, для применения картриджа: HP LaserJet Pro 400 Color M451nw; Цвет тонера картриджа - пурпурный;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менее-2,6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HP LaserJet P2055dn; HP LaserJet P2035n;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менее-2,3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HP LaserJet Pro 400 MFP M425dn;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менее-2,7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Samsung ML-3710ND;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26</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HP LaserJet 1022;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менее-3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Kyocera FS-1030MFP; Kyocera FS-1135MFP;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менее-3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Kyocera ECOSYS M2035dn; Kyocera FS-1035MFP/DP; Kyocera FS-1135MFP;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менее-7,2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Kyocera ECOSYS P2035d; Kyocera ECOSYS P2035dn;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менее-2,5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Kyocera FS-2000DN; Kyocera FS-4000DN;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менее-12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Kyocera FS-4100DN;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менее-15,5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17</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17</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Kyocera FS-4200DN; Kyocera FS-4300DN; FS-4200DN; FS-4200DN;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менее-25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Kyocera KM-1620; Kyocera KM-1635;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Модель лазерного принтера, для применения картриджа: Kyocera </w:t>
            </w:r>
            <w:r w:rsidRPr="00410C0B">
              <w:rPr>
                <w:rFonts w:ascii="Tahoma" w:eastAsia="Times New Roman" w:hAnsi="Tahoma" w:cs="Tahoma"/>
                <w:sz w:val="12"/>
                <w:szCs w:val="12"/>
                <w:lang w:eastAsia="ru-RU"/>
              </w:rPr>
              <w:lastRenderedPageBreak/>
              <w:t>ECOSYS P6035cdn;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менее-12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желтый;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менее-10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Kyocera TASKalfa 3500i;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менее-35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49</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191420507468142050100100590552620242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расходных материалов для лазерных принтеров</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в соответствии с техническим заданием аукционной документации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1070927.42</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519645.00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519645.00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ноября 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10709.27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107092.74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09.2019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410C0B">
              <w:rPr>
                <w:rFonts w:ascii="Tahoma" w:eastAsia="Times New Roman" w:hAnsi="Tahoma" w:cs="Tahoma"/>
                <w:sz w:val="12"/>
                <w:szCs w:val="12"/>
                <w:lang w:eastAsia="ru-RU"/>
              </w:rPr>
              <w:t xml:space="preserve">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w:t>
            </w:r>
            <w:r w:rsidRPr="00410C0B">
              <w:rPr>
                <w:rFonts w:ascii="Tahoma" w:eastAsia="Times New Roman" w:hAnsi="Tahoma" w:cs="Tahoma"/>
                <w:sz w:val="12"/>
                <w:szCs w:val="12"/>
                <w:lang w:eastAsia="ru-RU"/>
              </w:rPr>
              <w:lastRenderedPageBreak/>
              <w:t>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Постановление Правительства РФ N 878 от 10.07.2019 .</w:t>
            </w:r>
            <w:proofErr w:type="gramEnd"/>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Изменение количества закупаемого Товара</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Драм-картридж</w:t>
            </w:r>
            <w:proofErr w:type="gramEnd"/>
            <w:r w:rsidRPr="00410C0B">
              <w:rPr>
                <w:rFonts w:ascii="Tahoma" w:eastAsia="Times New Roman" w:hAnsi="Tahoma" w:cs="Tahoma"/>
                <w:sz w:val="12"/>
                <w:szCs w:val="12"/>
                <w:lang w:eastAsia="ru-RU"/>
              </w:rPr>
              <w:t xml:space="preserve">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Модель лазерного принтера, для применения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Kyocera FS-1300D; Ресурс печати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- 100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Драм-картридж</w:t>
            </w:r>
            <w:proofErr w:type="gramEnd"/>
            <w:r w:rsidRPr="00410C0B">
              <w:rPr>
                <w:rFonts w:ascii="Tahoma" w:eastAsia="Times New Roman" w:hAnsi="Tahoma" w:cs="Tahoma"/>
                <w:sz w:val="12"/>
                <w:szCs w:val="12"/>
                <w:lang w:eastAsia="ru-RU"/>
              </w:rPr>
              <w:t xml:space="preserve">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Модель лазерного принтера, для применения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Panasonic KX-FL423RUB; Ресурс печати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- 10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Драм-картридж</w:t>
            </w:r>
            <w:proofErr w:type="gramEnd"/>
            <w:r w:rsidRPr="00410C0B">
              <w:rPr>
                <w:rFonts w:ascii="Tahoma" w:eastAsia="Times New Roman" w:hAnsi="Tahoma" w:cs="Tahoma"/>
                <w:sz w:val="12"/>
                <w:szCs w:val="12"/>
                <w:lang w:eastAsia="ru-RU"/>
              </w:rPr>
              <w:t xml:space="preserve">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Модель лазерного принтера, для применения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Lexmark MS812dn; Ресурс печати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- 100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26</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Драм-картридж</w:t>
            </w:r>
            <w:proofErr w:type="gramEnd"/>
            <w:r w:rsidRPr="00410C0B">
              <w:rPr>
                <w:rFonts w:ascii="Tahoma" w:eastAsia="Times New Roman" w:hAnsi="Tahoma" w:cs="Tahoma"/>
                <w:sz w:val="12"/>
                <w:szCs w:val="12"/>
                <w:lang w:eastAsia="ru-RU"/>
              </w:rPr>
              <w:t xml:space="preserve">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Модель лазерного принтера, для применения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Xerox Phaser 5500; Ресурс печати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- 60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Драм-картридж</w:t>
            </w:r>
            <w:proofErr w:type="gramEnd"/>
            <w:r w:rsidRPr="00410C0B">
              <w:rPr>
                <w:rFonts w:ascii="Tahoma" w:eastAsia="Times New Roman" w:hAnsi="Tahoma" w:cs="Tahoma"/>
                <w:sz w:val="12"/>
                <w:szCs w:val="12"/>
                <w:lang w:eastAsia="ru-RU"/>
              </w:rPr>
              <w:t xml:space="preserve">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Модель лазерного принтера, для применения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Kyocera FS-6525MFP; Ресурс печати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- 300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Драм-картридж</w:t>
            </w:r>
            <w:proofErr w:type="gramEnd"/>
            <w:r w:rsidRPr="00410C0B">
              <w:rPr>
                <w:rFonts w:ascii="Tahoma" w:eastAsia="Times New Roman" w:hAnsi="Tahoma" w:cs="Tahoma"/>
                <w:sz w:val="12"/>
                <w:szCs w:val="12"/>
                <w:lang w:eastAsia="ru-RU"/>
              </w:rPr>
              <w:t xml:space="preserve">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Модель лазерного принтера, для применения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Kyocera KM-3050; Kyocera KM-3035; Ресурс печати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- 400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Драм-картридж</w:t>
            </w:r>
            <w:proofErr w:type="gramEnd"/>
            <w:r w:rsidRPr="00410C0B">
              <w:rPr>
                <w:rFonts w:ascii="Tahoma" w:eastAsia="Times New Roman" w:hAnsi="Tahoma" w:cs="Tahoma"/>
                <w:sz w:val="12"/>
                <w:szCs w:val="12"/>
                <w:lang w:eastAsia="ru-RU"/>
              </w:rPr>
              <w:t xml:space="preserve">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Модель лазерного принтера, для применения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Xerox VersaLink B7030; Ресурс печати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- 80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Драм-картридж</w:t>
            </w:r>
            <w:proofErr w:type="gramEnd"/>
            <w:r w:rsidRPr="00410C0B">
              <w:rPr>
                <w:rFonts w:ascii="Tahoma" w:eastAsia="Times New Roman" w:hAnsi="Tahoma" w:cs="Tahoma"/>
                <w:sz w:val="12"/>
                <w:szCs w:val="12"/>
                <w:lang w:eastAsia="ru-RU"/>
              </w:rPr>
              <w:t xml:space="preserve">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Модель лазерного принтера, для применения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Kyocera FS-1100; Kyocera FS-1320DN; Kyocera ECOSYS P2135dn; Kyocera FS-1370DN; Kyocera FS-1300D; Kyocera ECOSYS P2035d; Kyocera FS-1120D; Ресурс печати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- 100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Драм-картридж</w:t>
            </w:r>
            <w:proofErr w:type="gramEnd"/>
            <w:r w:rsidRPr="00410C0B">
              <w:rPr>
                <w:rFonts w:ascii="Tahoma" w:eastAsia="Times New Roman" w:hAnsi="Tahoma" w:cs="Tahoma"/>
                <w:sz w:val="12"/>
                <w:szCs w:val="12"/>
                <w:lang w:eastAsia="ru-RU"/>
              </w:rPr>
              <w:t xml:space="preserve">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Модель лазерного принтера, для применения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Kyocera KM-2550; Ресурс печати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- 300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Драм-картридж</w:t>
            </w:r>
            <w:proofErr w:type="gramEnd"/>
            <w:r w:rsidRPr="00410C0B">
              <w:rPr>
                <w:rFonts w:ascii="Tahoma" w:eastAsia="Times New Roman" w:hAnsi="Tahoma" w:cs="Tahoma"/>
                <w:sz w:val="12"/>
                <w:szCs w:val="12"/>
                <w:lang w:eastAsia="ru-RU"/>
              </w:rPr>
              <w:t xml:space="preserve">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Модель лазерного принтера, для применения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Kyocera ES M6030; Ресурс печати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- 200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Драм-картридж</w:t>
            </w:r>
            <w:proofErr w:type="gramEnd"/>
            <w:r w:rsidRPr="00410C0B">
              <w:rPr>
                <w:rFonts w:ascii="Tahoma" w:eastAsia="Times New Roman" w:hAnsi="Tahoma" w:cs="Tahoma"/>
                <w:sz w:val="12"/>
                <w:szCs w:val="12"/>
                <w:lang w:eastAsia="ru-RU"/>
              </w:rPr>
              <w:t xml:space="preserve">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Модель лазерного принтера, для применения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Xerox WC 5845; Ресурс печати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- 400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Драм-картридж</w:t>
            </w:r>
            <w:proofErr w:type="gramEnd"/>
            <w:r w:rsidRPr="00410C0B">
              <w:rPr>
                <w:rFonts w:ascii="Tahoma" w:eastAsia="Times New Roman" w:hAnsi="Tahoma" w:cs="Tahoma"/>
                <w:sz w:val="12"/>
                <w:szCs w:val="12"/>
                <w:lang w:eastAsia="ru-RU"/>
              </w:rPr>
              <w:t xml:space="preserve">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Модель лазерного принтера, для применения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w:t>
            </w:r>
            <w:r w:rsidRPr="00410C0B">
              <w:rPr>
                <w:rFonts w:ascii="Tahoma" w:eastAsia="Times New Roman" w:hAnsi="Tahoma" w:cs="Tahoma"/>
                <w:sz w:val="12"/>
                <w:szCs w:val="12"/>
                <w:lang w:eastAsia="ru-RU"/>
              </w:rPr>
              <w:lastRenderedPageBreak/>
              <w:t xml:space="preserve">Kyocera FS-1028MFP; Kyocera FS-1128MFP; Ресурс печати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- 100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Драм-картридж</w:t>
            </w:r>
            <w:proofErr w:type="gramEnd"/>
            <w:r w:rsidRPr="00410C0B">
              <w:rPr>
                <w:rFonts w:ascii="Tahoma" w:eastAsia="Times New Roman" w:hAnsi="Tahoma" w:cs="Tahoma"/>
                <w:sz w:val="12"/>
                <w:szCs w:val="12"/>
                <w:lang w:eastAsia="ru-RU"/>
              </w:rPr>
              <w:t xml:space="preserve">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Модель лазерного принтера, для применения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Xerox Phaser 3330,Xerox WC 3335, Xerox WC 3345; Ресурс печати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- 30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Драм-картридж</w:t>
            </w:r>
            <w:proofErr w:type="gramEnd"/>
            <w:r w:rsidRPr="00410C0B">
              <w:rPr>
                <w:rFonts w:ascii="Tahoma" w:eastAsia="Times New Roman" w:hAnsi="Tahoma" w:cs="Tahoma"/>
                <w:sz w:val="12"/>
                <w:szCs w:val="12"/>
                <w:lang w:eastAsia="ru-RU"/>
              </w:rPr>
              <w:t xml:space="preserve">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Модель лазерного принтера, для применения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Xerox WC 5222, Xerox WC 5230, Xerox WC 5225; Ресурс печати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- 80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Драм-картридж</w:t>
            </w:r>
            <w:proofErr w:type="gramEnd"/>
            <w:r w:rsidRPr="00410C0B">
              <w:rPr>
                <w:rFonts w:ascii="Tahoma" w:eastAsia="Times New Roman" w:hAnsi="Tahoma" w:cs="Tahoma"/>
                <w:sz w:val="12"/>
                <w:szCs w:val="12"/>
                <w:lang w:eastAsia="ru-RU"/>
              </w:rPr>
              <w:t xml:space="preserve">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Модель лазерного принтера, для применения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Kyocera FS-6970DN; Ресурс печати </w:t>
            </w:r>
            <w:proofErr w:type="gramStart"/>
            <w:r w:rsidRPr="00410C0B">
              <w:rPr>
                <w:rFonts w:ascii="Tahoma" w:eastAsia="Times New Roman" w:hAnsi="Tahoma" w:cs="Tahoma"/>
                <w:sz w:val="12"/>
                <w:szCs w:val="12"/>
                <w:lang w:eastAsia="ru-RU"/>
              </w:rPr>
              <w:t>драм-картриджа</w:t>
            </w:r>
            <w:proofErr w:type="gramEnd"/>
            <w:r w:rsidRPr="00410C0B">
              <w:rPr>
                <w:rFonts w:ascii="Tahoma" w:eastAsia="Times New Roman" w:hAnsi="Tahoma" w:cs="Tahoma"/>
                <w:sz w:val="12"/>
                <w:szCs w:val="12"/>
                <w:lang w:eastAsia="ru-RU"/>
              </w:rPr>
              <w:t xml:space="preserve"> - 300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191420507468142050100100590692620242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оригинальных картриджей для лазерного принтера Kyocera P3060dn</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Поставка оригинальных картриджей для лазерного принтера Kyocera P3060dn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1863015.00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1863015.00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1863015.00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20 декабря 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18630.15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186301.50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410C0B">
              <w:rPr>
                <w:rFonts w:ascii="Tahoma" w:eastAsia="Times New Roman" w:hAnsi="Tahoma" w:cs="Tahoma"/>
                <w:sz w:val="12"/>
                <w:szCs w:val="12"/>
                <w:lang w:eastAsia="ru-RU"/>
              </w:rPr>
              <w:t xml:space="preserve">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w:t>
            </w:r>
            <w:r w:rsidRPr="00410C0B">
              <w:rPr>
                <w:rFonts w:ascii="Tahoma" w:eastAsia="Times New Roman" w:hAnsi="Tahoma" w:cs="Tahoma"/>
                <w:sz w:val="12"/>
                <w:szCs w:val="12"/>
                <w:lang w:eastAsia="ru-RU"/>
              </w:rPr>
              <w:lastRenderedPageBreak/>
              <w:t>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Постановление Правительства РФ N 878 от 10.07.2019 .</w:t>
            </w:r>
            <w:proofErr w:type="gramEnd"/>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Изменение сроков закупки поставки Товара</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оригинальных картриджей для лазерного принтера Kyocera P3060dn</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Модель лазерного принтера, для применения картриджа: Kyocera P3060dn;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менее-25 тыс. страниц. В связи с необходимостью сохранения условий гарантии лазерных принтеров, используемых Заказчиком, расходные материалы (</w:t>
            </w:r>
            <w:proofErr w:type="gramStart"/>
            <w:r w:rsidRPr="00410C0B">
              <w:rPr>
                <w:rFonts w:ascii="Tahoma" w:eastAsia="Times New Roman" w:hAnsi="Tahoma" w:cs="Tahoma"/>
                <w:sz w:val="12"/>
                <w:szCs w:val="12"/>
                <w:lang w:eastAsia="ru-RU"/>
              </w:rPr>
              <w:t>тонер-картриджи</w:t>
            </w:r>
            <w:proofErr w:type="gramEnd"/>
            <w:r w:rsidRPr="00410C0B">
              <w:rPr>
                <w:rFonts w:ascii="Tahoma" w:eastAsia="Times New Roman" w:hAnsi="Tahoma" w:cs="Tahoma"/>
                <w:sz w:val="12"/>
                <w:szCs w:val="12"/>
                <w:lang w:eastAsia="ru-RU"/>
              </w:rPr>
              <w:t>) должны быть оригинальными.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51</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191420507468142050100100590792620242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картриджей для лазерных принтеров</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картриджей для лазерных принтеров</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61905.20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61905.20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61905.20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24 декабря 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10.00 %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410C0B">
              <w:rPr>
                <w:rFonts w:ascii="Tahoma" w:eastAsia="Times New Roman" w:hAnsi="Tahoma" w:cs="Tahoma"/>
                <w:sz w:val="12"/>
                <w:szCs w:val="12"/>
                <w:lang w:eastAsia="ru-RU"/>
              </w:rPr>
              <w:t xml:space="preserve">в) все заявки (окончательные предложения) участников закупки, </w:t>
            </w:r>
            <w:r w:rsidRPr="00410C0B">
              <w:rPr>
                <w:rFonts w:ascii="Tahoma" w:eastAsia="Times New Roman" w:hAnsi="Tahoma" w:cs="Tahoma"/>
                <w:sz w:val="12"/>
                <w:szCs w:val="12"/>
                <w:lang w:eastAsia="ru-RU"/>
              </w:rPr>
              <w:lastRenderedPageBreak/>
              <w:t>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Постановление Правительства РФ N 878 от 10.07.2019 .</w:t>
            </w:r>
            <w:proofErr w:type="gramEnd"/>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лазерного принтера Hewlett Packard LaserJet Enterprise 600 M601dn;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менее-7.2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Картридж для лазерного принтера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Картридж для лазерного принтера Kyocera ECOSYS P2135dn; Цвет тонера картриджа - черный; Ресурс печати картриджа при 5% заполнении листа формата А</w:t>
            </w:r>
            <w:proofErr w:type="gramStart"/>
            <w:r w:rsidRPr="00410C0B">
              <w:rPr>
                <w:rFonts w:ascii="Tahoma" w:eastAsia="Times New Roman" w:hAnsi="Tahoma" w:cs="Tahoma"/>
                <w:sz w:val="12"/>
                <w:szCs w:val="12"/>
                <w:lang w:eastAsia="ru-RU"/>
              </w:rPr>
              <w:t>4</w:t>
            </w:r>
            <w:proofErr w:type="gramEnd"/>
            <w:r w:rsidRPr="00410C0B">
              <w:rPr>
                <w:rFonts w:ascii="Tahoma" w:eastAsia="Times New Roman" w:hAnsi="Tahoma" w:cs="Tahoma"/>
                <w:sz w:val="12"/>
                <w:szCs w:val="12"/>
                <w:lang w:eastAsia="ru-RU"/>
              </w:rPr>
              <w:t>, не менее-7.2 тыс. страниц.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52</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191420507468142050100100600310000244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хозяйственных принадлежностей</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Описание товара в соответствии с техническим заданием</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14771.20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12649.00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12649.00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Периодичность поставки товаров (выполнения работ, оказания услуг): единоразовая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04.2019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изменение стоимости, изменение срока размещения извещения. Внесена экономия по результатам проведенной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Мыло туалетное жидкое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Наличие ароматической отдушки;  значение характеристики: Да</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Наличие антибактериального компонента;  значение характеристики: Да</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Литр;^кубический дециметр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Соль техническая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Предназначена для удаления наледи, упаковка мешок не более 50 кг</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Килограмм</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166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Моющее средство</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Средство для уборки офисных столовых помещений. Упаковка не более 1 л. Гель формула. ГОСТ </w:t>
            </w:r>
            <w:proofErr w:type="gramStart"/>
            <w:r w:rsidRPr="00410C0B">
              <w:rPr>
                <w:rFonts w:ascii="Tahoma" w:eastAsia="Times New Roman" w:hAnsi="Tahoma" w:cs="Tahoma"/>
                <w:sz w:val="12"/>
                <w:szCs w:val="12"/>
                <w:lang w:eastAsia="ru-RU"/>
              </w:rPr>
              <w:t>Р</w:t>
            </w:r>
            <w:proofErr w:type="gramEnd"/>
            <w:r w:rsidRPr="00410C0B">
              <w:rPr>
                <w:rFonts w:ascii="Tahoma" w:eastAsia="Times New Roman" w:hAnsi="Tahoma" w:cs="Tahoma"/>
                <w:sz w:val="12"/>
                <w:szCs w:val="12"/>
                <w:lang w:eastAsia="ru-RU"/>
              </w:rPr>
              <w:t xml:space="preserve"> 51696-2000, ТУ 2383-060-0336562-2002</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Литр;^кубический дециметр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Стакан одноразовый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Прозрачный, предназначен для холодных и горячих напитков, объем 200 мл</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упаковка не менее 100 шт.</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Батарейка алкалиновая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Start"/>
            <w:r w:rsidRPr="00410C0B">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Батарейка алкалиновая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Start"/>
            <w:r w:rsidRPr="00410C0B">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53</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191420507468142050100100620270000244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автомобильных шин</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234943.45</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135864.00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135864.00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23494.35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03.2019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 тип закупки в предложении на закупку </w:t>
            </w:r>
            <w:proofErr w:type="gramStart"/>
            <w:r w:rsidRPr="00410C0B">
              <w:rPr>
                <w:rFonts w:ascii="Tahoma" w:eastAsia="Times New Roman" w:hAnsi="Tahoma" w:cs="Tahoma"/>
                <w:sz w:val="12"/>
                <w:szCs w:val="12"/>
                <w:lang w:eastAsia="ru-RU"/>
              </w:rPr>
              <w:t>на</w:t>
            </w:r>
            <w:proofErr w:type="gramEnd"/>
            <w:r w:rsidRPr="00410C0B">
              <w:rPr>
                <w:rFonts w:ascii="Tahoma" w:eastAsia="Times New Roman" w:hAnsi="Tahoma" w:cs="Tahoma"/>
                <w:sz w:val="12"/>
                <w:szCs w:val="12"/>
                <w:lang w:eastAsia="ru-RU"/>
              </w:rPr>
              <w:t xml:space="preserve"> укрупненную. Отражена экономия по заключенному государственному контракту</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Шина пневматическая для легкового автомобиля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Способ герметизации шины;  значение характеристики: Бескамерные,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Номинальное отношение высоты профиля шины к ее ширине;  значение характеристики: 60</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Процент</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410C0B">
              <w:rPr>
                <w:rFonts w:ascii="Tahoma" w:eastAsia="Times New Roman" w:hAnsi="Tahoma" w:cs="Tahoma"/>
                <w:sz w:val="12"/>
                <w:szCs w:val="12"/>
                <w:lang w:eastAsia="ru-RU"/>
              </w:rPr>
              <w:t xml:space="preserve">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Шина пневматическая для легкового автомобиля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Категория использования шины;  значение характеристики: Дорожные,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Дюйм (25,4 мм)</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Способ герметизации шины;  значение характеристики: Бескамерные,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Номинальное отношение высоты профиля шины к ее ширине;  значение характеристики: 55</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Процент</w:t>
            </w:r>
            <w:proofErr w:type="gramStart"/>
            <w:r w:rsidRPr="00410C0B">
              <w:rPr>
                <w:rFonts w:ascii="Tahoma" w:eastAsia="Times New Roman" w:hAnsi="Tahoma" w:cs="Tahoma"/>
                <w:sz w:val="12"/>
                <w:szCs w:val="12"/>
                <w:lang w:eastAsia="ru-RU"/>
              </w:rPr>
              <w:t xml:space="preserve">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Шина пневматическая для легкового автомобиля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Способ герметизации шины;  значение характеристики: Бескамерные,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Номинальная ширина профиля;  значение характеристики: 205</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Миллиметр</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w:t>
            </w:r>
            <w:proofErr w:type="gramStart"/>
            <w:r w:rsidRPr="00410C0B">
              <w:rPr>
                <w:rFonts w:ascii="Tahoma" w:eastAsia="Times New Roman" w:hAnsi="Tahoma" w:cs="Tahoma"/>
                <w:sz w:val="12"/>
                <w:szCs w:val="12"/>
                <w:lang w:eastAsia="ru-RU"/>
              </w:rPr>
              <w:t xml:space="preserve">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Шина пневматическая для легкового автомобиля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br/>
              <w:t>Номинальный посадочный диаметр обода;  значение характеристики: 16</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Дюйм (25,4 мм)</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Категория использования шины;  значение характеристики: Дорожные,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Номинальная ширина профиля;  значение характеристики: 205</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Миллиметр</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Шина пневматическая для легкового автомобиля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Номинальный посадочный диаметр обода;  значение характеристики: 15</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Дюйм (25,4 мм)</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Способ герметизации шины;  значение характеристики: Бескамерные</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54</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191420507468142050100100630250000244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хозяйственных принадлежностей</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10042.68</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8869.20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8869.20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03.2019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 тип закупки в предложении на закупку </w:t>
            </w:r>
            <w:proofErr w:type="gramStart"/>
            <w:r w:rsidRPr="00410C0B">
              <w:rPr>
                <w:rFonts w:ascii="Tahoma" w:eastAsia="Times New Roman" w:hAnsi="Tahoma" w:cs="Tahoma"/>
                <w:sz w:val="12"/>
                <w:szCs w:val="12"/>
                <w:lang w:eastAsia="ru-RU"/>
              </w:rPr>
              <w:t>на</w:t>
            </w:r>
            <w:proofErr w:type="gramEnd"/>
            <w:r w:rsidRPr="00410C0B">
              <w:rPr>
                <w:rFonts w:ascii="Tahoma" w:eastAsia="Times New Roman" w:hAnsi="Tahoma" w:cs="Tahoma"/>
                <w:sz w:val="12"/>
                <w:szCs w:val="12"/>
                <w:lang w:eastAsia="ru-RU"/>
              </w:rPr>
              <w:t xml:space="preserve"> укрупненную. Внесена экономия по результатам проведенной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Бумага туалетная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Форма выпуска;  значение характеристики: Рулон</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Тип бумаги туалетной;  значение характеристики: Многослойная</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48</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48</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Бумага туалетная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Форма выпуска;  значение характеристики: Рулон</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Тип бумаги туалетной;  значение характеристики: Однослойная</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Метлы и щетки для домашней уборки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t>метла круглая, пластиковая, черенок деревянный, размер не менее 190х380 мм, морозоустойчивая</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55</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191420507468142050100100640298010244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50719.40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03.2019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Отмена закупки </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охраны</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Месяц</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362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56</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191420507468142050100100660338010244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47982.00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03.2019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Отмена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изменение объекта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Услуги частной охраны (Охранный (технический) мониторинг)</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Принадлежность технических средств охраны;  значение характеристики: Заказчика,  Исполнителя,  Заказчика,  Заказчика,  Исполнителя</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Использование мобильной группы;  значение характеристики: Да</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Вид услуги по охране;  значение характеристики: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Час</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356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6600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6600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57</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191420507468142050100100660418010244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дополнительные требования указаны в техническом задан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 xml:space="preserve">кционной документации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40304.88</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04.2019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Отмена закупки </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Услуги частной охраны (Охранный (технический) мониторинг)</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Принадлежность технических средств охраны;  значение характеристики: </w:t>
            </w:r>
            <w:proofErr w:type="gramStart"/>
            <w:r w:rsidRPr="00410C0B">
              <w:rPr>
                <w:rFonts w:ascii="Tahoma" w:eastAsia="Times New Roman" w:hAnsi="Tahoma" w:cs="Tahoma"/>
                <w:sz w:val="12"/>
                <w:szCs w:val="12"/>
                <w:lang w:eastAsia="ru-RU"/>
              </w:rPr>
              <w:t>Заказчика,  Исполнителя,  Заказчика,  Заказчика,  Исполнителя,  Заказчика,  Исполнителя,  Заказчика,  Заказчика,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Вид услуги по охране;  значение характеристики:</w:t>
            </w:r>
            <w:proofErr w:type="gramEnd"/>
            <w:r w:rsidRPr="00410C0B">
              <w:rPr>
                <w:rFonts w:ascii="Tahoma" w:eastAsia="Times New Roman" w:hAnsi="Tahoma" w:cs="Tahoma"/>
                <w:sz w:val="12"/>
                <w:szCs w:val="12"/>
                <w:lang w:eastAsia="ru-RU"/>
              </w:rPr>
              <w:t xml:space="preserve">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Наличие оружия у сотрудников мобильной группы;  значение характеристики: Да</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Использование мобильной группы;  значение характеристики: Да</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Технические средства охраны на объекте;  значение характеристики: Технические средства охранно-пожарной сигнализации,  Технические средства охранной сигнализации,  Средства видеонаблюдения,  Средства инженерно-технической защиты и контроля доступа</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Час</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356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5544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5544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58</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191420507468142050100100670370000244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канцелярских принадлежностей</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Описание объекта закупки в соответствии с КТРУ</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254034.70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251494.35</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251494.35</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до 28.06.2019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25403.47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04.2019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10C0B">
              <w:rPr>
                <w:rFonts w:ascii="Tahoma" w:eastAsia="Times New Roman" w:hAnsi="Tahoma" w:cs="Tahoma"/>
                <w:sz w:val="12"/>
                <w:szCs w:val="12"/>
                <w:lang w:eastAsia="ru-RU"/>
              </w:rPr>
              <w:t xml:space="preserve">Российской Федерации экономии, </w:t>
            </w:r>
            <w:r w:rsidRPr="00410C0B">
              <w:rPr>
                <w:rFonts w:ascii="Tahoma" w:eastAsia="Times New Roman" w:hAnsi="Tahoma" w:cs="Tahoma"/>
                <w:sz w:val="12"/>
                <w:szCs w:val="12"/>
                <w:lang w:eastAsia="ru-RU"/>
              </w:rPr>
              <w:lastRenderedPageBreak/>
              <w:t>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Сведения о товаре занесены</w:t>
            </w:r>
            <w:proofErr w:type="gramEnd"/>
            <w:r w:rsidRPr="00410C0B">
              <w:rPr>
                <w:rFonts w:ascii="Tahoma" w:eastAsia="Times New Roman" w:hAnsi="Tahoma" w:cs="Tahoma"/>
                <w:sz w:val="12"/>
                <w:szCs w:val="12"/>
                <w:lang w:eastAsia="ru-RU"/>
              </w:rPr>
              <w:t xml:space="preserve"> в соответствии с КТРУ. Внесена экономия по результатам проведенной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Расшиватель для скоб</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Возможность расшивания скоб (размер);  значение характеристики: №10,</w:t>
            </w:r>
            <w:proofErr w:type="gramStart"/>
            <w:r w:rsidRPr="00410C0B">
              <w:rPr>
                <w:rFonts w:ascii="Tahoma" w:eastAsia="Times New Roman" w:hAnsi="Tahoma" w:cs="Tahoma"/>
                <w:sz w:val="12"/>
                <w:szCs w:val="12"/>
                <w:lang w:eastAsia="ru-RU"/>
              </w:rPr>
              <w:t>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Тип конструкции расшивателя;  значение характеристики: Ручной</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Степлер</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Для скоб размером;  значение характеристики: №10,</w:t>
            </w:r>
            <w:proofErr w:type="gramStart"/>
            <w:r w:rsidRPr="00410C0B">
              <w:rPr>
                <w:rFonts w:ascii="Tahoma" w:eastAsia="Times New Roman" w:hAnsi="Tahoma" w:cs="Tahoma"/>
                <w:sz w:val="12"/>
                <w:szCs w:val="12"/>
                <w:lang w:eastAsia="ru-RU"/>
              </w:rPr>
              <w:t>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Тип;  значение характеристики: Ручной,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сшиваемых листов(80г/м2);  значение характеристики: ≥ 10</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w:t>
            </w:r>
            <w:proofErr w:type="gramStart"/>
            <w:r w:rsidRPr="00410C0B">
              <w:rPr>
                <w:rFonts w:ascii="Tahoma" w:eastAsia="Times New Roman" w:hAnsi="Tahoma" w:cs="Tahoma"/>
                <w:sz w:val="12"/>
                <w:szCs w:val="12"/>
                <w:lang w:eastAsia="ru-RU"/>
              </w:rPr>
              <w:t xml:space="preserve">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Дырокол</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Расстояние между отверстиями;  значение характеристики: 80мм,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пробиваемых листов, max;  значение характеристики: ≤ 40</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пробиваемых отверстий;  значение характеристики: 2,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Дырокол для люверсов;  значение характеристики: Нет,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пробиваемых листов, min;  значение характеристики: ≥ 15</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Наличие линейки;  значение характеристики: Да</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Зажим для бумаг</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скрепляемых листов, min;  значение характеристики: ≥ 80</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Цвет;  значение характеристики: Черный,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скрепляемых листов, max;  значение характеристики: ≤ 80</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Зажим для бумаг</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Цвет;  значение характеристики: Черный,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скрепляемых листов, min;  значение характеристики: ≥ 100</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скрепляемых листов, max;  значение характеристики: ≤ 100 ;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Зажим для бумаг</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скрепляемых листов, max;  значение характеристики: ≤ 240</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скрепляемых листов, min;  значение характеристики: ≥ 240 ;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Цвет;  значение характеристики: Черный</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Скобы для степлера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в упаковке, max;  значение характеристики: ≤ 1000</w:t>
            </w:r>
            <w:proofErr w:type="gramStart"/>
            <w:r w:rsidRPr="00410C0B">
              <w:rPr>
                <w:rFonts w:ascii="Tahoma" w:eastAsia="Times New Roman" w:hAnsi="Tahoma" w:cs="Tahoma"/>
                <w:sz w:val="12"/>
                <w:szCs w:val="12"/>
                <w:lang w:eastAsia="ru-RU"/>
              </w:rPr>
              <w:t xml:space="preserve"> </w:t>
            </w:r>
            <w:r w:rsidRPr="00410C0B">
              <w:rPr>
                <w:rFonts w:ascii="Tahoma" w:eastAsia="Times New Roman" w:hAnsi="Tahoma" w:cs="Tahoma"/>
                <w:sz w:val="12"/>
                <w:szCs w:val="12"/>
                <w:lang w:eastAsia="ru-RU"/>
              </w:rPr>
              <w:lastRenderedPageBreak/>
              <w:t>;</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Размер скоб;  значение характеристики: №10,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Скобы для степлера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Размер скоб;  значение характеристики: №23/23,</w:t>
            </w:r>
            <w:proofErr w:type="gramStart"/>
            <w:r w:rsidRPr="00410C0B">
              <w:rPr>
                <w:rFonts w:ascii="Tahoma" w:eastAsia="Times New Roman" w:hAnsi="Tahoma" w:cs="Tahoma"/>
                <w:sz w:val="12"/>
                <w:szCs w:val="12"/>
                <w:lang w:eastAsia="ru-RU"/>
              </w:rPr>
              <w:t>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Скобы для степлера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в упаковке, max;  значение характеристики: ≤ 1000</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Размер скоб;  значение характеристики: №24/6,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Скрепки металлические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Длина, min;  значение характеристики: ≥ 26</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Миллиметр</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Длина, max;  значение характеристики: ≤ 30 ; единица измерения характеристики: Миллиметр</w:t>
            </w:r>
            <w:proofErr w:type="gramStart"/>
            <w:r w:rsidRPr="00410C0B">
              <w:rPr>
                <w:rFonts w:ascii="Tahoma" w:eastAsia="Times New Roman" w:hAnsi="Tahoma" w:cs="Tahoma"/>
                <w:sz w:val="12"/>
                <w:szCs w:val="12"/>
                <w:lang w:eastAsia="ru-RU"/>
              </w:rPr>
              <w:t xml:space="preserve">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Скрепки металлические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Длина, max;  значение характеристики: ≤ 50</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Миллиметр</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Длина, min;  значение характеристики: ≥ 50 ; единица измерения характеристики: Миллиметр</w:t>
            </w:r>
            <w:proofErr w:type="gramStart"/>
            <w:r w:rsidRPr="00410C0B">
              <w:rPr>
                <w:rFonts w:ascii="Tahoma" w:eastAsia="Times New Roman" w:hAnsi="Tahoma" w:cs="Tahoma"/>
                <w:sz w:val="12"/>
                <w:szCs w:val="12"/>
                <w:lang w:eastAsia="ru-RU"/>
              </w:rPr>
              <w:t xml:space="preserve">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59</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191420507468142050100100680402680242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оптических носителей для резервного копирования</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описание объекта закупки в соответствии с техническим заданием</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215173.95</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142397.08</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142397.08</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proofErr w:type="gramStart"/>
            <w:r w:rsidRPr="00410C0B">
              <w:rPr>
                <w:rFonts w:ascii="Tahoma" w:eastAsia="Times New Roman" w:hAnsi="Tahoma" w:cs="Tahoma"/>
                <w:sz w:val="12"/>
                <w:szCs w:val="12"/>
                <w:lang w:eastAsia="ru-RU"/>
              </w:rPr>
              <w:t>с даты заключения</w:t>
            </w:r>
            <w:proofErr w:type="gramEnd"/>
            <w:r w:rsidRPr="00410C0B">
              <w:rPr>
                <w:rFonts w:ascii="Tahoma" w:eastAsia="Times New Roman" w:hAnsi="Tahoma" w:cs="Tahoma"/>
                <w:sz w:val="12"/>
                <w:szCs w:val="12"/>
                <w:lang w:eastAsia="ru-RU"/>
              </w:rPr>
              <w:t xml:space="preserve"> контракта по 31 мая 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21517.40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04.2019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10C0B">
              <w:rPr>
                <w:rFonts w:ascii="Tahoma" w:eastAsia="Times New Roman" w:hAnsi="Tahoma" w:cs="Tahoma"/>
                <w:sz w:val="12"/>
                <w:szCs w:val="12"/>
                <w:lang w:eastAsia="ru-RU"/>
              </w:rPr>
              <w:t>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уточнен</w:t>
            </w:r>
            <w:proofErr w:type="gramEnd"/>
            <w:r w:rsidRPr="00410C0B">
              <w:rPr>
                <w:rFonts w:ascii="Tahoma" w:eastAsia="Times New Roman" w:hAnsi="Tahoma" w:cs="Tahoma"/>
                <w:sz w:val="12"/>
                <w:szCs w:val="12"/>
                <w:lang w:eastAsia="ru-RU"/>
              </w:rPr>
              <w:t xml:space="preserve"> объем и цена закупаемого товара. Внесена экономия по результатам проведенной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Оптические носители BD-R DL</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Тип оптического дискового накопителя - Blu-Ray, Формат записи - BD-R, Емкость - Не менее 50Гб, Скорость записи - Не меньше 6X, Тип упаковки тонкая коробка (Slim Case) либо на шпинделе (Cake Box) 10 шт. При поставке на шпинделе, каждый диск должен быть снабжен индивидуальным бумажным конвертом.</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Оптические носители BD-R</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Тип оптического дискового накопителя - Blu-Ray, Формат записи - BD-R, Емкость - Не менее 25Гб, Скорость записи - Не меньше 6X, Тип упаковки тонкая коробка (Slim Case) либо на шпинделе (Cake Box) 10 шт., 25….100шт. При поставке на шпинделе, каждый диск должен быть снабжен индивидуальным бумажным конвертом.</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3900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3900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60</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191420507468142050100100680802680242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оптических носителей для резервного копирования</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оптические носители для резервного копирования</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49337.50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49337.50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49337.50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Планируемый срок (сроки отдельных этапов) поставки </w:t>
            </w:r>
            <w:r w:rsidRPr="00410C0B">
              <w:rPr>
                <w:rFonts w:ascii="Tahoma" w:eastAsia="Times New Roman" w:hAnsi="Tahoma" w:cs="Tahoma"/>
                <w:sz w:val="12"/>
                <w:szCs w:val="12"/>
                <w:lang w:eastAsia="ru-RU"/>
              </w:rPr>
              <w:lastRenderedPageBreak/>
              <w:t>товаров (выполнения работ, оказания услуг): до 24 декабря 2019 г</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Постановление Правительства РФ N 878 от 10.07.2019 .</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Диск оптический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сторон;  значение характеристики: 1</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Тип носителя;  значение характеристики: CD-R,</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Диск оптический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сторон;  значение характеристики: 1</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Тип носителя;  значение характеристики: BD-R,</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Диск оптический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сторон;  значение характеристики: 1</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Тип носителя;  значение характеристики: DVD-R,</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61</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191420507468142050100100690380000244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канцелярских принадлежностей</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Описание товара в соответствии с техническим заданием</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1152343.00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581306.28</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581306.28</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11523.43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115234.30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04.2019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Описание отдельных объектов закупки в соответствии с КТРУ. Внесена экономия по результатам проведенной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Блоки для записей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Длина;  значение характеристики: &gt; 80  и  ≤ 90</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Миллиметр</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цветов;  значение характеристики: Более 1 ,</w:t>
            </w:r>
            <w:proofErr w:type="gramStart"/>
            <w:r w:rsidRPr="00410C0B">
              <w:rPr>
                <w:rFonts w:ascii="Tahoma" w:eastAsia="Times New Roman" w:hAnsi="Tahoma" w:cs="Tahoma"/>
                <w:sz w:val="12"/>
                <w:szCs w:val="12"/>
                <w:lang w:eastAsia="ru-RU"/>
              </w:rPr>
              <w:t>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Фигурные;  значение характеристики: Нет</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Тип;  значение характеристики: Без клейкого края</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В боксе;  значение характеристики: Нет,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листов в блоке;  значение характеристики: ≥ 400</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Блоки для записей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листов в блоке;  значение характеристики: ≥ 100</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Тип;  значение характеристики: С клейким краем</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В боксе;  значение характеристики: Нет</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Количество цветов;  значение характеристики: Более 1 ,</w:t>
            </w:r>
            <w:proofErr w:type="gramStart"/>
            <w:r w:rsidRPr="00410C0B">
              <w:rPr>
                <w:rFonts w:ascii="Tahoma" w:eastAsia="Times New Roman" w:hAnsi="Tahoma" w:cs="Tahoma"/>
                <w:sz w:val="12"/>
                <w:szCs w:val="12"/>
                <w:lang w:eastAsia="ru-RU"/>
              </w:rPr>
              <w:t>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Фигурные;  значение характеристики: Нет</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w:t>
            </w:r>
            <w:proofErr w:type="gramStart"/>
            <w:r w:rsidRPr="00410C0B">
              <w:rPr>
                <w:rFonts w:ascii="Tahoma" w:eastAsia="Times New Roman" w:hAnsi="Tahoma" w:cs="Tahoma"/>
                <w:sz w:val="12"/>
                <w:szCs w:val="12"/>
                <w:lang w:eastAsia="ru-RU"/>
              </w:rPr>
              <w:t xml:space="preserve">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2550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2550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Клейкие закладки пластиковые</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t>Количество листов в упаковке, не менее;  значение характеристики: 100</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2550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2550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Конверт почтовый бумажный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Start"/>
            <w:r w:rsidRPr="00410C0B">
              <w:rPr>
                <w:rFonts w:ascii="Tahoma" w:eastAsia="Times New Roman" w:hAnsi="Tahoma" w:cs="Tahoma"/>
                <w:sz w:val="12"/>
                <w:szCs w:val="12"/>
                <w:lang w:eastAsia="ru-RU"/>
              </w:rPr>
              <w:t>Лицевая сторона конверта;  значение характеристики: без адресной зоны,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Цвет;  значение характеристики: белый,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Материал;  значение характеристики: бумага,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Тип заклеивания;  значение характеристики:</w:t>
            </w:r>
            <w:proofErr w:type="gramEnd"/>
            <w:r w:rsidRPr="00410C0B">
              <w:rPr>
                <w:rFonts w:ascii="Tahoma" w:eastAsia="Times New Roman" w:hAnsi="Tahoma" w:cs="Tahoma"/>
                <w:sz w:val="12"/>
                <w:szCs w:val="12"/>
                <w:lang w:eastAsia="ru-RU"/>
              </w:rPr>
              <w:t xml:space="preserve"> С клеем,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Ширина;  значение характеристики: ≥ 160  и  &lt; 220</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Миллиметр</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w:t>
            </w:r>
            <w:proofErr w:type="gramStart"/>
            <w:r w:rsidRPr="00410C0B">
              <w:rPr>
                <w:rFonts w:ascii="Tahoma" w:eastAsia="Times New Roman" w:hAnsi="Tahoma" w:cs="Tahoma"/>
                <w:sz w:val="12"/>
                <w:szCs w:val="12"/>
                <w:lang w:eastAsia="ru-RU"/>
              </w:rPr>
              <w:t>Р</w:t>
            </w:r>
            <w:proofErr w:type="gramEnd"/>
            <w:r w:rsidRPr="00410C0B">
              <w:rPr>
                <w:rFonts w:ascii="Tahoma" w:eastAsia="Times New Roman" w:hAnsi="Tahoma" w:cs="Tahoma"/>
                <w:sz w:val="12"/>
                <w:szCs w:val="12"/>
                <w:lang w:eastAsia="ru-RU"/>
              </w:rPr>
              <w:t xml:space="preserve"> 51506-99 "Конверты почтовые. Технические требования. Методы контроля"</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Клей канцелярский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Тип</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значение характеристики: Твердый</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Масса, min;  значение характеристики: ≥ 15 ; единица измерения характеристики: Грамм</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Масса, max;  значение характеристики: ≤ 25 ; единица измерения характеристики: Грамм</w:t>
            </w:r>
            <w:proofErr w:type="gramStart"/>
            <w:r w:rsidRPr="00410C0B">
              <w:rPr>
                <w:rFonts w:ascii="Tahoma" w:eastAsia="Times New Roman" w:hAnsi="Tahoma" w:cs="Tahoma"/>
                <w:sz w:val="12"/>
                <w:szCs w:val="12"/>
                <w:lang w:eastAsia="ru-RU"/>
              </w:rPr>
              <w:t xml:space="preserve">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Файл-вкладыш</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Плотность, мкм;  значение характеристики: ≥ 45  и  &lt; 55</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Формат;  значение характеристики: А4,</w:t>
            </w:r>
            <w:proofErr w:type="gramStart"/>
            <w:r w:rsidRPr="00410C0B">
              <w:rPr>
                <w:rFonts w:ascii="Tahoma" w:eastAsia="Times New Roman" w:hAnsi="Tahoma" w:cs="Tahoma"/>
                <w:sz w:val="12"/>
                <w:szCs w:val="12"/>
                <w:lang w:eastAsia="ru-RU"/>
              </w:rPr>
              <w:t>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Вид;  значение характеристики: Глянцевый</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Папка пластиковая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Ширина корешка, max;  значение характеристики: ≤ 30</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Миллиметр</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Ширина корешка, min;  значение характеристики: ≥ 20 ; единица измерения характеристики: Миллиметр</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Тип;  значение характеристики: Папка файловая</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Формат;  значение характеристики: A4,</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Линейка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Материал;  значение характеристики: Пластик</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Шкала измерения;  значение характеристики: Сантиметровая</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w:t>
            </w:r>
            <w:proofErr w:type="gramStart"/>
            <w:r w:rsidRPr="00410C0B">
              <w:rPr>
                <w:rFonts w:ascii="Tahoma" w:eastAsia="Times New Roman" w:hAnsi="Tahoma" w:cs="Tahoma"/>
                <w:sz w:val="12"/>
                <w:szCs w:val="12"/>
                <w:lang w:eastAsia="ru-RU"/>
              </w:rPr>
              <w:t xml:space="preserve">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Карандаш чернографитный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Наличие ластика;  значение характеристики: Да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Тип карандаша;  значение характеристики: ТМ (твердомягкий</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Наличие заточенного стержня;  значение характеристики: Да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2550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2550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Маркер</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Форма наконечника;  значение характеристики: </w:t>
            </w:r>
            <w:proofErr w:type="gramStart"/>
            <w:r w:rsidRPr="00410C0B">
              <w:rPr>
                <w:rFonts w:ascii="Tahoma" w:eastAsia="Times New Roman" w:hAnsi="Tahoma" w:cs="Tahoma"/>
                <w:sz w:val="12"/>
                <w:szCs w:val="12"/>
                <w:lang w:eastAsia="ru-RU"/>
              </w:rPr>
              <w:t>Скошенная</w:t>
            </w:r>
            <w:proofErr w:type="gramEnd"/>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Вид маркера;  значение характеристики: Текстовыделитель</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Ручка канцелярская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Функциональные, технические, качественные, эксплуатационные </w:t>
            </w:r>
            <w:r w:rsidRPr="00410C0B">
              <w:rPr>
                <w:rFonts w:ascii="Tahoma" w:eastAsia="Times New Roman" w:hAnsi="Tahoma" w:cs="Tahoma"/>
                <w:sz w:val="12"/>
                <w:szCs w:val="12"/>
                <w:lang w:eastAsia="ru-RU"/>
              </w:rPr>
              <w:lastRenderedPageBreak/>
              <w:t>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Ручка автоматическая;  значение характеристики: Нет</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Цвет чернил;  значение характеристики: Синий,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Толщина линии письма;  значение характеристики: 0.5</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Миллиметр</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Вид;  значение характеристики: Гелевая</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Ручка канцелярская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Вид;  значение характеристики: Гелевая</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Цвет чернил;  значение характеристики: Черный,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Толщина линии письма;  значение характеристики: 0.5</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Миллиметр</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Ручка автоматическая;  значение характеристики: Нет</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2550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2550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Ручка канцелярская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Возможность замены пишущего стержня;  значение характеристики: Да,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Толщина линии письма;  значение характеристики: 0.5</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Миллиметр</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цветов;  значение характеристики: 1,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Вид;  значение характеристики: Шариковая</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Ручка автоматическая;  значение характеристики: Нет</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Цвет чернил;  значение характеристики: Синий</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Блокнот</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на спирали, формат А5, не менее 50 листов, плотность бумаги не менее 75 г/м</w:t>
            </w:r>
            <w:proofErr w:type="gramStart"/>
            <w:r w:rsidRPr="00410C0B">
              <w:rPr>
                <w:rFonts w:ascii="Tahoma" w:eastAsia="Times New Roman" w:hAnsi="Tahoma" w:cs="Tahoma"/>
                <w:sz w:val="12"/>
                <w:szCs w:val="12"/>
                <w:lang w:eastAsia="ru-RU"/>
              </w:rPr>
              <w:t>2</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клейкая лента скотч</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Точилка для карандашей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Лоток для бумаги вертикальный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xml:space="preserve"> ширина не менее 85 мм</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Корректирующая жидкость</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В пластиковом флаконе. Флакон 20 мл, на спиртовой основе</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Стержни для шариковых ручек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Цвет чернил: синий. Толщина пишущего узла: не более 0,5 мм.</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Стержни для гелевых ручек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Цвет чернил: синий.</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Стержни для гелевых ручек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Цвет чернил: черный</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62</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191420507468142050100100700430000244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Приобретение кондиционеров с учетом </w:t>
            </w:r>
            <w:r w:rsidRPr="00410C0B">
              <w:rPr>
                <w:rFonts w:ascii="Tahoma" w:eastAsia="Times New Roman" w:hAnsi="Tahoma" w:cs="Tahoma"/>
                <w:sz w:val="12"/>
                <w:szCs w:val="12"/>
                <w:lang w:eastAsia="ru-RU"/>
              </w:rPr>
              <w:lastRenderedPageBreak/>
              <w:t>монтажа, демонтаж ранее установленных кондиционеров</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Приобретение кондиционеров, с учетом монтажа, демонтаж ранее установленных кондиционеров</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1581143.93</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932874.89</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932874.89</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с </w:t>
            </w:r>
            <w:r w:rsidRPr="00410C0B">
              <w:rPr>
                <w:rFonts w:ascii="Tahoma" w:eastAsia="Times New Roman" w:hAnsi="Tahoma" w:cs="Tahoma"/>
                <w:sz w:val="12"/>
                <w:szCs w:val="12"/>
                <w:lang w:eastAsia="ru-RU"/>
              </w:rPr>
              <w:lastRenderedPageBreak/>
              <w:t>момента заключения контракта не позднее 19 июля 2019 года, срок действия контракта до 25.12.2019</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 xml:space="preserve">15811.44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158114.39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05.2019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Использование в соответствии с законодательством Российской </w:t>
            </w:r>
            <w:r w:rsidRPr="00410C0B">
              <w:rPr>
                <w:rFonts w:ascii="Tahoma" w:eastAsia="Times New Roman" w:hAnsi="Tahoma" w:cs="Tahoma"/>
                <w:sz w:val="12"/>
                <w:szCs w:val="12"/>
                <w:lang w:eastAsia="ru-RU"/>
              </w:rPr>
              <w:lastRenderedPageBreak/>
              <w:t>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Отражена </w:t>
            </w:r>
            <w:proofErr w:type="gramStart"/>
            <w:r w:rsidRPr="00410C0B">
              <w:rPr>
                <w:rFonts w:ascii="Tahoma" w:eastAsia="Times New Roman" w:hAnsi="Tahoma" w:cs="Tahoma"/>
                <w:sz w:val="12"/>
                <w:szCs w:val="12"/>
                <w:lang w:eastAsia="ru-RU"/>
              </w:rPr>
              <w:t>экономия</w:t>
            </w:r>
            <w:proofErr w:type="gramEnd"/>
            <w:r w:rsidRPr="00410C0B">
              <w:rPr>
                <w:rFonts w:ascii="Tahoma" w:eastAsia="Times New Roman" w:hAnsi="Tahoma" w:cs="Tahoma"/>
                <w:sz w:val="12"/>
                <w:szCs w:val="12"/>
                <w:lang w:eastAsia="ru-RU"/>
              </w:rPr>
              <w:t xml:space="preserve"> полученная по результатам торгов</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Кондиционер с учетом монтажа в кабинет №404</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410C0B">
              <w:rPr>
                <w:rFonts w:ascii="Tahoma" w:eastAsia="Times New Roman" w:hAnsi="Tahoma" w:cs="Tahoma"/>
                <w:sz w:val="12"/>
                <w:szCs w:val="12"/>
                <w:lang w:eastAsia="ru-RU"/>
              </w:rPr>
              <w:t>.</w:t>
            </w:r>
            <w:proofErr w:type="gramEnd"/>
            <w:r w:rsidRPr="00410C0B">
              <w:rPr>
                <w:rFonts w:ascii="Tahoma" w:eastAsia="Times New Roman" w:hAnsi="Tahoma" w:cs="Tahoma"/>
                <w:sz w:val="12"/>
                <w:szCs w:val="12"/>
                <w:lang w:eastAsia="ru-RU"/>
              </w:rPr>
              <w:t xml:space="preserve"> </w:t>
            </w:r>
            <w:proofErr w:type="gramStart"/>
            <w:r w:rsidRPr="00410C0B">
              <w:rPr>
                <w:rFonts w:ascii="Tahoma" w:eastAsia="Times New Roman" w:hAnsi="Tahoma" w:cs="Tahoma"/>
                <w:sz w:val="12"/>
                <w:szCs w:val="12"/>
                <w:lang w:eastAsia="ru-RU"/>
              </w:rPr>
              <w:t>т</w:t>
            </w:r>
            <w:proofErr w:type="gramEnd"/>
            <w:r w:rsidRPr="00410C0B">
              <w:rPr>
                <w:rFonts w:ascii="Tahoma" w:eastAsia="Times New Roman" w:hAnsi="Tahoma" w:cs="Tahoma"/>
                <w:sz w:val="12"/>
                <w:szCs w:val="12"/>
                <w:lang w:eastAsia="ru-RU"/>
              </w:rPr>
              <w:t>ерм); – электропитание 1 – 230В, 50Гц/3 фазы - 400В 50Гц.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Кондиционер с учетом монтажа в кабинет №406</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410C0B">
              <w:rPr>
                <w:rFonts w:ascii="Tahoma" w:eastAsia="Times New Roman" w:hAnsi="Tahoma" w:cs="Tahoma"/>
                <w:sz w:val="12"/>
                <w:szCs w:val="12"/>
                <w:lang w:eastAsia="ru-RU"/>
              </w:rPr>
              <w:t>.</w:t>
            </w:r>
            <w:proofErr w:type="gramEnd"/>
            <w:r w:rsidRPr="00410C0B">
              <w:rPr>
                <w:rFonts w:ascii="Tahoma" w:eastAsia="Times New Roman" w:hAnsi="Tahoma" w:cs="Tahoma"/>
                <w:sz w:val="12"/>
                <w:szCs w:val="12"/>
                <w:lang w:eastAsia="ru-RU"/>
              </w:rPr>
              <w:t xml:space="preserve"> </w:t>
            </w:r>
            <w:proofErr w:type="gramStart"/>
            <w:r w:rsidRPr="00410C0B">
              <w:rPr>
                <w:rFonts w:ascii="Tahoma" w:eastAsia="Times New Roman" w:hAnsi="Tahoma" w:cs="Tahoma"/>
                <w:sz w:val="12"/>
                <w:szCs w:val="12"/>
                <w:lang w:eastAsia="ru-RU"/>
              </w:rPr>
              <w:t>т</w:t>
            </w:r>
            <w:proofErr w:type="gramEnd"/>
            <w:r w:rsidRPr="00410C0B">
              <w:rPr>
                <w:rFonts w:ascii="Tahoma" w:eastAsia="Times New Roman" w:hAnsi="Tahoma" w:cs="Tahoma"/>
                <w:sz w:val="12"/>
                <w:szCs w:val="12"/>
                <w:lang w:eastAsia="ru-RU"/>
              </w:rPr>
              <w:t>ерм); – электропитание 1 – 230В, 50Гц/3 фазы - 400В 50Гц.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Кондиционер с учетом монтажа в кабинет №402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410C0B">
              <w:rPr>
                <w:rFonts w:ascii="Tahoma" w:eastAsia="Times New Roman" w:hAnsi="Tahoma" w:cs="Tahoma"/>
                <w:sz w:val="12"/>
                <w:szCs w:val="12"/>
                <w:lang w:eastAsia="ru-RU"/>
              </w:rPr>
              <w:t>.</w:t>
            </w:r>
            <w:proofErr w:type="gramEnd"/>
            <w:r w:rsidRPr="00410C0B">
              <w:rPr>
                <w:rFonts w:ascii="Tahoma" w:eastAsia="Times New Roman" w:hAnsi="Tahoma" w:cs="Tahoma"/>
                <w:sz w:val="12"/>
                <w:szCs w:val="12"/>
                <w:lang w:eastAsia="ru-RU"/>
              </w:rPr>
              <w:t xml:space="preserve"> </w:t>
            </w:r>
            <w:proofErr w:type="gramStart"/>
            <w:r w:rsidRPr="00410C0B">
              <w:rPr>
                <w:rFonts w:ascii="Tahoma" w:eastAsia="Times New Roman" w:hAnsi="Tahoma" w:cs="Tahoma"/>
                <w:sz w:val="12"/>
                <w:szCs w:val="12"/>
                <w:lang w:eastAsia="ru-RU"/>
              </w:rPr>
              <w:t>т</w:t>
            </w:r>
            <w:proofErr w:type="gramEnd"/>
            <w:r w:rsidRPr="00410C0B">
              <w:rPr>
                <w:rFonts w:ascii="Tahoma" w:eastAsia="Times New Roman" w:hAnsi="Tahoma" w:cs="Tahoma"/>
                <w:sz w:val="12"/>
                <w:szCs w:val="12"/>
                <w:lang w:eastAsia="ru-RU"/>
              </w:rPr>
              <w:t>ерм); – электропитание 1 – 230В, 50Гц/3 фазы - 400В 50Гц.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Демонтаж ранее установленного кондиционера в кабинете №404</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Демонтаж ранее установленного кондиционера в кабинете №404</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Демонтаж ранее установленного кондиционера в кабинете №406</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Демонтаж ранее установленного кондиционера в кабинете №406</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Демонтаж ранее установленного кондиционера в кабинете №402</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Демонтаж ранее установленного кондиционера в кабинете №402</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63</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191420507468142050100100710426512244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05.2019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Отмена заказчиком закупки, предусмотренной планом-графиком закупок</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Отмена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Отмена запуки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Функциональные, технические, качественные, эксплуатационные </w:t>
            </w:r>
            <w:r w:rsidRPr="00410C0B">
              <w:rPr>
                <w:rFonts w:ascii="Tahoma" w:eastAsia="Times New Roman" w:hAnsi="Tahoma" w:cs="Tahoma"/>
                <w:sz w:val="12"/>
                <w:szCs w:val="12"/>
                <w:lang w:eastAsia="ru-RU"/>
              </w:rPr>
              <w:lastRenderedPageBreak/>
              <w:t>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64</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191420507468142050100100720440000244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2998932.00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1942661.52</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1942661.52</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29989.32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299893.20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05.2019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Экономия при расторжении, дополнительное соглашение №257 от 19.11.2019</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Экологический класс;  значение характеристики: Не ниже К5,</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Литр;^кубический дециметр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40500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40500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Экологический класс;  значение характеристики: Не ниже К5,</w:t>
            </w:r>
            <w:proofErr w:type="gramStart"/>
            <w:r w:rsidRPr="00410C0B">
              <w:rPr>
                <w:rFonts w:ascii="Tahoma" w:eastAsia="Times New Roman" w:hAnsi="Tahoma" w:cs="Tahoma"/>
                <w:sz w:val="12"/>
                <w:szCs w:val="12"/>
                <w:lang w:eastAsia="ru-RU"/>
              </w:rPr>
              <w:t>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Литр;^кубический дециметр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22150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22150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Сорт/класс топлива;  значение характеристики: Не ниже C,</w:t>
            </w:r>
            <w:proofErr w:type="gramStart"/>
            <w:r w:rsidRPr="00410C0B">
              <w:rPr>
                <w:rFonts w:ascii="Tahoma" w:eastAsia="Times New Roman" w:hAnsi="Tahoma" w:cs="Tahoma"/>
                <w:sz w:val="12"/>
                <w:szCs w:val="12"/>
                <w:lang w:eastAsia="ru-RU"/>
              </w:rPr>
              <w:t>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Экологический класс;  значение характеристики: Не ниже К5,</w:t>
            </w:r>
            <w:proofErr w:type="gramStart"/>
            <w:r w:rsidRPr="00410C0B">
              <w:rPr>
                <w:rFonts w:ascii="Tahoma" w:eastAsia="Times New Roman" w:hAnsi="Tahoma" w:cs="Tahoma"/>
                <w:sz w:val="12"/>
                <w:szCs w:val="12"/>
                <w:lang w:eastAsia="ru-RU"/>
              </w:rPr>
              <w:t>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Тип топлива дизельного;  значение характеристики: Летнее</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Литр;^кубический дециметр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65</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191420507468142050100100730684120243</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410C0B">
              <w:rPr>
                <w:rFonts w:ascii="Tahoma" w:eastAsia="Times New Roman" w:hAnsi="Tahoma" w:cs="Tahoma"/>
                <w:sz w:val="12"/>
                <w:szCs w:val="12"/>
                <w:lang w:eastAsia="ru-RU"/>
              </w:rPr>
              <w:t>.К</w:t>
            </w:r>
            <w:proofErr w:type="gramEnd"/>
            <w:r w:rsidRPr="00410C0B">
              <w:rPr>
                <w:rFonts w:ascii="Tahoma" w:eastAsia="Times New Roman" w:hAnsi="Tahoma" w:cs="Tahoma"/>
                <w:sz w:val="12"/>
                <w:szCs w:val="12"/>
                <w:lang w:eastAsia="ru-RU"/>
              </w:rPr>
              <w:t>емерово, пр-кт Кузнецкий, д.70а»</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410C0B">
              <w:rPr>
                <w:rFonts w:ascii="Tahoma" w:eastAsia="Times New Roman" w:hAnsi="Tahoma" w:cs="Tahoma"/>
                <w:sz w:val="12"/>
                <w:szCs w:val="12"/>
                <w:lang w:eastAsia="ru-RU"/>
              </w:rPr>
              <w:t>.К</w:t>
            </w:r>
            <w:proofErr w:type="gramEnd"/>
            <w:r w:rsidRPr="00410C0B">
              <w:rPr>
                <w:rFonts w:ascii="Tahoma" w:eastAsia="Times New Roman" w:hAnsi="Tahoma" w:cs="Tahoma"/>
                <w:sz w:val="12"/>
                <w:szCs w:val="12"/>
                <w:lang w:eastAsia="ru-RU"/>
              </w:rPr>
              <w:t>емерово, пр-кт Кузнецкий, д.70а»</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2786210.00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2786210.00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2786210.00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выполнения работ не позднее 30 (тридцати) дней </w:t>
            </w:r>
            <w:proofErr w:type="gramStart"/>
            <w:r w:rsidRPr="00410C0B">
              <w:rPr>
                <w:rFonts w:ascii="Tahoma" w:eastAsia="Times New Roman" w:hAnsi="Tahoma" w:cs="Tahoma"/>
                <w:sz w:val="12"/>
                <w:szCs w:val="12"/>
                <w:lang w:eastAsia="ru-RU"/>
              </w:rPr>
              <w:t>с даты заключения</w:t>
            </w:r>
            <w:proofErr w:type="gramEnd"/>
            <w:r w:rsidRPr="00410C0B">
              <w:rPr>
                <w:rFonts w:ascii="Tahoma" w:eastAsia="Times New Roman" w:hAnsi="Tahoma" w:cs="Tahoma"/>
                <w:sz w:val="12"/>
                <w:szCs w:val="12"/>
                <w:lang w:eastAsia="ru-RU"/>
              </w:rPr>
              <w:t xml:space="preserve"> контракта</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27862.10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278621.00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Отмена заказчиком закупки, предусмотренной планом-графиком закупок</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Отмена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Отмена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410C0B">
              <w:rPr>
                <w:rFonts w:ascii="Tahoma" w:eastAsia="Times New Roman" w:hAnsi="Tahoma" w:cs="Tahoma"/>
                <w:sz w:val="12"/>
                <w:szCs w:val="12"/>
                <w:lang w:eastAsia="ru-RU"/>
              </w:rPr>
              <w:t>.К</w:t>
            </w:r>
            <w:proofErr w:type="gramEnd"/>
            <w:r w:rsidRPr="00410C0B">
              <w:rPr>
                <w:rFonts w:ascii="Tahoma" w:eastAsia="Times New Roman" w:hAnsi="Tahoma" w:cs="Tahoma"/>
                <w:sz w:val="12"/>
                <w:szCs w:val="12"/>
                <w:lang w:eastAsia="ru-RU"/>
              </w:rPr>
              <w:t>емерово, пр-кт Кузнецкий, д.70а»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Устранение повреждений и разрушений крыльца, устройство пандуса для маломобильных групп населения; увеличение срока эксплуатации здания.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66</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191420507468142050100100740443811244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обращению с твердыми коммунальными отходами</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обращению с твердыми коммунальными отходами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101994.82</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101994.82</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101994.82</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01.07.2019 по 31.12.2019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07.2019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обращению с твердыми коммунальными отходами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67</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w:t>
            </w:r>
            <w:r w:rsidRPr="00410C0B">
              <w:rPr>
                <w:rFonts w:ascii="Tahoma" w:eastAsia="Times New Roman" w:hAnsi="Tahoma" w:cs="Tahoma"/>
                <w:sz w:val="12"/>
                <w:szCs w:val="12"/>
                <w:lang w:eastAsia="ru-RU"/>
              </w:rPr>
              <w:lastRenderedPageBreak/>
              <w:t>100740603811244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 xml:space="preserve">Оказание </w:t>
            </w:r>
            <w:r w:rsidRPr="00410C0B">
              <w:rPr>
                <w:rFonts w:ascii="Tahoma" w:eastAsia="Times New Roman" w:hAnsi="Tahoma" w:cs="Tahoma"/>
                <w:sz w:val="12"/>
                <w:szCs w:val="12"/>
                <w:lang w:eastAsia="ru-RU"/>
              </w:rPr>
              <w:lastRenderedPageBreak/>
              <w:t>услуг по обращению с твердыми коммунальными отходами</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Оказание услуг по обращению с твердыми коммунальными отходами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186838.72</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186838.</w:t>
            </w:r>
            <w:r w:rsidRPr="00410C0B">
              <w:rPr>
                <w:rFonts w:ascii="Tahoma" w:eastAsia="Times New Roman" w:hAnsi="Tahoma" w:cs="Tahoma"/>
                <w:sz w:val="12"/>
                <w:szCs w:val="12"/>
                <w:lang w:eastAsia="ru-RU"/>
              </w:rPr>
              <w:lastRenderedPageBreak/>
              <w:t>72</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186838</w:t>
            </w:r>
            <w:r w:rsidRPr="00410C0B">
              <w:rPr>
                <w:rFonts w:ascii="Tahoma" w:eastAsia="Times New Roman" w:hAnsi="Tahoma" w:cs="Tahoma"/>
                <w:sz w:val="12"/>
                <w:szCs w:val="12"/>
                <w:lang w:eastAsia="ru-RU"/>
              </w:rPr>
              <w:lastRenderedPageBreak/>
              <w:t>.72</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w:t>
            </w:r>
            <w:r w:rsidRPr="00410C0B">
              <w:rPr>
                <w:rFonts w:ascii="Tahoma" w:eastAsia="Times New Roman" w:hAnsi="Tahoma" w:cs="Tahoma"/>
                <w:sz w:val="12"/>
                <w:szCs w:val="12"/>
                <w:lang w:eastAsia="ru-RU"/>
              </w:rPr>
              <w:lastRenderedPageBreak/>
              <w:t xml:space="preserve">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25.12.2020</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12.2020</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Закупка у </w:t>
            </w:r>
            <w:r w:rsidRPr="00410C0B">
              <w:rPr>
                <w:rFonts w:ascii="Tahoma" w:eastAsia="Times New Roman" w:hAnsi="Tahoma" w:cs="Tahoma"/>
                <w:sz w:val="12"/>
                <w:szCs w:val="12"/>
                <w:lang w:eastAsia="ru-RU"/>
              </w:rPr>
              <w:lastRenderedPageBreak/>
              <w:t>единственного поставщика (подрядчика, исполнителя)</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Изменение </w:t>
            </w:r>
            <w:r w:rsidRPr="00410C0B">
              <w:rPr>
                <w:rFonts w:ascii="Tahoma" w:eastAsia="Times New Roman" w:hAnsi="Tahoma" w:cs="Tahoma"/>
                <w:sz w:val="12"/>
                <w:szCs w:val="12"/>
                <w:lang w:eastAsia="ru-RU"/>
              </w:rPr>
              <w:lastRenderedPageBreak/>
              <w:t>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Изменение сроков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обращению с твердыми коммунальными отходами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68</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191420507468142050100100750430000244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1054054.03</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595166.32</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595166.32</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установленного кондиционера осуществить не позднее 19 сентября 2019 года </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10540.54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105405.40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07.2019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Кондиционер с учетом монтажа в серверную Инспекции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410C0B">
              <w:rPr>
                <w:rFonts w:ascii="Cambria Math" w:eastAsia="Times New Roman" w:hAnsi="Cambria Math" w:cs="Cambria Math"/>
                <w:sz w:val="12"/>
                <w:szCs w:val="12"/>
                <w:lang w:eastAsia="ru-RU"/>
              </w:rPr>
              <w:t>℃</w:t>
            </w:r>
            <w:r w:rsidRPr="00410C0B">
              <w:rPr>
                <w:rFonts w:ascii="Tahoma" w:eastAsia="Times New Roman" w:hAnsi="Tahoma" w:cs="Tahoma"/>
                <w:sz w:val="12"/>
                <w:szCs w:val="12"/>
                <w:lang w:eastAsia="ru-RU"/>
              </w:rPr>
              <w:t>»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w:t>
            </w:r>
            <w:proofErr w:type="gramEnd"/>
            <w:r w:rsidRPr="00410C0B">
              <w:rPr>
                <w:rFonts w:ascii="Tahoma" w:eastAsia="Times New Roman" w:hAnsi="Tahoma" w:cs="Tahoma"/>
                <w:sz w:val="12"/>
                <w:szCs w:val="12"/>
                <w:lang w:eastAsia="ru-RU"/>
              </w:rPr>
              <w:t xml:space="preserve"> перезапуск после устранения перебоев с электропитанием.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Кондиционер с учетом монтажа в помещение №006 Управления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410C0B">
              <w:rPr>
                <w:rFonts w:ascii="Cambria Math" w:eastAsia="Times New Roman" w:hAnsi="Cambria Math" w:cs="Cambria Math"/>
                <w:sz w:val="12"/>
                <w:szCs w:val="12"/>
                <w:lang w:eastAsia="ru-RU"/>
              </w:rPr>
              <w:t>℃</w:t>
            </w:r>
            <w:r w:rsidRPr="00410C0B">
              <w:rPr>
                <w:rFonts w:ascii="Tahoma" w:eastAsia="Times New Roman" w:hAnsi="Tahoma" w:cs="Tahoma"/>
                <w:sz w:val="12"/>
                <w:szCs w:val="12"/>
                <w:lang w:eastAsia="ru-RU"/>
              </w:rPr>
              <w:t xml:space="preserve">» заводского исполнения. 4. Пульт управления – настенного 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Демонтаж ранее установленного кондиционера в серверной Инспекции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Демонтаж ранее установленного кондиционера</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69</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191420507468142050100100760487120243</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w:t>
            </w:r>
            <w:proofErr w:type="gramStart"/>
            <w:r w:rsidRPr="00410C0B">
              <w:rPr>
                <w:rFonts w:ascii="Tahoma" w:eastAsia="Times New Roman" w:hAnsi="Tahoma" w:cs="Tahoma"/>
                <w:sz w:val="12"/>
                <w:szCs w:val="12"/>
                <w:lang w:eastAsia="ru-RU"/>
              </w:rPr>
              <w:t>.К</w:t>
            </w:r>
            <w:proofErr w:type="gramEnd"/>
            <w:r w:rsidRPr="00410C0B">
              <w:rPr>
                <w:rFonts w:ascii="Tahoma" w:eastAsia="Times New Roman" w:hAnsi="Tahoma" w:cs="Tahoma"/>
                <w:sz w:val="12"/>
                <w:szCs w:val="12"/>
                <w:lang w:eastAsia="ru-RU"/>
              </w:rPr>
              <w:t>емерово, пр.Кузнецкий, 70А»</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12000.00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20.0</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12000.00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12000.00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09.2019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w:t>
            </w:r>
            <w:r w:rsidRPr="00410C0B">
              <w:rPr>
                <w:rFonts w:ascii="Tahoma" w:eastAsia="Times New Roman" w:hAnsi="Tahoma" w:cs="Tahoma"/>
                <w:sz w:val="12"/>
                <w:szCs w:val="12"/>
                <w:lang w:eastAsia="ru-RU"/>
              </w:rPr>
              <w:lastRenderedPageBreak/>
              <w:t>контракта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Изменение сроков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Услуги по проведению экспертизы проектной документации и результатов инженерных изысканий</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70</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191420507468142050100100770531721244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канцелярских принадлежностей</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669130.00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289734.35</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289734.35</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410C0B">
              <w:rPr>
                <w:rFonts w:ascii="Tahoma" w:eastAsia="Times New Roman" w:hAnsi="Tahoma" w:cs="Tahoma"/>
                <w:sz w:val="12"/>
                <w:szCs w:val="12"/>
                <w:lang w:eastAsia="ru-RU"/>
              </w:rPr>
              <w:t>с даты заключения</w:t>
            </w:r>
            <w:proofErr w:type="gramEnd"/>
            <w:r w:rsidRPr="00410C0B">
              <w:rPr>
                <w:rFonts w:ascii="Tahoma" w:eastAsia="Times New Roman" w:hAnsi="Tahoma" w:cs="Tahoma"/>
                <w:sz w:val="12"/>
                <w:szCs w:val="12"/>
                <w:lang w:eastAsia="ru-RU"/>
              </w:rPr>
              <w:t xml:space="preserve"> контракта</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66913.00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09.2019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Короб архивный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75мм; высота не более 325мм; глубина не более 290мм; способ фиксации: вырубной замок</w:t>
            </w:r>
            <w:proofErr w:type="gramStart"/>
            <w:r w:rsidRPr="00410C0B">
              <w:rPr>
                <w:rFonts w:ascii="Tahoma" w:eastAsia="Times New Roman" w:hAnsi="Tahoma" w:cs="Tahoma"/>
                <w:sz w:val="12"/>
                <w:szCs w:val="12"/>
                <w:lang w:eastAsia="ru-RU"/>
              </w:rPr>
              <w:t xml:space="preserve"> Н</w:t>
            </w:r>
            <w:proofErr w:type="gramEnd"/>
            <w:r w:rsidRPr="00410C0B">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Короб архивный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100мм; высота не более 325мм; глубина не более 290мм; способ фиксации: вырубной замок</w:t>
            </w:r>
            <w:proofErr w:type="gramStart"/>
            <w:r w:rsidRPr="00410C0B">
              <w:rPr>
                <w:rFonts w:ascii="Tahoma" w:eastAsia="Times New Roman" w:hAnsi="Tahoma" w:cs="Tahoma"/>
                <w:sz w:val="12"/>
                <w:szCs w:val="12"/>
                <w:lang w:eastAsia="ru-RU"/>
              </w:rPr>
              <w:t xml:space="preserve"> Н</w:t>
            </w:r>
            <w:proofErr w:type="gramEnd"/>
            <w:r w:rsidRPr="00410C0B">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Короб архивный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150мм; высота не более 325мм; глубина не более 290мм; способ фиксации: вырубной замок</w:t>
            </w:r>
            <w:proofErr w:type="gramStart"/>
            <w:r w:rsidRPr="00410C0B">
              <w:rPr>
                <w:rFonts w:ascii="Tahoma" w:eastAsia="Times New Roman" w:hAnsi="Tahoma" w:cs="Tahoma"/>
                <w:sz w:val="12"/>
                <w:szCs w:val="12"/>
                <w:lang w:eastAsia="ru-RU"/>
              </w:rPr>
              <w:t xml:space="preserve"> Н</w:t>
            </w:r>
            <w:proofErr w:type="gramEnd"/>
            <w:r w:rsidRPr="00410C0B">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71</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191420507468142050100100780521712244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бумаги для офисной техники белой</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7074628.50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5871941.74</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5871941.74</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410C0B">
              <w:rPr>
                <w:rFonts w:ascii="Tahoma" w:eastAsia="Times New Roman" w:hAnsi="Tahoma" w:cs="Tahoma"/>
                <w:sz w:val="12"/>
                <w:szCs w:val="12"/>
                <w:lang w:eastAsia="ru-RU"/>
              </w:rPr>
              <w:t>с даты заключения</w:t>
            </w:r>
            <w:proofErr w:type="gramEnd"/>
            <w:r w:rsidRPr="00410C0B">
              <w:rPr>
                <w:rFonts w:ascii="Tahoma" w:eastAsia="Times New Roman" w:hAnsi="Tahoma" w:cs="Tahoma"/>
                <w:sz w:val="12"/>
                <w:szCs w:val="12"/>
                <w:lang w:eastAsia="ru-RU"/>
              </w:rPr>
              <w:t xml:space="preserve"> контракта</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70746.29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707462.85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09.2019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Бумага для офисной техники белая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Масса бумаги площадью 1м2 , г;  значение характеристики: ≥ 80  и  &lt; 90</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Формат;  значение характеристики: A4,</w:t>
            </w:r>
            <w:proofErr w:type="gramStart"/>
            <w:r w:rsidRPr="00410C0B">
              <w:rPr>
                <w:rFonts w:ascii="Tahoma" w:eastAsia="Times New Roman" w:hAnsi="Tahoma" w:cs="Tahoma"/>
                <w:sz w:val="12"/>
                <w:szCs w:val="12"/>
                <w:lang w:eastAsia="ru-RU"/>
              </w:rPr>
              <w:t>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Марка бумаги, не ниже;  значение характеристики: B,</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Пачка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728</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28410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28410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Бумага для офисной техники белая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Масса бумаги площадью 1м2 , г;  значение характеристики: ≥ 80  и  &lt; 90</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t>Количество листов в пачке;  значение характеристики: 500 ;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Марка бумаги, не ниже;  значение характеристики: B,</w:t>
            </w:r>
            <w:proofErr w:type="gramStart"/>
            <w:r w:rsidRPr="00410C0B">
              <w:rPr>
                <w:rFonts w:ascii="Tahoma" w:eastAsia="Times New Roman" w:hAnsi="Tahoma" w:cs="Tahoma"/>
                <w:sz w:val="12"/>
                <w:szCs w:val="12"/>
                <w:lang w:eastAsia="ru-RU"/>
              </w:rPr>
              <w:t>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Формат;  значение характеристики: A3,</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Пачка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728</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72</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191420507468142050100100790591920244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горюче-смазочных материалов (топливо дизельное)</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горюче-смазочных материалов (топливо дизельное)</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285200.00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285200.00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193200.00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92000.00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31.01.2020 г</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28520.00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01.2020</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Изменение суммы закупки. Изменение сроков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Топливо дизельное зимнее экологического класса не ниже К5 (розничная поставка)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Сорт/класс топлива;  значение характеристики: Не ниже 2,</w:t>
            </w:r>
            <w:proofErr w:type="gramStart"/>
            <w:r w:rsidRPr="00410C0B">
              <w:rPr>
                <w:rFonts w:ascii="Tahoma" w:eastAsia="Times New Roman" w:hAnsi="Tahoma" w:cs="Tahoma"/>
                <w:sz w:val="12"/>
                <w:szCs w:val="12"/>
                <w:lang w:eastAsia="ru-RU"/>
              </w:rPr>
              <w:t>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Экологический класс;  значение характеристики: Не ниже К5,</w:t>
            </w:r>
            <w:proofErr w:type="gramStart"/>
            <w:r w:rsidRPr="00410C0B">
              <w:rPr>
                <w:rFonts w:ascii="Tahoma" w:eastAsia="Times New Roman" w:hAnsi="Tahoma" w:cs="Tahoma"/>
                <w:sz w:val="12"/>
                <w:szCs w:val="12"/>
                <w:lang w:eastAsia="ru-RU"/>
              </w:rPr>
              <w:t>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Тип топлива дизельного;  значение характеристики: Зимнее</w:t>
            </w:r>
            <w:proofErr w:type="gramStart"/>
            <w:r w:rsidRPr="00410C0B">
              <w:rPr>
                <w:rFonts w:ascii="Tahoma" w:eastAsia="Times New Roman" w:hAnsi="Tahoma" w:cs="Tahoma"/>
                <w:sz w:val="12"/>
                <w:szCs w:val="12"/>
                <w:lang w:eastAsia="ru-RU"/>
              </w:rPr>
              <w:t>,  ;</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Литр;^кубический дециметр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6200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4200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73</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191420507468142050100100800660000244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и монтаж кондиционеров, демонтаж ранее установленных кондиционеров</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1498058.08</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1498058.08</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1498058.08</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установленных кондиционеров осуществить не позднее 10 декабря 2019 года </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14980.58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149805.81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да</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Изменение сроков поставки Товара</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Кондиционер с учетом монтажа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Start"/>
            <w:r w:rsidRPr="00410C0B">
              <w:rPr>
                <w:rFonts w:ascii="Tahoma" w:eastAsia="Times New Roman" w:hAnsi="Tahoma" w:cs="Tahoma"/>
                <w:sz w:val="12"/>
                <w:szCs w:val="12"/>
                <w:lang w:eastAsia="ru-RU"/>
              </w:rPr>
              <w:t>Поставка кондиционера и монтаж в помещение серверной расположенной на первом этаже, в административном здании МРИ ФНС России №7 по Кемеровской области, расположенном по адресу:</w:t>
            </w:r>
            <w:proofErr w:type="gramEnd"/>
            <w:r w:rsidRPr="00410C0B">
              <w:rPr>
                <w:rFonts w:ascii="Tahoma" w:eastAsia="Times New Roman" w:hAnsi="Tahoma" w:cs="Tahoma"/>
                <w:sz w:val="12"/>
                <w:szCs w:val="12"/>
                <w:lang w:eastAsia="ru-RU"/>
              </w:rPr>
              <w:t xml:space="preserve"> Кемеровская область, г</w:t>
            </w:r>
            <w:proofErr w:type="gramStart"/>
            <w:r w:rsidRPr="00410C0B">
              <w:rPr>
                <w:rFonts w:ascii="Tahoma" w:eastAsia="Times New Roman" w:hAnsi="Tahoma" w:cs="Tahoma"/>
                <w:sz w:val="12"/>
                <w:szCs w:val="12"/>
                <w:lang w:eastAsia="ru-RU"/>
              </w:rPr>
              <w:t>.Ю</w:t>
            </w:r>
            <w:proofErr w:type="gramEnd"/>
            <w:r w:rsidRPr="00410C0B">
              <w:rPr>
                <w:rFonts w:ascii="Tahoma" w:eastAsia="Times New Roman" w:hAnsi="Tahoma" w:cs="Tahoma"/>
                <w:sz w:val="12"/>
                <w:szCs w:val="12"/>
                <w:lang w:eastAsia="ru-RU"/>
              </w:rPr>
              <w:t>рга, ул.Исайченко,15.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410C0B">
              <w:rPr>
                <w:rFonts w:ascii="Cambria Math" w:eastAsia="Times New Roman" w:hAnsi="Cambria Math" w:cs="Cambria Math"/>
                <w:sz w:val="12"/>
                <w:szCs w:val="12"/>
                <w:lang w:eastAsia="ru-RU"/>
              </w:rPr>
              <w:t>℃</w:t>
            </w:r>
            <w:r w:rsidRPr="00410C0B">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410C0B">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410C0B">
              <w:rPr>
                <w:rFonts w:ascii="Tahoma" w:eastAsia="Times New Roman" w:hAnsi="Tahoma" w:cs="Tahoma"/>
                <w:sz w:val="12"/>
                <w:szCs w:val="12"/>
                <w:lang w:eastAsia="ru-RU"/>
              </w:rPr>
              <w:t xml:space="preserve"> – диапазон температур от – 40 до +46 </w:t>
            </w:r>
            <w:r w:rsidRPr="00410C0B">
              <w:rPr>
                <w:rFonts w:ascii="Cambria Math" w:eastAsia="Times New Roman" w:hAnsi="Cambria Math" w:cs="Cambria Math"/>
                <w:sz w:val="12"/>
                <w:szCs w:val="12"/>
                <w:lang w:eastAsia="ru-RU"/>
              </w:rPr>
              <w:t>℃</w:t>
            </w:r>
            <w:r w:rsidRPr="00410C0B">
              <w:rPr>
                <w:rFonts w:ascii="Tahoma" w:eastAsia="Times New Roman" w:hAnsi="Tahoma" w:cs="Tahoma"/>
                <w:sz w:val="12"/>
                <w:szCs w:val="12"/>
                <w:lang w:eastAsia="ru-RU"/>
              </w:rPr>
              <w:t xml:space="preserve"> (сух</w:t>
            </w:r>
            <w:proofErr w:type="gramStart"/>
            <w:r w:rsidRPr="00410C0B">
              <w:rPr>
                <w:rFonts w:ascii="Tahoma" w:eastAsia="Times New Roman" w:hAnsi="Tahoma" w:cs="Tahoma"/>
                <w:sz w:val="12"/>
                <w:szCs w:val="12"/>
                <w:lang w:eastAsia="ru-RU"/>
              </w:rPr>
              <w:t>.</w:t>
            </w:r>
            <w:proofErr w:type="gramEnd"/>
            <w:r w:rsidRPr="00410C0B">
              <w:rPr>
                <w:rFonts w:ascii="Tahoma" w:eastAsia="Times New Roman" w:hAnsi="Tahoma" w:cs="Tahoma"/>
                <w:sz w:val="12"/>
                <w:szCs w:val="12"/>
                <w:lang w:eastAsia="ru-RU"/>
              </w:rPr>
              <w:t xml:space="preserve"> </w:t>
            </w:r>
            <w:proofErr w:type="gramStart"/>
            <w:r w:rsidRPr="00410C0B">
              <w:rPr>
                <w:rFonts w:ascii="Tahoma" w:eastAsia="Times New Roman" w:hAnsi="Tahoma" w:cs="Tahoma"/>
                <w:sz w:val="12"/>
                <w:szCs w:val="12"/>
                <w:lang w:eastAsia="ru-RU"/>
              </w:rPr>
              <w:t>т</w:t>
            </w:r>
            <w:proofErr w:type="gramEnd"/>
            <w:r w:rsidRPr="00410C0B">
              <w:rPr>
                <w:rFonts w:ascii="Tahoma" w:eastAsia="Times New Roman" w:hAnsi="Tahoma" w:cs="Tahoma"/>
                <w:sz w:val="12"/>
                <w:szCs w:val="12"/>
                <w:lang w:eastAsia="ru-RU"/>
              </w:rPr>
              <w:t>ерм); – электропитание 1 – 230В, 50Гц/3 фазы - 400В 50Гц.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Кондиционер с учетом монтажа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Функциональные, технические, качественные, эксплуатационные </w:t>
            </w:r>
            <w:r w:rsidRPr="00410C0B">
              <w:rPr>
                <w:rFonts w:ascii="Tahoma" w:eastAsia="Times New Roman" w:hAnsi="Tahoma" w:cs="Tahoma"/>
                <w:sz w:val="12"/>
                <w:szCs w:val="12"/>
                <w:lang w:eastAsia="ru-RU"/>
              </w:rPr>
              <w:lastRenderedPageBreak/>
              <w:t>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Поставка кондиционера и монтаж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410C0B">
              <w:rPr>
                <w:rFonts w:ascii="Cambria Math" w:eastAsia="Times New Roman" w:hAnsi="Cambria Math" w:cs="Cambria Math"/>
                <w:sz w:val="12"/>
                <w:szCs w:val="12"/>
                <w:lang w:eastAsia="ru-RU"/>
              </w:rPr>
              <w:t>℃</w:t>
            </w:r>
            <w:r w:rsidRPr="00410C0B">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410C0B">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410C0B">
              <w:rPr>
                <w:rFonts w:ascii="Tahoma" w:eastAsia="Times New Roman" w:hAnsi="Tahoma" w:cs="Tahoma"/>
                <w:sz w:val="12"/>
                <w:szCs w:val="12"/>
                <w:lang w:eastAsia="ru-RU"/>
              </w:rPr>
              <w:t xml:space="preserve"> – диапазон температур от – 40 до +46 </w:t>
            </w:r>
            <w:r w:rsidRPr="00410C0B">
              <w:rPr>
                <w:rFonts w:ascii="Cambria Math" w:eastAsia="Times New Roman" w:hAnsi="Cambria Math" w:cs="Cambria Math"/>
                <w:sz w:val="12"/>
                <w:szCs w:val="12"/>
                <w:lang w:eastAsia="ru-RU"/>
              </w:rPr>
              <w:t>℃</w:t>
            </w:r>
            <w:r w:rsidRPr="00410C0B">
              <w:rPr>
                <w:rFonts w:ascii="Tahoma" w:eastAsia="Times New Roman" w:hAnsi="Tahoma" w:cs="Tahoma"/>
                <w:sz w:val="12"/>
                <w:szCs w:val="12"/>
                <w:lang w:eastAsia="ru-RU"/>
              </w:rPr>
              <w:t xml:space="preserve"> (сух</w:t>
            </w:r>
            <w:proofErr w:type="gramStart"/>
            <w:r w:rsidRPr="00410C0B">
              <w:rPr>
                <w:rFonts w:ascii="Tahoma" w:eastAsia="Times New Roman" w:hAnsi="Tahoma" w:cs="Tahoma"/>
                <w:sz w:val="12"/>
                <w:szCs w:val="12"/>
                <w:lang w:eastAsia="ru-RU"/>
              </w:rPr>
              <w:t>.</w:t>
            </w:r>
            <w:proofErr w:type="gramEnd"/>
            <w:r w:rsidRPr="00410C0B">
              <w:rPr>
                <w:rFonts w:ascii="Tahoma" w:eastAsia="Times New Roman" w:hAnsi="Tahoma" w:cs="Tahoma"/>
                <w:sz w:val="12"/>
                <w:szCs w:val="12"/>
                <w:lang w:eastAsia="ru-RU"/>
              </w:rPr>
              <w:t xml:space="preserve"> </w:t>
            </w:r>
            <w:proofErr w:type="gramStart"/>
            <w:r w:rsidRPr="00410C0B">
              <w:rPr>
                <w:rFonts w:ascii="Tahoma" w:eastAsia="Times New Roman" w:hAnsi="Tahoma" w:cs="Tahoma"/>
                <w:sz w:val="12"/>
                <w:szCs w:val="12"/>
                <w:lang w:eastAsia="ru-RU"/>
              </w:rPr>
              <w:t>т</w:t>
            </w:r>
            <w:proofErr w:type="gramEnd"/>
            <w:r w:rsidRPr="00410C0B">
              <w:rPr>
                <w:rFonts w:ascii="Tahoma" w:eastAsia="Times New Roman" w:hAnsi="Tahoma" w:cs="Tahoma"/>
                <w:sz w:val="12"/>
                <w:szCs w:val="12"/>
                <w:lang w:eastAsia="ru-RU"/>
              </w:rPr>
              <w:t>ерм); – электропитание 1 – 230В, 50Гц/3 фазы - 400В 50Гц.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Кондиционер с учетом монтажа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Start"/>
            <w:r w:rsidRPr="00410C0B">
              <w:rPr>
                <w:rFonts w:ascii="Tahoma" w:eastAsia="Times New Roman" w:hAnsi="Tahoma" w:cs="Tahoma"/>
                <w:sz w:val="12"/>
                <w:szCs w:val="12"/>
                <w:lang w:eastAsia="ru-RU"/>
              </w:rPr>
              <w:t>Поставка и монтаж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w:t>
            </w:r>
            <w:proofErr w:type="gramEnd"/>
            <w:r w:rsidRPr="00410C0B">
              <w:rPr>
                <w:rFonts w:ascii="Tahoma" w:eastAsia="Times New Roman" w:hAnsi="Tahoma" w:cs="Tahoma"/>
                <w:sz w:val="12"/>
                <w:szCs w:val="12"/>
                <w:lang w:eastAsia="ru-RU"/>
              </w:rPr>
              <w:t xml:space="preserve"> Кемеровская область, г</w:t>
            </w:r>
            <w:proofErr w:type="gramStart"/>
            <w:r w:rsidRPr="00410C0B">
              <w:rPr>
                <w:rFonts w:ascii="Tahoma" w:eastAsia="Times New Roman" w:hAnsi="Tahoma" w:cs="Tahoma"/>
                <w:sz w:val="12"/>
                <w:szCs w:val="12"/>
                <w:lang w:eastAsia="ru-RU"/>
              </w:rPr>
              <w:t>.А</w:t>
            </w:r>
            <w:proofErr w:type="gramEnd"/>
            <w:r w:rsidRPr="00410C0B">
              <w:rPr>
                <w:rFonts w:ascii="Tahoma" w:eastAsia="Times New Roman" w:hAnsi="Tahoma" w:cs="Tahoma"/>
                <w:sz w:val="12"/>
                <w:szCs w:val="12"/>
                <w:lang w:eastAsia="ru-RU"/>
              </w:rPr>
              <w:t>нжеро-Судженск, ул.Гагарина,2.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410C0B">
              <w:rPr>
                <w:rFonts w:ascii="Cambria Math" w:eastAsia="Times New Roman" w:hAnsi="Cambria Math" w:cs="Cambria Math"/>
                <w:sz w:val="12"/>
                <w:szCs w:val="12"/>
                <w:lang w:eastAsia="ru-RU"/>
              </w:rPr>
              <w:t>℃</w:t>
            </w:r>
            <w:r w:rsidRPr="00410C0B">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410C0B">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410C0B">
              <w:rPr>
                <w:rFonts w:ascii="Tahoma" w:eastAsia="Times New Roman" w:hAnsi="Tahoma" w:cs="Tahoma"/>
                <w:sz w:val="12"/>
                <w:szCs w:val="12"/>
                <w:lang w:eastAsia="ru-RU"/>
              </w:rPr>
              <w:t xml:space="preserve"> – диапазон температур от – 40 до +46 </w:t>
            </w:r>
            <w:r w:rsidRPr="00410C0B">
              <w:rPr>
                <w:rFonts w:ascii="Cambria Math" w:eastAsia="Times New Roman" w:hAnsi="Cambria Math" w:cs="Cambria Math"/>
                <w:sz w:val="12"/>
                <w:szCs w:val="12"/>
                <w:lang w:eastAsia="ru-RU"/>
              </w:rPr>
              <w:t>℃</w:t>
            </w:r>
            <w:r w:rsidRPr="00410C0B">
              <w:rPr>
                <w:rFonts w:ascii="Tahoma" w:eastAsia="Times New Roman" w:hAnsi="Tahoma" w:cs="Tahoma"/>
                <w:sz w:val="12"/>
                <w:szCs w:val="12"/>
                <w:lang w:eastAsia="ru-RU"/>
              </w:rPr>
              <w:t xml:space="preserve"> (сух</w:t>
            </w:r>
            <w:proofErr w:type="gramStart"/>
            <w:r w:rsidRPr="00410C0B">
              <w:rPr>
                <w:rFonts w:ascii="Tahoma" w:eastAsia="Times New Roman" w:hAnsi="Tahoma" w:cs="Tahoma"/>
                <w:sz w:val="12"/>
                <w:szCs w:val="12"/>
                <w:lang w:eastAsia="ru-RU"/>
              </w:rPr>
              <w:t>.</w:t>
            </w:r>
            <w:proofErr w:type="gramEnd"/>
            <w:r w:rsidRPr="00410C0B">
              <w:rPr>
                <w:rFonts w:ascii="Tahoma" w:eastAsia="Times New Roman" w:hAnsi="Tahoma" w:cs="Tahoma"/>
                <w:sz w:val="12"/>
                <w:szCs w:val="12"/>
                <w:lang w:eastAsia="ru-RU"/>
              </w:rPr>
              <w:t xml:space="preserve"> </w:t>
            </w:r>
            <w:proofErr w:type="gramStart"/>
            <w:r w:rsidRPr="00410C0B">
              <w:rPr>
                <w:rFonts w:ascii="Tahoma" w:eastAsia="Times New Roman" w:hAnsi="Tahoma" w:cs="Tahoma"/>
                <w:sz w:val="12"/>
                <w:szCs w:val="12"/>
                <w:lang w:eastAsia="ru-RU"/>
              </w:rPr>
              <w:t>т</w:t>
            </w:r>
            <w:proofErr w:type="gramEnd"/>
            <w:r w:rsidRPr="00410C0B">
              <w:rPr>
                <w:rFonts w:ascii="Tahoma" w:eastAsia="Times New Roman" w:hAnsi="Tahoma" w:cs="Tahoma"/>
                <w:sz w:val="12"/>
                <w:szCs w:val="12"/>
                <w:lang w:eastAsia="ru-RU"/>
              </w:rPr>
              <w:t>ерм); – электропитание 1 – 230В, 50Гц/3 фазы - 400В 50Гц.</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Демонтаж ранее установленного кондиционера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Демонтаж кондиционера в помещении серверной расположенной на первом этаже, в административном здании </w:t>
            </w:r>
            <w:proofErr w:type="gramStart"/>
            <w:r w:rsidRPr="00410C0B">
              <w:rPr>
                <w:rFonts w:ascii="Tahoma" w:eastAsia="Times New Roman" w:hAnsi="Tahoma" w:cs="Tahoma"/>
                <w:sz w:val="12"/>
                <w:szCs w:val="12"/>
                <w:lang w:eastAsia="ru-RU"/>
              </w:rPr>
              <w:t>МРИ</w:t>
            </w:r>
            <w:proofErr w:type="gramEnd"/>
            <w:r w:rsidRPr="00410C0B">
              <w:rPr>
                <w:rFonts w:ascii="Tahoma" w:eastAsia="Times New Roman" w:hAnsi="Tahoma" w:cs="Tahoma"/>
                <w:sz w:val="12"/>
                <w:szCs w:val="12"/>
                <w:lang w:eastAsia="ru-RU"/>
              </w:rPr>
              <w:t xml:space="preserve"> ФНС России №7 по Кемеровской области, расположенном по адресу: Кемеровская область, г</w:t>
            </w:r>
            <w:proofErr w:type="gramStart"/>
            <w:r w:rsidRPr="00410C0B">
              <w:rPr>
                <w:rFonts w:ascii="Tahoma" w:eastAsia="Times New Roman" w:hAnsi="Tahoma" w:cs="Tahoma"/>
                <w:sz w:val="12"/>
                <w:szCs w:val="12"/>
                <w:lang w:eastAsia="ru-RU"/>
              </w:rPr>
              <w:t>.Ю</w:t>
            </w:r>
            <w:proofErr w:type="gramEnd"/>
            <w:r w:rsidRPr="00410C0B">
              <w:rPr>
                <w:rFonts w:ascii="Tahoma" w:eastAsia="Times New Roman" w:hAnsi="Tahoma" w:cs="Tahoma"/>
                <w:sz w:val="12"/>
                <w:szCs w:val="12"/>
                <w:lang w:eastAsia="ru-RU"/>
              </w:rPr>
              <w:t>рга, ул.Исайченко,15.</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Демонтаж ранее установленного кондиционера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Демонтаж ранее установленного кондиционера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демонтаж установленного кондиционера в помещение серверной расположенной на третьем этаже в административном здании </w:t>
            </w:r>
            <w:proofErr w:type="gramStart"/>
            <w:r w:rsidRPr="00410C0B">
              <w:rPr>
                <w:rFonts w:ascii="Tahoma" w:eastAsia="Times New Roman" w:hAnsi="Tahoma" w:cs="Tahoma"/>
                <w:sz w:val="12"/>
                <w:szCs w:val="12"/>
                <w:lang w:eastAsia="ru-RU"/>
              </w:rPr>
              <w:t>МРИ</w:t>
            </w:r>
            <w:proofErr w:type="gramEnd"/>
            <w:r w:rsidRPr="00410C0B">
              <w:rPr>
                <w:rFonts w:ascii="Tahoma" w:eastAsia="Times New Roman" w:hAnsi="Tahoma" w:cs="Tahoma"/>
                <w:sz w:val="12"/>
                <w:szCs w:val="12"/>
                <w:lang w:eastAsia="ru-RU"/>
              </w:rPr>
              <w:t xml:space="preserve"> ФНС России №9 по Кемеровской области, расположенном по адресу: Кемеровская область, г</w:t>
            </w:r>
            <w:proofErr w:type="gramStart"/>
            <w:r w:rsidRPr="00410C0B">
              <w:rPr>
                <w:rFonts w:ascii="Tahoma" w:eastAsia="Times New Roman" w:hAnsi="Tahoma" w:cs="Tahoma"/>
                <w:sz w:val="12"/>
                <w:szCs w:val="12"/>
                <w:lang w:eastAsia="ru-RU"/>
              </w:rPr>
              <w:t>.А</w:t>
            </w:r>
            <w:proofErr w:type="gramEnd"/>
            <w:r w:rsidRPr="00410C0B">
              <w:rPr>
                <w:rFonts w:ascii="Tahoma" w:eastAsia="Times New Roman" w:hAnsi="Tahoma" w:cs="Tahoma"/>
                <w:sz w:val="12"/>
                <w:szCs w:val="12"/>
                <w:lang w:eastAsia="ru-RU"/>
              </w:rPr>
              <w:t>нжеро-Судженск, ул.Гагарина,2.</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74</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191420507468142050100100810674321244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410C0B">
              <w:rPr>
                <w:rFonts w:ascii="Tahoma" w:eastAsia="Times New Roman" w:hAnsi="Tahoma" w:cs="Tahoma"/>
                <w:sz w:val="12"/>
                <w:szCs w:val="12"/>
                <w:lang w:eastAsia="ru-RU"/>
              </w:rPr>
              <w:t>.Н</w:t>
            </w:r>
            <w:proofErr w:type="gramEnd"/>
            <w:r w:rsidRPr="00410C0B">
              <w:rPr>
                <w:rFonts w:ascii="Tahoma" w:eastAsia="Times New Roman" w:hAnsi="Tahoma" w:cs="Tahoma"/>
                <w:sz w:val="12"/>
                <w:szCs w:val="12"/>
                <w:lang w:eastAsia="ru-RU"/>
              </w:rPr>
              <w:t>овокузнецка Кемеровской области</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1447784.86</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1447784.86</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1447784.86</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выполнения работ </w:t>
            </w:r>
            <w:proofErr w:type="gramStart"/>
            <w:r w:rsidRPr="00410C0B">
              <w:rPr>
                <w:rFonts w:ascii="Tahoma" w:eastAsia="Times New Roman" w:hAnsi="Tahoma" w:cs="Tahoma"/>
                <w:sz w:val="12"/>
                <w:szCs w:val="12"/>
                <w:lang w:eastAsia="ru-RU"/>
              </w:rPr>
              <w:t>с даты подписания</w:t>
            </w:r>
            <w:proofErr w:type="gramEnd"/>
            <w:r w:rsidRPr="00410C0B">
              <w:rPr>
                <w:rFonts w:ascii="Tahoma" w:eastAsia="Times New Roman" w:hAnsi="Tahoma" w:cs="Tahoma"/>
                <w:sz w:val="12"/>
                <w:szCs w:val="12"/>
                <w:lang w:eastAsia="ru-RU"/>
              </w:rPr>
              <w:t xml:space="preserve"> контракта по 24.12.2019 года</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14477.85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144778.49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w:t>
            </w:r>
            <w:r w:rsidRPr="00410C0B">
              <w:rPr>
                <w:rFonts w:ascii="Tahoma" w:eastAsia="Times New Roman" w:hAnsi="Tahoma" w:cs="Tahoma"/>
                <w:sz w:val="12"/>
                <w:szCs w:val="12"/>
                <w:lang w:eastAsia="ru-RU"/>
              </w:rPr>
              <w:lastRenderedPageBreak/>
              <w:t>сроков закупки и оказания услуги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410C0B">
              <w:rPr>
                <w:rFonts w:ascii="Tahoma" w:eastAsia="Times New Roman" w:hAnsi="Tahoma" w:cs="Tahoma"/>
                <w:sz w:val="12"/>
                <w:szCs w:val="12"/>
                <w:lang w:eastAsia="ru-RU"/>
              </w:rPr>
              <w:t>.Н</w:t>
            </w:r>
            <w:proofErr w:type="gramEnd"/>
            <w:r w:rsidRPr="00410C0B">
              <w:rPr>
                <w:rFonts w:ascii="Tahoma" w:eastAsia="Times New Roman" w:hAnsi="Tahoma" w:cs="Tahoma"/>
                <w:sz w:val="12"/>
                <w:szCs w:val="12"/>
                <w:lang w:eastAsia="ru-RU"/>
              </w:rPr>
              <w:t>овокузнецка Кемеровской области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410C0B">
              <w:rPr>
                <w:rFonts w:ascii="Tahoma" w:eastAsia="Times New Roman" w:hAnsi="Tahoma" w:cs="Tahoma"/>
                <w:sz w:val="12"/>
                <w:szCs w:val="12"/>
                <w:lang w:eastAsia="ru-RU"/>
              </w:rPr>
              <w:t>.Н</w:t>
            </w:r>
            <w:proofErr w:type="gramEnd"/>
            <w:r w:rsidRPr="00410C0B">
              <w:rPr>
                <w:rFonts w:ascii="Tahoma" w:eastAsia="Times New Roman" w:hAnsi="Tahoma" w:cs="Tahoma"/>
                <w:sz w:val="12"/>
                <w:szCs w:val="12"/>
                <w:lang w:eastAsia="ru-RU"/>
              </w:rPr>
              <w:t>овокузнецка Кемеровской области по адресу Кемеровская область, г. Новокузнецк, пр. Бардина, 14</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75</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191420507468142050100100820650000244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Холодное водоснабжение и водоотведение</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Холодное водоснабжение и водоотведение</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356468.53</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356468.53</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86460.96</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270007.57</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01.09.2019 по 30.11.2020</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12.2020</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Изменение сроков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Вода питьевая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Вода питьевая</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Кубический 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4268.79647</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4268.79647</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Вода питьевая</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Вода питьевая</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Кубический 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1461.90224</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1461.90224</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 водоотведению сточных вод</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Услуги по водоотведению сточных вод</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Кубический 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1526.618</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1526.618</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 водоотведению сточных вод</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Услуги по водоотведению сточных вод</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Кубический метр</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4713.425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4713.425</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76</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191420507468142050100100830726202242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1524840.00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1524840.00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1524840.00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15248.40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152484.00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сроков окончания оказания Услуг, снят признак нац. режима ст. 14 </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Лицензия для клиента СЗИ от НСД «Блокхост-сеть 2.0», сетевой вариант</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w:t>
            </w:r>
            <w:r w:rsidRPr="00410C0B">
              <w:rPr>
                <w:rFonts w:ascii="Tahoma" w:eastAsia="Times New Roman" w:hAnsi="Tahoma" w:cs="Tahoma"/>
                <w:sz w:val="12"/>
                <w:szCs w:val="12"/>
                <w:lang w:eastAsia="ru-RU"/>
              </w:rPr>
              <w:lastRenderedPageBreak/>
              <w:t xml:space="preserve">(пн-пт, 9:00 - 18:00 </w:t>
            </w:r>
            <w:proofErr w:type="gramStart"/>
            <w:r w:rsidRPr="00410C0B">
              <w:rPr>
                <w:rFonts w:ascii="Tahoma" w:eastAsia="Times New Roman" w:hAnsi="Tahoma" w:cs="Tahoma"/>
                <w:sz w:val="12"/>
                <w:szCs w:val="12"/>
                <w:lang w:eastAsia="ru-RU"/>
              </w:rPr>
              <w:t>МСК</w:t>
            </w:r>
            <w:proofErr w:type="gramEnd"/>
            <w:r w:rsidRPr="00410C0B">
              <w:rPr>
                <w:rFonts w:ascii="Tahoma" w:eastAsia="Times New Roman" w:hAnsi="Tahoma" w:cs="Tahoma"/>
                <w:sz w:val="12"/>
                <w:szCs w:val="12"/>
                <w:lang w:eastAsia="ru-RU"/>
              </w:rPr>
              <w:t xml:space="preserve">);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2895</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2895</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Лицензия для сервера управления СЗИ от НСД «Блокхост-сеть 2.0»</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w:t>
            </w:r>
            <w:proofErr w:type="gramStart"/>
            <w:r w:rsidRPr="00410C0B">
              <w:rPr>
                <w:rFonts w:ascii="Tahoma" w:eastAsia="Times New Roman" w:hAnsi="Tahoma" w:cs="Tahoma"/>
                <w:sz w:val="12"/>
                <w:szCs w:val="12"/>
                <w:lang w:eastAsia="ru-RU"/>
              </w:rPr>
              <w:t>МСК</w:t>
            </w:r>
            <w:proofErr w:type="gramEnd"/>
            <w:r w:rsidRPr="00410C0B">
              <w:rPr>
                <w:rFonts w:ascii="Tahoma" w:eastAsia="Times New Roman" w:hAnsi="Tahoma" w:cs="Tahoma"/>
                <w:sz w:val="12"/>
                <w:szCs w:val="12"/>
                <w:lang w:eastAsia="ru-RU"/>
              </w:rPr>
              <w:t>);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16</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77</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191420507468142050100100840739511242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 ремонту и техническому обслуживанию ИБП Symmetra PX 80KW</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273898.67</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273898.67</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273898.67</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15 декабря 2019 г</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 ремонту и техническому обслуживанию ИБП Symmetra PX 80KW</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Просмотр журналов событий и данных оборудования. Проверка ревизий программного и аппаратного обеспечения. Обновление при необходимости. Проверка основных режимов работы ИБП Symmetra Измерение входных и выходных параметров ИБП Symmetra</w:t>
            </w:r>
            <w:proofErr w:type="gramStart"/>
            <w:r w:rsidRPr="00410C0B">
              <w:rPr>
                <w:rFonts w:ascii="Tahoma" w:eastAsia="Times New Roman" w:hAnsi="Tahoma" w:cs="Tahoma"/>
                <w:sz w:val="12"/>
                <w:szCs w:val="12"/>
                <w:lang w:eastAsia="ru-RU"/>
              </w:rPr>
              <w:t xml:space="preserve"> В</w:t>
            </w:r>
            <w:proofErr w:type="gramEnd"/>
            <w:r w:rsidRPr="00410C0B">
              <w:rPr>
                <w:rFonts w:ascii="Tahoma" w:eastAsia="Times New Roman" w:hAnsi="Tahoma" w:cs="Tahoma"/>
                <w:sz w:val="12"/>
                <w:szCs w:val="12"/>
                <w:lang w:eastAsia="ru-RU"/>
              </w:rPr>
              <w:t xml:space="preserve"> услуги по ремонту включена разовая замена вентиляторов Fan Kit For PX1 Power Module в количестве 7 шт. на всех силовых модулях. Все техническое обслуживание должно производиться сотрудниками производителя ИБП Symmetra, либо лицами, прошедшими обучение у производителя оборудования «APC bySchneiderElectric», либо лицами, получившими от производителя ИБП Symmetra разрешение на проведение обслуживания такого оборудования. Данное требование установлено производителем для обслуживания своего оборудования.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Единица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642</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78</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191420507468142050100100850752720242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батарей аккумуляторных</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батареи аккумуляторные для источников бесперебойного питания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257395.60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257395.60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257395.60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24 декабря 2019 г</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25739.56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Постановление Правительства РФ N 878 от 10.07.2019</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w:t>
            </w:r>
            <w:r w:rsidRPr="00410C0B">
              <w:rPr>
                <w:rFonts w:ascii="Tahoma" w:eastAsia="Times New Roman" w:hAnsi="Tahoma" w:cs="Tahoma"/>
                <w:sz w:val="12"/>
                <w:szCs w:val="12"/>
                <w:lang w:eastAsia="ru-RU"/>
              </w:rPr>
              <w:lastRenderedPageBreak/>
              <w:t>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410C0B">
              <w:rPr>
                <w:rFonts w:ascii="Tahoma" w:eastAsia="Times New Roman" w:hAnsi="Tahoma" w:cs="Tahoma"/>
                <w:sz w:val="12"/>
                <w:szCs w:val="12"/>
                <w:lang w:eastAsia="ru-RU"/>
              </w:rPr>
              <w:t>)..</w:t>
            </w:r>
            <w:proofErr w:type="gramEnd"/>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Изменение сроков поставки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Аккумуляторная батарея 1234W</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Start"/>
            <w:r w:rsidRPr="00410C0B">
              <w:rPr>
                <w:rFonts w:ascii="Tahoma" w:eastAsia="Times New Roman" w:hAnsi="Tahoma" w:cs="Tahoma"/>
                <w:sz w:val="12"/>
                <w:szCs w:val="12"/>
                <w:lang w:eastAsia="ru-RU"/>
              </w:rPr>
              <w:t>Для источников бесперебойного питания Напряжение, В – 12 Емкость, не менее, Ач – 9 Срок службы, не менее – 6 лет Технология - AGM Длина, мм – 151 +1.0 Ширина, мм – 65 +1.0 Высота, мм – 94 +1.0 Высота с клеммой, мм – 100 +1.0 Вес, не более, кг – 2.5 Тип клеммы, - FASTON (зажим), 6.35 мм</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130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130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Аккумуляторная батарея 1221W</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Start"/>
            <w:r w:rsidRPr="00410C0B">
              <w:rPr>
                <w:rFonts w:ascii="Tahoma" w:eastAsia="Times New Roman" w:hAnsi="Tahoma" w:cs="Tahoma"/>
                <w:sz w:val="12"/>
                <w:szCs w:val="12"/>
                <w:lang w:eastAsia="ru-RU"/>
              </w:rPr>
              <w:t>Для источников бесперебойного питания Напряжение, В – 12 Емкость, не менее, Ач – 5 Срок службы, не менее – 6 лет Технология - AGM Длина, мм – 90 +1.0 Ширина, мм – 70 +1.0 Высота, мм – 102+1.0 Высота с клеммой, мм – 110 +1.0 Вес, не более, кг – 2 Тип клеммы, - FASTON (зажим), 6.35 мм</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60</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60</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191420507468142050100100850762720242</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аккумуляторных батарей для ИБП</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аккумуляторные батареи для бесперебойного питания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11740.64</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11740.64</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11740.64</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w:t>
            </w:r>
            <w:r w:rsidRPr="00410C0B">
              <w:rPr>
                <w:rFonts w:ascii="Tahoma" w:eastAsia="Times New Roman" w:hAnsi="Tahoma" w:cs="Tahoma"/>
                <w:sz w:val="12"/>
                <w:szCs w:val="12"/>
                <w:lang w:eastAsia="ru-RU"/>
              </w:rPr>
              <w:lastRenderedPageBreak/>
              <w:t xml:space="preserve">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410C0B">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Постановление Правительства РФ N 878 от 10.07.2019 .</w:t>
            </w:r>
            <w:proofErr w:type="gramEnd"/>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Аккумуляторная батарея 634W</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Start"/>
            <w:r w:rsidRPr="00410C0B">
              <w:rPr>
                <w:rFonts w:ascii="Tahoma" w:eastAsia="Times New Roman" w:hAnsi="Tahoma" w:cs="Tahoma"/>
                <w:sz w:val="12"/>
                <w:szCs w:val="12"/>
                <w:lang w:eastAsia="ru-RU"/>
              </w:rPr>
              <w:t>Для источников бесперебойного питания Напряжение, В – 6 Емкость, не менее, Ач – 8 Технология - AGM Длина, мм – 151 +1.0 Ширина, мм – 34 +1.0 Высота, мм – 94+1.0 Высота с клеммой, мм – 100 +1.0 Вес, не более, кг – 1,37 Тип клеммы, - FASTON (зажим), 6,35 мм</w:t>
            </w:r>
            <w:proofErr w:type="gramEnd"/>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80</w:t>
            </w:r>
          </w:p>
        </w:tc>
        <w:tc>
          <w:tcPr>
            <w:tcW w:w="1429"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191420507468142050100100860782910244</w:t>
            </w:r>
          </w:p>
        </w:tc>
        <w:tc>
          <w:tcPr>
            <w:tcW w:w="784" w:type="dxa"/>
            <w:vMerge w:val="restar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легковых автомобилей</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технические и функциональные характеристики приведены в Техническом задан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кционной документации.</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3000000.00</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3000000.00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3000000.00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не позднее 25 декабря 2019</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 xml:space="preserve">30000.00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300000.00 руб. </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11.2019</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12.2019</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нет</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Постановление Правительства РФ от 14.07.2014 N 656, Более подробная информация </w:t>
            </w:r>
            <w:r w:rsidRPr="00410C0B">
              <w:rPr>
                <w:rFonts w:ascii="Tahoma" w:eastAsia="Times New Roman" w:hAnsi="Tahoma" w:cs="Tahoma"/>
                <w:sz w:val="12"/>
                <w:szCs w:val="12"/>
                <w:lang w:eastAsia="ru-RU"/>
              </w:rPr>
              <w:lastRenderedPageBreak/>
              <w:t xml:space="preserve">приведена в аукционной документации, присутствуют обстоятельства, допускающие исключение, влекущее неприменение запрета, ограничения допуска: 1. </w:t>
            </w:r>
            <w:proofErr w:type="gramStart"/>
            <w:r w:rsidRPr="00410C0B">
              <w:rPr>
                <w:rFonts w:ascii="Tahoma" w:eastAsia="Times New Roman" w:hAnsi="Tahoma" w:cs="Tahoma"/>
                <w:sz w:val="12"/>
                <w:szCs w:val="12"/>
                <w:lang w:eastAsia="ru-RU"/>
              </w:rPr>
              <w:t>Товары производятся при создании или модернизации и (или) освоении производства продукции машиностроения в соответствии со специальным инвестиционным контрактом, заключенным инвестором с Российской Федерацией или Российской Федерацией и субъектом Российской Федерации и (или) муниципальным образованием и содержащим обязательство инвестора и (или) привлеченного инвестором лица по поэтапному выполнению на промышленном производстве всех технологических и производственных операций, предусмотренных для промышленной продукции соответствующего вида</w:t>
            </w:r>
            <w:proofErr w:type="gramEnd"/>
            <w:r w:rsidRPr="00410C0B">
              <w:rPr>
                <w:rFonts w:ascii="Tahoma" w:eastAsia="Times New Roman" w:hAnsi="Tahoma" w:cs="Tahoma"/>
                <w:sz w:val="12"/>
                <w:szCs w:val="12"/>
                <w:lang w:eastAsia="ru-RU"/>
              </w:rPr>
              <w:t xml:space="preserve"> приложением к постановлению Правительства Российской Федерации от 17.07.2015 г. № 719. 2. Товары соответствуют требованиям к промышленной продукции, предъявляемым в целях ее отнесения к продукции, произведенной в Российской Федерации, предусмотренным приложением к Постановлению № 719..</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Нет </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Изменение планируемой даты начала осуществления закупки, сроков и (или) </w:t>
            </w:r>
            <w:r w:rsidRPr="00410C0B">
              <w:rPr>
                <w:rFonts w:ascii="Tahoma" w:eastAsia="Times New Roman" w:hAnsi="Tahoma" w:cs="Tahoma"/>
                <w:sz w:val="12"/>
                <w:szCs w:val="12"/>
                <w:lang w:eastAsia="ru-RU"/>
              </w:rPr>
              <w:lastRenderedPageBreak/>
              <w:t>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Изменение объекта закупки</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A244AF" w:rsidRPr="00410C0B" w:rsidTr="00A244AF">
        <w:tc>
          <w:tcPr>
            <w:tcW w:w="146"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1429"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784" w:type="dxa"/>
            <w:vMerge/>
            <w:vAlign w:val="center"/>
            <w:hideMark/>
          </w:tcPr>
          <w:p w:rsidR="00410C0B" w:rsidRPr="00410C0B" w:rsidRDefault="00410C0B" w:rsidP="00410C0B">
            <w:pPr>
              <w:spacing w:after="0" w:line="240" w:lineRule="auto"/>
              <w:rPr>
                <w:rFonts w:ascii="Tahoma" w:eastAsia="Times New Roman" w:hAnsi="Tahoma" w:cs="Tahoma"/>
                <w:sz w:val="12"/>
                <w:szCs w:val="12"/>
                <w:lang w:eastAsia="ru-RU"/>
              </w:rPr>
            </w:pP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Автомобиль легковой</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Центральный замок с дистанционным управлением;  значение характеристики: наличие</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 xml:space="preserve">Полноразмерное запасное колесо;  значение характеристики: </w:t>
            </w:r>
            <w:proofErr w:type="gramStart"/>
            <w:r w:rsidRPr="00410C0B">
              <w:rPr>
                <w:rFonts w:ascii="Tahoma" w:eastAsia="Times New Roman" w:hAnsi="Tahoma" w:cs="Tahoma"/>
                <w:sz w:val="12"/>
                <w:szCs w:val="12"/>
                <w:lang w:eastAsia="ru-RU"/>
              </w:rPr>
              <w:t>Наличие,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Автомагнитола;  значение характеристики: наличие,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Домкрат;  значение характеристики: наличие,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Иммобилайзер;  значение характеристики: наличие,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Резиновые коврики в салоне;  значение характеристики: наличие,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Электростеклоподъемники всех дверей;  значение характеристики: наличие,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Электрообогрев передних сидений;  значение характеристики: наличие,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Балонный ключ;  значение характеристики: наличие,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Набор автомобилиста: аптечка, знак аварийной остановки, огнетушитель порошковый объем 2 л;  значение характеристики: </w:t>
            </w:r>
            <w:r w:rsidRPr="00410C0B">
              <w:rPr>
                <w:rFonts w:ascii="Tahoma" w:eastAsia="Times New Roman" w:hAnsi="Tahoma" w:cs="Tahoma"/>
                <w:sz w:val="12"/>
                <w:szCs w:val="12"/>
                <w:lang w:eastAsia="ru-RU"/>
              </w:rPr>
              <w:lastRenderedPageBreak/>
              <w:t>наличие,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Мощность двигателя;</w:t>
            </w:r>
            <w:proofErr w:type="gramEnd"/>
            <w:r w:rsidRPr="00410C0B">
              <w:rPr>
                <w:rFonts w:ascii="Tahoma" w:eastAsia="Times New Roman" w:hAnsi="Tahoma" w:cs="Tahoma"/>
                <w:sz w:val="12"/>
                <w:szCs w:val="12"/>
                <w:lang w:eastAsia="ru-RU"/>
              </w:rPr>
              <w:t>  значение характеристики: ≥ 110  и  ≤ 150</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Лошадиная сила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Кондиционер;  значение характеристики: наличие</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Тип двигателя;  значение характеристики: Бензин</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Тип коробки передач;  значение характеристики: Механика</w:t>
            </w:r>
            <w:proofErr w:type="gramStart"/>
            <w:r w:rsidRPr="00410C0B">
              <w:rPr>
                <w:rFonts w:ascii="Tahoma" w:eastAsia="Times New Roman" w:hAnsi="Tahoma" w:cs="Tahoma"/>
                <w:sz w:val="12"/>
                <w:szCs w:val="12"/>
                <w:lang w:eastAsia="ru-RU"/>
              </w:rPr>
              <w:t>,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r>
            <w:proofErr w:type="gramEnd"/>
            <w:r w:rsidRPr="00410C0B">
              <w:rPr>
                <w:rFonts w:ascii="Tahoma" w:eastAsia="Times New Roman" w:hAnsi="Tahoma" w:cs="Tahoma"/>
                <w:sz w:val="12"/>
                <w:szCs w:val="12"/>
                <w:lang w:eastAsia="ru-RU"/>
              </w:rPr>
              <w:t>Тип привода;  значение характеристики: Моноприводный,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Количество посадочных мест;  значение характеристики: 4</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t> единица измерения характеристики: Штука</w:t>
            </w:r>
            <w:proofErr w:type="gramStart"/>
            <w:r w:rsidRPr="00410C0B">
              <w:rPr>
                <w:rFonts w:ascii="Tahoma" w:eastAsia="Times New Roman" w:hAnsi="Tahoma" w:cs="Tahoma"/>
                <w:sz w:val="12"/>
                <w:szCs w:val="12"/>
                <w:lang w:eastAsia="ru-RU"/>
              </w:rPr>
              <w:t xml:space="preserve"> ;</w:t>
            </w:r>
            <w:proofErr w:type="gramEnd"/>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Дополнительные характеристики установлены в соответствии с приказом ФНС России от 20.01.2016 №АС-7-5/15@</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Штука</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796</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42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4738" w:type="dxa"/>
            <w:gridSpan w:val="2"/>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3099656.30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3099656.30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Изменение закупки </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 xml:space="preserve">Перераспределение финансирования </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42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191420507468142050100100010150000000</w:t>
            </w:r>
          </w:p>
        </w:tc>
        <w:tc>
          <w:tcPr>
            <w:tcW w:w="7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2549790.58</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2549790.58</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42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191420507468142050100100010160000000</w:t>
            </w:r>
          </w:p>
        </w:tc>
        <w:tc>
          <w:tcPr>
            <w:tcW w:w="7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520535.72</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520535.72</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14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142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191420507468142050100100010170000000</w:t>
            </w:r>
          </w:p>
        </w:tc>
        <w:tc>
          <w:tcPr>
            <w:tcW w:w="7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95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29330.00</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29330.00</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6313" w:type="dxa"/>
            <w:gridSpan w:val="4"/>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Предусмотрено на осуществление закупок - всего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149668273.86</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140874605.94</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82726995.95</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58147609.99</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r w:rsidR="00A244AF" w:rsidRPr="00410C0B" w:rsidTr="00A244AF">
        <w:tc>
          <w:tcPr>
            <w:tcW w:w="6313" w:type="dxa"/>
            <w:gridSpan w:val="4"/>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в том числе: закупок путем проведения запроса котировок </w:t>
            </w:r>
          </w:p>
        </w:tc>
        <w:tc>
          <w:tcPr>
            <w:tcW w:w="62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2107407.13</w:t>
            </w:r>
          </w:p>
        </w:tc>
        <w:tc>
          <w:tcPr>
            <w:tcW w:w="41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6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1916162.46</w:t>
            </w:r>
          </w:p>
        </w:tc>
        <w:tc>
          <w:tcPr>
            <w:tcW w:w="49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63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1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8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386"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73"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4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113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284"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50"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84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425"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09"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992"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711"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c>
          <w:tcPr>
            <w:tcW w:w="567" w:type="dxa"/>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X</w:t>
            </w:r>
          </w:p>
        </w:tc>
      </w:tr>
    </w:tbl>
    <w:p w:rsidR="00410C0B" w:rsidRPr="00410C0B" w:rsidRDefault="00410C0B" w:rsidP="00410C0B">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410C0B" w:rsidRPr="00410C0B" w:rsidTr="00410C0B">
        <w:tc>
          <w:tcPr>
            <w:tcW w:w="0" w:type="auto"/>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главный госналогинспектор</w:t>
            </w:r>
          </w:p>
        </w:tc>
        <w:tc>
          <w:tcPr>
            <w:tcW w:w="250" w:type="pct"/>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p>
        </w:tc>
        <w:tc>
          <w:tcPr>
            <w:tcW w:w="250" w:type="pct"/>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Беляев Е. В. </w:t>
            </w:r>
          </w:p>
        </w:tc>
      </w:tr>
      <w:tr w:rsidR="00410C0B" w:rsidRPr="00410C0B" w:rsidTr="00410C0B">
        <w:tc>
          <w:tcPr>
            <w:tcW w:w="0" w:type="auto"/>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2500" w:type="pct"/>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(должность) </w:t>
            </w:r>
          </w:p>
        </w:tc>
        <w:tc>
          <w:tcPr>
            <w:tcW w:w="250" w:type="pct"/>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w:t>
            </w:r>
          </w:p>
        </w:tc>
        <w:tc>
          <w:tcPr>
            <w:tcW w:w="1000" w:type="pct"/>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(подпись) </w:t>
            </w:r>
          </w:p>
        </w:tc>
        <w:tc>
          <w:tcPr>
            <w:tcW w:w="250" w:type="pct"/>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1000" w:type="pct"/>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(расшифровка подписи) </w:t>
            </w:r>
          </w:p>
        </w:tc>
      </w:tr>
      <w:tr w:rsidR="00410C0B" w:rsidRPr="00410C0B" w:rsidTr="00410C0B">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r>
    </w:tbl>
    <w:p w:rsidR="00410C0B" w:rsidRPr="00410C0B" w:rsidRDefault="00410C0B" w:rsidP="00410C0B">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35"/>
        <w:gridCol w:w="204"/>
        <w:gridCol w:w="686"/>
        <w:gridCol w:w="205"/>
        <w:gridCol w:w="636"/>
        <w:gridCol w:w="230"/>
        <w:gridCol w:w="18950"/>
      </w:tblGrid>
      <w:tr w:rsidR="00410C0B" w:rsidRPr="00410C0B" w:rsidTr="00410C0B">
        <w:tc>
          <w:tcPr>
            <w:tcW w:w="150" w:type="pct"/>
            <w:tcBorders>
              <w:bottom w:val="single" w:sz="6" w:space="0" w:color="000000"/>
            </w:tcBorders>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«29» </w:t>
            </w:r>
          </w:p>
        </w:tc>
        <w:tc>
          <w:tcPr>
            <w:tcW w:w="50" w:type="pct"/>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ноября</w:t>
            </w:r>
          </w:p>
        </w:tc>
        <w:tc>
          <w:tcPr>
            <w:tcW w:w="50" w:type="pct"/>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410C0B" w:rsidRPr="00410C0B" w:rsidRDefault="00410C0B" w:rsidP="00410C0B">
            <w:pPr>
              <w:spacing w:after="0" w:line="240" w:lineRule="auto"/>
              <w:jc w:val="right"/>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19</w:t>
            </w: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roofErr w:type="gramStart"/>
            <w:r w:rsidRPr="00410C0B">
              <w:rPr>
                <w:rFonts w:ascii="Tahoma" w:eastAsia="Times New Roman" w:hAnsi="Tahoma" w:cs="Tahoma"/>
                <w:sz w:val="21"/>
                <w:szCs w:val="21"/>
                <w:lang w:eastAsia="ru-RU"/>
              </w:rPr>
              <w:t>г</w:t>
            </w:r>
            <w:proofErr w:type="gramEnd"/>
            <w:r w:rsidRPr="00410C0B">
              <w:rPr>
                <w:rFonts w:ascii="Tahoma" w:eastAsia="Times New Roman" w:hAnsi="Tahoma" w:cs="Tahoma"/>
                <w:sz w:val="21"/>
                <w:szCs w:val="21"/>
                <w:lang w:eastAsia="ru-RU"/>
              </w:rPr>
              <w:t xml:space="preserve">. </w:t>
            </w:r>
          </w:p>
        </w:tc>
      </w:tr>
    </w:tbl>
    <w:p w:rsidR="00A244AF" w:rsidRDefault="00A244AF" w:rsidP="00410C0B">
      <w:pPr>
        <w:spacing w:after="240" w:line="240" w:lineRule="auto"/>
        <w:rPr>
          <w:rFonts w:ascii="Tahoma" w:eastAsia="Times New Roman" w:hAnsi="Tahoma" w:cs="Tahoma"/>
          <w:sz w:val="21"/>
          <w:szCs w:val="21"/>
          <w:lang w:eastAsia="ru-RU"/>
        </w:rPr>
      </w:pPr>
    </w:p>
    <w:p w:rsidR="00A244AF" w:rsidRDefault="00A244AF">
      <w:pPr>
        <w:rPr>
          <w:rFonts w:ascii="Tahoma" w:eastAsia="Times New Roman" w:hAnsi="Tahoma" w:cs="Tahoma"/>
          <w:sz w:val="21"/>
          <w:szCs w:val="21"/>
          <w:lang w:eastAsia="ru-RU"/>
        </w:rPr>
      </w:pPr>
      <w:r>
        <w:rPr>
          <w:rFonts w:ascii="Tahoma" w:eastAsia="Times New Roman" w:hAnsi="Tahoma" w:cs="Tahoma"/>
          <w:sz w:val="21"/>
          <w:szCs w:val="21"/>
          <w:lang w:eastAsia="ru-RU"/>
        </w:rPr>
        <w:br w:type="page"/>
      </w:r>
    </w:p>
    <w:p w:rsidR="00410C0B" w:rsidRPr="00410C0B" w:rsidRDefault="00410C0B" w:rsidP="00410C0B">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410C0B" w:rsidRPr="00410C0B" w:rsidTr="00410C0B">
        <w:tc>
          <w:tcPr>
            <w:tcW w:w="0" w:type="auto"/>
            <w:vAlign w:val="center"/>
            <w:hideMark/>
          </w:tcPr>
          <w:p w:rsidR="00410C0B" w:rsidRPr="00410C0B" w:rsidRDefault="00410C0B" w:rsidP="00A244AF">
            <w:pPr>
              <w:spacing w:before="100" w:beforeAutospacing="1" w:after="100" w:afterAutospacing="1"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ФОРМА </w:t>
            </w:r>
            <w:r w:rsidRPr="00410C0B">
              <w:rPr>
                <w:rFonts w:ascii="Tahoma" w:eastAsia="Times New Roman" w:hAnsi="Tahoma" w:cs="Tahoma"/>
                <w:sz w:val="21"/>
                <w:szCs w:val="21"/>
                <w:lang w:eastAsia="ru-RU"/>
              </w:rPr>
              <w:br/>
            </w:r>
            <w:r w:rsidRPr="00410C0B">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410C0B">
              <w:rPr>
                <w:rFonts w:ascii="Tahoma" w:eastAsia="Times New Roman" w:hAnsi="Tahoma" w:cs="Tahoma"/>
                <w:sz w:val="21"/>
                <w:szCs w:val="21"/>
                <w:lang w:eastAsia="ru-RU"/>
              </w:rPr>
              <w:br/>
            </w:r>
            <w:r w:rsidRPr="00410C0B">
              <w:rPr>
                <w:rFonts w:ascii="Tahoma" w:eastAsia="Times New Roman" w:hAnsi="Tahoma" w:cs="Tahoma"/>
                <w:sz w:val="21"/>
                <w:szCs w:val="21"/>
                <w:lang w:eastAsia="ru-RU"/>
              </w:rPr>
              <w:br/>
              <w:t>при формировании и утверждении плана-графика закупок</w:t>
            </w:r>
          </w:p>
        </w:tc>
      </w:tr>
    </w:tbl>
    <w:p w:rsidR="00410C0B" w:rsidRPr="00410C0B" w:rsidRDefault="00410C0B" w:rsidP="00410C0B">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410C0B" w:rsidRPr="00410C0B" w:rsidTr="00410C0B">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roofErr w:type="gramStart"/>
            <w:r w:rsidRPr="00410C0B">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изменения </w:t>
            </w:r>
          </w:p>
        </w:tc>
        <w:tc>
          <w:tcPr>
            <w:tcW w:w="0" w:type="auto"/>
            <w:vMerge w:val="restart"/>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28</w:t>
            </w:r>
          </w:p>
        </w:tc>
      </w:tr>
      <w:tr w:rsidR="00410C0B" w:rsidRPr="00410C0B" w:rsidTr="00410C0B">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измененный</w:t>
            </w: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r>
    </w:tbl>
    <w:p w:rsidR="00410C0B" w:rsidRPr="00410C0B" w:rsidRDefault="00410C0B" w:rsidP="00410C0B">
      <w:pPr>
        <w:spacing w:after="240" w:line="240" w:lineRule="auto"/>
        <w:rPr>
          <w:rFonts w:ascii="Tahoma" w:eastAsia="Times New Roman" w:hAnsi="Tahoma" w:cs="Tahoma"/>
          <w:sz w:val="21"/>
          <w:szCs w:val="21"/>
          <w:lang w:eastAsia="ru-RU"/>
        </w:rPr>
      </w:pPr>
    </w:p>
    <w:tbl>
      <w:tblPr>
        <w:tblW w:w="536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
        <w:gridCol w:w="2369"/>
        <w:gridCol w:w="2197"/>
        <w:gridCol w:w="2173"/>
        <w:gridCol w:w="2400"/>
        <w:gridCol w:w="2376"/>
        <w:gridCol w:w="4256"/>
        <w:gridCol w:w="1276"/>
        <w:gridCol w:w="4252"/>
        <w:gridCol w:w="1562"/>
      </w:tblGrid>
      <w:tr w:rsidR="00C4213D" w:rsidRPr="00410C0B" w:rsidTr="00C4213D">
        <w:tc>
          <w:tcPr>
            <w:tcW w:w="0" w:type="auto"/>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 </w:t>
            </w:r>
            <w:proofErr w:type="gramStart"/>
            <w:r w:rsidRPr="00410C0B">
              <w:rPr>
                <w:rFonts w:ascii="Tahoma" w:eastAsia="Times New Roman" w:hAnsi="Tahoma" w:cs="Tahoma"/>
                <w:b/>
                <w:bCs/>
                <w:sz w:val="12"/>
                <w:szCs w:val="12"/>
                <w:lang w:eastAsia="ru-RU"/>
              </w:rPr>
              <w:t>п</w:t>
            </w:r>
            <w:proofErr w:type="gramEnd"/>
            <w:r w:rsidRPr="00410C0B">
              <w:rPr>
                <w:rFonts w:ascii="Tahoma" w:eastAsia="Times New Roman" w:hAnsi="Tahoma" w:cs="Tahoma"/>
                <w:b/>
                <w:bCs/>
                <w:sz w:val="12"/>
                <w:szCs w:val="12"/>
                <w:lang w:eastAsia="ru-RU"/>
              </w:rPr>
              <w:t xml:space="preserve">/п </w:t>
            </w:r>
          </w:p>
        </w:tc>
        <w:tc>
          <w:tcPr>
            <w:tcW w:w="0" w:type="auto"/>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Идентификационный код закупки </w:t>
            </w:r>
          </w:p>
        </w:tc>
        <w:tc>
          <w:tcPr>
            <w:tcW w:w="0" w:type="auto"/>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Наименование объекта закупки </w:t>
            </w:r>
          </w:p>
        </w:tc>
        <w:tc>
          <w:tcPr>
            <w:tcW w:w="0" w:type="auto"/>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proofErr w:type="gramStart"/>
            <w:r w:rsidRPr="00410C0B">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roofErr w:type="gramEnd"/>
          </w:p>
        </w:tc>
        <w:tc>
          <w:tcPr>
            <w:tcW w:w="0" w:type="auto"/>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514" w:type="pct"/>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proofErr w:type="gramStart"/>
            <w:r w:rsidRPr="00410C0B">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410C0B">
              <w:rPr>
                <w:rFonts w:ascii="Tahoma" w:eastAsia="Times New Roman" w:hAnsi="Tahoma" w:cs="Tahoma"/>
                <w:b/>
                <w:bCs/>
                <w:sz w:val="12"/>
                <w:szCs w:val="12"/>
                <w:lang w:eastAsia="ru-RU"/>
              </w:rPr>
              <w:t xml:space="preserve">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921" w:type="pct"/>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proofErr w:type="gramStart"/>
            <w:r w:rsidRPr="00410C0B">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roofErr w:type="gramEnd"/>
          </w:p>
        </w:tc>
        <w:tc>
          <w:tcPr>
            <w:tcW w:w="276" w:type="pct"/>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920" w:type="pct"/>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338" w:type="pct"/>
            <w:hideMark/>
          </w:tcPr>
          <w:p w:rsidR="00410C0B" w:rsidRPr="00410C0B" w:rsidRDefault="00410C0B" w:rsidP="00410C0B">
            <w:pPr>
              <w:spacing w:after="0" w:line="240" w:lineRule="auto"/>
              <w:jc w:val="center"/>
              <w:rPr>
                <w:rFonts w:ascii="Tahoma" w:eastAsia="Times New Roman" w:hAnsi="Tahoma" w:cs="Tahoma"/>
                <w:b/>
                <w:bCs/>
                <w:sz w:val="12"/>
                <w:szCs w:val="12"/>
                <w:lang w:eastAsia="ru-RU"/>
              </w:rPr>
            </w:pPr>
            <w:r w:rsidRPr="00410C0B">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514"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w:t>
            </w:r>
          </w:p>
        </w:tc>
        <w:tc>
          <w:tcPr>
            <w:tcW w:w="921"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9</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191420507468142050100100030282680244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33333.36</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10C0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191420507468142050100100070623514244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Продажа электрической энергии</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5800000.00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10C0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в соответствии с п.29 ч.1 ст.93 Федерального закона №44-ФЗ заключение договора купли-продажи электрической энергии с гарантирующим поставщиком электрической энергии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191420507468142050100100100015310244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почтовой связи</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10668691.18</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10C0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191420507468142050100100160575320244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59684.95</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10C0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10C0B">
              <w:rPr>
                <w:rFonts w:ascii="Tahoma" w:eastAsia="Times New Roman" w:hAnsi="Tahoma" w:cs="Tahoma"/>
                <w:sz w:val="12"/>
                <w:szCs w:val="12"/>
                <w:lang w:eastAsia="ru-RU"/>
              </w:rPr>
              <w:t xml:space="preserve"> соответствующего субъекта Российской Федерации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191420507468142050100100170585320244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35381.55</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10C0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410C0B">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w:t>
            </w:r>
            <w:r w:rsidRPr="00410C0B">
              <w:rPr>
                <w:rFonts w:ascii="Tahoma" w:eastAsia="Times New Roman" w:hAnsi="Tahoma" w:cs="Tahoma"/>
                <w:sz w:val="12"/>
                <w:szCs w:val="12"/>
                <w:lang w:eastAsia="ru-RU"/>
              </w:rPr>
              <w:lastRenderedPageBreak/>
              <w:t>субъекта Российской Федерации</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6</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191420507468142050100100180237120244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410C0B">
              <w:rPr>
                <w:rFonts w:ascii="Tahoma" w:eastAsia="Times New Roman" w:hAnsi="Tahoma" w:cs="Tahoma"/>
                <w:sz w:val="12"/>
                <w:szCs w:val="12"/>
                <w:lang w:eastAsia="ru-RU"/>
              </w:rPr>
              <w:t>1</w:t>
            </w:r>
            <w:proofErr w:type="gramEnd"/>
            <w:r w:rsidRPr="00410C0B">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48969.00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10C0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191420507468142050100100190613530244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2050000.00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10C0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191420507468142050100100230173821244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80946.03</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10C0B">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9</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191420507468142050100100240053530244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2336945.04</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10C0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191420507468142050100100270211712244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офисной бумаги</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2899652.25</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410C0B">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191420507468142050100100280404520244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2479840.96</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191420507468142050100100280744520244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2689648.00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13</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191420507468142050100100290501723244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бланочной продукции</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213683.83</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191420507468142050100100300221723244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конвертов почтовых</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1253473.58</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w:t>
            </w:r>
            <w:r w:rsidRPr="00410C0B">
              <w:rPr>
                <w:rFonts w:ascii="Tahoma" w:eastAsia="Times New Roman" w:hAnsi="Tahoma" w:cs="Tahoma"/>
                <w:sz w:val="12"/>
                <w:szCs w:val="12"/>
                <w:lang w:eastAsia="ru-RU"/>
              </w:rPr>
              <w:lastRenderedPageBreak/>
              <w:t>(подрядчиком,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15</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191420507468142050100100320075320244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59871.90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10C0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10C0B">
              <w:rPr>
                <w:rFonts w:ascii="Tahoma" w:eastAsia="Times New Roman" w:hAnsi="Tahoma" w:cs="Tahoma"/>
                <w:sz w:val="12"/>
                <w:szCs w:val="12"/>
                <w:lang w:eastAsia="ru-RU"/>
              </w:rPr>
              <w:t xml:space="preserve"> соответствующего субъекта Российской Федерации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16</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191420507468142050100100330146399244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95666.70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17</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191420507468142050100100340323312244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200000.00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18</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191420507468142050100100350021723244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900128.00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410C0B">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191420507468142050100100370638010244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2749680.00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191420507468142050100100380138010244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1187931.58</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10C0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10C0B">
              <w:rPr>
                <w:rFonts w:ascii="Tahoma" w:eastAsia="Times New Roman" w:hAnsi="Tahoma" w:cs="Tahoma"/>
                <w:sz w:val="12"/>
                <w:szCs w:val="12"/>
                <w:lang w:eastAsia="ru-RU"/>
              </w:rPr>
              <w:t xml:space="preserve"> соответствующего субъекта Российской Федерации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21</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191420507468142050100100390088424244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1496838.84</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10C0B">
              <w:rPr>
                <w:rFonts w:ascii="Tahoma" w:eastAsia="Times New Roman" w:hAnsi="Tahoma" w:cs="Tahoma"/>
                <w:sz w:val="12"/>
                <w:szCs w:val="12"/>
                <w:lang w:eastAsia="ru-RU"/>
              </w:rPr>
              <w:t xml:space="preserve"> соответствующего субъекта Российской Федерации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10C0B">
              <w:rPr>
                <w:rFonts w:ascii="Tahoma" w:eastAsia="Times New Roman" w:hAnsi="Tahoma" w:cs="Tahoma"/>
                <w:sz w:val="12"/>
                <w:szCs w:val="12"/>
                <w:lang w:eastAsia="ru-RU"/>
              </w:rPr>
              <w:t xml:space="preserve"> соответствующего субъекта Российской Федерации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191420507468142050100100400125320244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29130.00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10C0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410C0B">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23</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191420507468142050100100410706110242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4350000.00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10C0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24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191420507468142050100100420716311242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713541.52</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191420507468142050100100430159511242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12308475.10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26</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191420507468142050100100450162823242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2992058.26</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27</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191420507468142050100100470036311242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100585.48</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10C0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191420507468142050100100470046311242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250531.04</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Вв</w:t>
            </w:r>
            <w:proofErr w:type="gramEnd"/>
            <w:r w:rsidRPr="00410C0B">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10C0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29</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191420507468142050100100470066311242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354145.56</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10C0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191420507468142050100100490472620242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лазерных принтеров формата А</w:t>
            </w:r>
            <w:proofErr w:type="gramStart"/>
            <w:r w:rsidRPr="00410C0B">
              <w:rPr>
                <w:rFonts w:ascii="Tahoma" w:eastAsia="Times New Roman" w:hAnsi="Tahoma" w:cs="Tahoma"/>
                <w:sz w:val="12"/>
                <w:szCs w:val="12"/>
                <w:lang w:eastAsia="ru-RU"/>
              </w:rPr>
              <w:t>4</w:t>
            </w:r>
            <w:proofErr w:type="gramEnd"/>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2815000.00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31</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191420507468142050100100490492620242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463470.00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10C0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191420507468142050100100490562620242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847896.00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w:t>
            </w:r>
            <w:r w:rsidRPr="00410C0B">
              <w:rPr>
                <w:rFonts w:ascii="Tahoma" w:eastAsia="Times New Roman" w:hAnsi="Tahoma" w:cs="Tahoma"/>
                <w:sz w:val="12"/>
                <w:szCs w:val="12"/>
                <w:lang w:eastAsia="ru-RU"/>
              </w:rPr>
              <w:lastRenderedPageBreak/>
              <w:t>02.10.2013</w:t>
            </w:r>
            <w:proofErr w:type="gramEnd"/>
            <w:r w:rsidRPr="00410C0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33</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191420507468142050100100490642620242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2472240.00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191420507468142050100100490772620242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сервера</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363000.00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35</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191420507468142050100100500116110242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4600000.00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10C0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36</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191420507468142050100100510090000244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224999.92</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10C0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37</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191420507468142050100100520100000244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2876171.32</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38</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191420507468142050100100530465310244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55000000.00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roofErr w:type="gramEnd"/>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39</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191420507468142050100100540188020244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410C0B">
              <w:rPr>
                <w:rFonts w:ascii="Tahoma" w:eastAsia="Times New Roman" w:hAnsi="Tahoma" w:cs="Tahoma"/>
                <w:sz w:val="12"/>
                <w:szCs w:val="12"/>
                <w:lang w:eastAsia="ru-RU"/>
              </w:rPr>
              <w:t>архиве</w:t>
            </w:r>
            <w:proofErr w:type="gramEnd"/>
            <w:r w:rsidRPr="00410C0B">
              <w:rPr>
                <w:rFonts w:ascii="Tahoma" w:eastAsia="Times New Roman" w:hAnsi="Tahoma" w:cs="Tahoma"/>
                <w:sz w:val="12"/>
                <w:szCs w:val="12"/>
                <w:lang w:eastAsia="ru-RU"/>
              </w:rPr>
              <w:t xml:space="preserve"> Управления</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411000.00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40</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191420507468142050100100550190000244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10C0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41</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191420507468142050100100550200000244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496582.00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w:t>
            </w:r>
            <w:r w:rsidRPr="00410C0B">
              <w:rPr>
                <w:rFonts w:ascii="Tahoma" w:eastAsia="Times New Roman" w:hAnsi="Tahoma" w:cs="Tahoma"/>
                <w:sz w:val="12"/>
                <w:szCs w:val="12"/>
                <w:lang w:eastAsia="ru-RU"/>
              </w:rPr>
              <w:lastRenderedPageBreak/>
              <w:t>(подрядчиком,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Запрос котировок в электронной форме</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10C0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191420507468142050100100550540000244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2870000.00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43</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191420507468142050100100560243530244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386631.11</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10C0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191420507468142050100100570397112243</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410C0B">
              <w:rPr>
                <w:rFonts w:ascii="Tahoma" w:eastAsia="Times New Roman" w:hAnsi="Tahoma" w:cs="Tahoma"/>
                <w:sz w:val="12"/>
                <w:szCs w:val="12"/>
                <w:lang w:eastAsia="ru-RU"/>
              </w:rPr>
              <w:t>.К</w:t>
            </w:r>
            <w:proofErr w:type="gramEnd"/>
            <w:r w:rsidRPr="00410C0B">
              <w:rPr>
                <w:rFonts w:ascii="Tahoma" w:eastAsia="Times New Roman" w:hAnsi="Tahoma" w:cs="Tahoma"/>
                <w:sz w:val="12"/>
                <w:szCs w:val="12"/>
                <w:lang w:eastAsia="ru-RU"/>
              </w:rPr>
              <w:t>емерово, пр-кт Кузнецкий, д.70а»</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146770.00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Проектно-сметный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w:t>
            </w:r>
            <w:proofErr w:type="gramEnd"/>
            <w:r w:rsidRPr="00410C0B">
              <w:rPr>
                <w:rFonts w:ascii="Tahoma" w:eastAsia="Times New Roman" w:hAnsi="Tahoma" w:cs="Tahoma"/>
                <w:sz w:val="12"/>
                <w:szCs w:val="12"/>
                <w:lang w:eastAsia="ru-RU"/>
              </w:rPr>
              <w:t xml:space="preserve"> нормативно-правовому регулированию в сфере строительства, или органом исполнительной власти субъекта Российской Федерации</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45</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191420507468142050100100580266120242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93600.00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46</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191420507468142050100100590302620242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2041412.32</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47</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191420507468142050100100590452620242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1564158.85</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48</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191420507468142050100100590512620242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2044082.94</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49</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191420507468142050100100590552620242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1070927.42</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191420507468142050100100590692620242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оригинальных картриджей для лазерного принтера Kyocera P3060dn</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1863015.00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w:t>
            </w:r>
            <w:r w:rsidRPr="00410C0B">
              <w:rPr>
                <w:rFonts w:ascii="Tahoma" w:eastAsia="Times New Roman" w:hAnsi="Tahoma" w:cs="Tahoma"/>
                <w:sz w:val="12"/>
                <w:szCs w:val="12"/>
                <w:lang w:eastAsia="ru-RU"/>
              </w:rPr>
              <w:lastRenderedPageBreak/>
              <w:t>02.10.2013</w:t>
            </w:r>
            <w:proofErr w:type="gramEnd"/>
            <w:r w:rsidRPr="00410C0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51</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191420507468142050100100590792620242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61905.20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191420507468142050100100600310000244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14771.20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10C0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53</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191420507468142050100100620270000244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автомобильных шин</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234943.45</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191420507468142050100100630250000244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10042.68</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410C0B">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10C0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55</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191420507468142050100100640298010244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50719.40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10C0B">
              <w:rPr>
                <w:rFonts w:ascii="Tahoma" w:eastAsia="Times New Roman" w:hAnsi="Tahoma" w:cs="Tahoma"/>
                <w:sz w:val="12"/>
                <w:szCs w:val="12"/>
                <w:lang w:eastAsia="ru-RU"/>
              </w:rPr>
              <w:t xml:space="preserve"> соответствующего субъекта Российской Федерации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10C0B">
              <w:rPr>
                <w:rFonts w:ascii="Tahoma" w:eastAsia="Times New Roman" w:hAnsi="Tahoma" w:cs="Tahoma"/>
                <w:sz w:val="12"/>
                <w:szCs w:val="12"/>
                <w:lang w:eastAsia="ru-RU"/>
              </w:rPr>
              <w:t xml:space="preserve"> соответствующего субъекта Российской Федерации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56</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191420507468142050100100660338010244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47982.00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410C0B">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10C0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57</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191420507468142050100100660418010244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40304.88</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10C0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58</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191420507468142050100100670370000244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254034.70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59</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191420507468142050100100680402680242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215173.95</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w:t>
            </w:r>
            <w:r w:rsidRPr="00410C0B">
              <w:rPr>
                <w:rFonts w:ascii="Tahoma" w:eastAsia="Times New Roman" w:hAnsi="Tahoma" w:cs="Tahoma"/>
                <w:sz w:val="12"/>
                <w:szCs w:val="12"/>
                <w:lang w:eastAsia="ru-RU"/>
              </w:rPr>
              <w:lastRenderedPageBreak/>
              <w:t xml:space="preserve">(анализа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w:t>
            </w:r>
            <w:r w:rsidRPr="00410C0B">
              <w:rPr>
                <w:rFonts w:ascii="Tahoma" w:eastAsia="Times New Roman" w:hAnsi="Tahoma" w:cs="Tahoma"/>
                <w:sz w:val="12"/>
                <w:szCs w:val="12"/>
                <w:lang w:eastAsia="ru-RU"/>
              </w:rPr>
              <w:lastRenderedPageBreak/>
              <w:t>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w:t>
            </w:r>
            <w:r w:rsidRPr="00410C0B">
              <w:rPr>
                <w:rFonts w:ascii="Tahoma" w:eastAsia="Times New Roman" w:hAnsi="Tahoma" w:cs="Tahoma"/>
                <w:sz w:val="12"/>
                <w:szCs w:val="12"/>
                <w:lang w:eastAsia="ru-RU"/>
              </w:rPr>
              <w:lastRenderedPageBreak/>
              <w:t>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60</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191420507468142050100100680802680242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49337.50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10C0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61</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191420507468142050100100690380000244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1152343.00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191420507468142050100100700430000244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1581143.93</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63</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191420507468142050100100710426512244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10C0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191420507468142050100100720440000244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2998932.00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65</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191420507468142050100100730684120243</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410C0B">
              <w:rPr>
                <w:rFonts w:ascii="Tahoma" w:eastAsia="Times New Roman" w:hAnsi="Tahoma" w:cs="Tahoma"/>
                <w:sz w:val="12"/>
                <w:szCs w:val="12"/>
                <w:lang w:eastAsia="ru-RU"/>
              </w:rPr>
              <w:t>.К</w:t>
            </w:r>
            <w:proofErr w:type="gramEnd"/>
            <w:r w:rsidRPr="00410C0B">
              <w:rPr>
                <w:rFonts w:ascii="Tahoma" w:eastAsia="Times New Roman" w:hAnsi="Tahoma" w:cs="Tahoma"/>
                <w:sz w:val="12"/>
                <w:szCs w:val="12"/>
                <w:lang w:eastAsia="ru-RU"/>
              </w:rPr>
              <w:t>емерово, пр-кт Кузнецкий, д.70а»</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2786210.00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Проектно-сметный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w:t>
            </w:r>
            <w:proofErr w:type="gramEnd"/>
            <w:r w:rsidRPr="00410C0B">
              <w:rPr>
                <w:rFonts w:ascii="Tahoma" w:eastAsia="Times New Roman" w:hAnsi="Tahoma" w:cs="Tahoma"/>
                <w:sz w:val="12"/>
                <w:szCs w:val="12"/>
                <w:lang w:eastAsia="ru-RU"/>
              </w:rPr>
              <w:t xml:space="preserve"> Российской Федерации</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66</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191420507468142050100100740443811244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101994.82</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10C0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67</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191420507468142050100100740603811244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186838.72</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10C0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68</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191420507468142050100100750430000244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Приобретение кондиционеров с </w:t>
            </w:r>
            <w:r w:rsidRPr="00410C0B">
              <w:rPr>
                <w:rFonts w:ascii="Tahoma" w:eastAsia="Times New Roman" w:hAnsi="Tahoma" w:cs="Tahoma"/>
                <w:sz w:val="12"/>
                <w:szCs w:val="12"/>
                <w:lang w:eastAsia="ru-RU"/>
              </w:rPr>
              <w:lastRenderedPageBreak/>
              <w:t>учетом монтажа, демонтаж ранее установленного кондиционера</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1054054.03</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w:t>
            </w:r>
            <w:r w:rsidRPr="00410C0B">
              <w:rPr>
                <w:rFonts w:ascii="Tahoma" w:eastAsia="Times New Roman" w:hAnsi="Tahoma" w:cs="Tahoma"/>
                <w:sz w:val="12"/>
                <w:szCs w:val="12"/>
                <w:lang w:eastAsia="ru-RU"/>
              </w:rPr>
              <w:lastRenderedPageBreak/>
              <w:t xml:space="preserve">(анализа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 xml:space="preserve">В соответствии с ч.2 ст.22 Федерального закона №44-ФЗ - Метод </w:t>
            </w:r>
            <w:r w:rsidRPr="00410C0B">
              <w:rPr>
                <w:rFonts w:ascii="Tahoma" w:eastAsia="Times New Roman" w:hAnsi="Tahoma" w:cs="Tahoma"/>
                <w:sz w:val="12"/>
                <w:szCs w:val="12"/>
                <w:lang w:eastAsia="ru-RU"/>
              </w:rPr>
              <w:lastRenderedPageBreak/>
              <w:t>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Информация о закупке сообщается заказчиком неограниченному кругу лиц </w:t>
            </w:r>
            <w:r w:rsidRPr="00410C0B">
              <w:rPr>
                <w:rFonts w:ascii="Tahoma" w:eastAsia="Times New Roman" w:hAnsi="Tahoma" w:cs="Tahoma"/>
                <w:sz w:val="12"/>
                <w:szCs w:val="12"/>
                <w:lang w:eastAsia="ru-RU"/>
              </w:rPr>
              <w:lastRenderedPageBreak/>
              <w:t>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69</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191420507468142050100100760487120243</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w:t>
            </w:r>
            <w:proofErr w:type="gramStart"/>
            <w:r w:rsidRPr="00410C0B">
              <w:rPr>
                <w:rFonts w:ascii="Tahoma" w:eastAsia="Times New Roman" w:hAnsi="Tahoma" w:cs="Tahoma"/>
                <w:sz w:val="12"/>
                <w:szCs w:val="12"/>
                <w:lang w:eastAsia="ru-RU"/>
              </w:rPr>
              <w:t>.К</w:t>
            </w:r>
            <w:proofErr w:type="gramEnd"/>
            <w:r w:rsidRPr="00410C0B">
              <w:rPr>
                <w:rFonts w:ascii="Tahoma" w:eastAsia="Times New Roman" w:hAnsi="Tahoma" w:cs="Tahoma"/>
                <w:sz w:val="12"/>
                <w:szCs w:val="12"/>
                <w:lang w:eastAsia="ru-RU"/>
              </w:rPr>
              <w:t>емерово, пр.Кузнецкий, 70А»</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12000.00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10C0B">
              <w:rPr>
                <w:rFonts w:ascii="Tahoma" w:eastAsia="Times New Roman" w:hAnsi="Tahoma" w:cs="Tahoma"/>
                <w:sz w:val="12"/>
                <w:szCs w:val="12"/>
                <w:lang w:eastAsia="ru-RU"/>
              </w:rPr>
              <w:t xml:space="preserve"> соответствующего субъекта Российской Федерации.</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70</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191420507468142050100100770531721244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669130.00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71</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191420507468142050100100780521712244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7074628.50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191420507468142050100100790591920244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285200.00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73</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191420507468142050100100800660000244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1498058.08</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191420507468142050100100810674321244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410C0B">
              <w:rPr>
                <w:rFonts w:ascii="Tahoma" w:eastAsia="Times New Roman" w:hAnsi="Tahoma" w:cs="Tahoma"/>
                <w:sz w:val="12"/>
                <w:szCs w:val="12"/>
                <w:lang w:eastAsia="ru-RU"/>
              </w:rPr>
              <w:t>.Н</w:t>
            </w:r>
            <w:proofErr w:type="gramEnd"/>
            <w:r w:rsidRPr="00410C0B">
              <w:rPr>
                <w:rFonts w:ascii="Tahoma" w:eastAsia="Times New Roman" w:hAnsi="Tahoma" w:cs="Tahoma"/>
                <w:sz w:val="12"/>
                <w:szCs w:val="12"/>
                <w:lang w:eastAsia="ru-RU"/>
              </w:rPr>
              <w:t>овокузнецка Кемеровской области</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1447784.86</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Проектно-сметный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w:t>
            </w:r>
            <w:proofErr w:type="gramEnd"/>
            <w:r w:rsidRPr="00410C0B">
              <w:rPr>
                <w:rFonts w:ascii="Tahoma" w:eastAsia="Times New Roman" w:hAnsi="Tahoma" w:cs="Tahoma"/>
                <w:sz w:val="12"/>
                <w:szCs w:val="12"/>
                <w:lang w:eastAsia="ru-RU"/>
              </w:rPr>
              <w:t xml:space="preserve"> Российской Федерации</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75</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191420507468142050100100820650000244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356468.53</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Тарифный метод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10C0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Закупка у единственного поставщика (подрядчика, исполнителя)</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76</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191420507468142050100100830726202242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1524840.00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77</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191420507468142050100100840739511242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Услуги по ремонту и техническому </w:t>
            </w:r>
            <w:r w:rsidRPr="00410C0B">
              <w:rPr>
                <w:rFonts w:ascii="Tahoma" w:eastAsia="Times New Roman" w:hAnsi="Tahoma" w:cs="Tahoma"/>
                <w:sz w:val="12"/>
                <w:szCs w:val="12"/>
                <w:lang w:eastAsia="ru-RU"/>
              </w:rPr>
              <w:lastRenderedPageBreak/>
              <w:t>обслуживанию ИБП Symmetra PX 80KW</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273898.67</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w:t>
            </w:r>
            <w:r w:rsidRPr="00410C0B">
              <w:rPr>
                <w:rFonts w:ascii="Tahoma" w:eastAsia="Times New Roman" w:hAnsi="Tahoma" w:cs="Tahoma"/>
                <w:sz w:val="12"/>
                <w:szCs w:val="12"/>
                <w:lang w:eastAsia="ru-RU"/>
              </w:rPr>
              <w:lastRenderedPageBreak/>
              <w:t xml:space="preserve">(анализа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 xml:space="preserve">В соответствии с частью 2 статьи 22 Федерального закона №44-ФЗ - Метод </w:t>
            </w:r>
            <w:r w:rsidRPr="00410C0B">
              <w:rPr>
                <w:rFonts w:ascii="Tahoma" w:eastAsia="Times New Roman" w:hAnsi="Tahoma" w:cs="Tahoma"/>
                <w:sz w:val="12"/>
                <w:szCs w:val="12"/>
                <w:lang w:eastAsia="ru-RU"/>
              </w:rPr>
              <w:lastRenderedPageBreak/>
              <w:t>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 xml:space="preserve">Запрос котировок в </w:t>
            </w:r>
            <w:r w:rsidRPr="00410C0B">
              <w:rPr>
                <w:rFonts w:ascii="Tahoma" w:eastAsia="Times New Roman" w:hAnsi="Tahoma" w:cs="Tahoma"/>
                <w:sz w:val="12"/>
                <w:szCs w:val="12"/>
                <w:lang w:eastAsia="ru-RU"/>
              </w:rPr>
              <w:lastRenderedPageBreak/>
              <w:t>электронной форме</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lastRenderedPageBreak/>
              <w:t xml:space="preserve">Конкурентный способ закупки, при котором НМЦК не может превышать </w:t>
            </w:r>
            <w:r w:rsidRPr="00410C0B">
              <w:rPr>
                <w:rFonts w:ascii="Tahoma" w:eastAsia="Times New Roman" w:hAnsi="Tahoma" w:cs="Tahoma"/>
                <w:sz w:val="12"/>
                <w:szCs w:val="12"/>
                <w:lang w:eastAsia="ru-RU"/>
              </w:rPr>
              <w:lastRenderedPageBreak/>
              <w:t>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10C0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lastRenderedPageBreak/>
              <w:t>78</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191420507468142050100100850752720242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батарей аккумуляторных</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257395.60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79</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191420507468142050100100850762720242</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аккумуляторных батарей для ИБП</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11740.64</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Запрос котировок в электронной форме</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10C0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80</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191420507468142050100100860782910244</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Поставка легковых автомобилей</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3000000.00</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 xml:space="preserve">Метод сопоставимых рыночных цен (анализа рынка) </w:t>
            </w:r>
          </w:p>
        </w:tc>
        <w:tc>
          <w:tcPr>
            <w:tcW w:w="514"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proofErr w:type="gramStart"/>
            <w:r w:rsidRPr="00410C0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10C0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Электронный аукцион</w:t>
            </w: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10C0B">
              <w:rPr>
                <w:rFonts w:ascii="Tahoma" w:eastAsia="Times New Roman" w:hAnsi="Tahoma" w:cs="Tahoma"/>
                <w:sz w:val="12"/>
                <w:szCs w:val="12"/>
                <w:lang w:eastAsia="ru-RU"/>
              </w:rPr>
              <w:t>ии ау</w:t>
            </w:r>
            <w:proofErr w:type="gramEnd"/>
            <w:r w:rsidRPr="00410C0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r w:rsidR="00C4213D" w:rsidRPr="00410C0B" w:rsidTr="00C4213D">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81</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191420507468142050100100010150000000</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191420507468142050100100010160000000</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191420507468142050100100010170000000</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410C0B" w:rsidRPr="00410C0B" w:rsidRDefault="00410C0B" w:rsidP="00410C0B">
            <w:pPr>
              <w:spacing w:after="240" w:line="240" w:lineRule="auto"/>
              <w:jc w:val="center"/>
              <w:rPr>
                <w:rFonts w:ascii="Tahoma" w:eastAsia="Times New Roman" w:hAnsi="Tahoma" w:cs="Tahoma"/>
                <w:sz w:val="12"/>
                <w:szCs w:val="12"/>
                <w:lang w:eastAsia="ru-RU"/>
              </w:rPr>
            </w:pPr>
            <w:r w:rsidRPr="00410C0B">
              <w:rPr>
                <w:rFonts w:ascii="Tahoma" w:eastAsia="Times New Roman" w:hAnsi="Tahoma" w:cs="Tahoma"/>
                <w:sz w:val="12"/>
                <w:szCs w:val="12"/>
                <w:lang w:eastAsia="ru-RU"/>
              </w:rPr>
              <w:t>2549790.58</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520535.72</w:t>
            </w:r>
            <w:r w:rsidRPr="00410C0B">
              <w:rPr>
                <w:rFonts w:ascii="Tahoma" w:eastAsia="Times New Roman" w:hAnsi="Tahoma" w:cs="Tahoma"/>
                <w:sz w:val="12"/>
                <w:szCs w:val="12"/>
                <w:lang w:eastAsia="ru-RU"/>
              </w:rPr>
              <w:br/>
            </w:r>
            <w:r w:rsidRPr="00410C0B">
              <w:rPr>
                <w:rFonts w:ascii="Tahoma" w:eastAsia="Times New Roman" w:hAnsi="Tahoma" w:cs="Tahoma"/>
                <w:sz w:val="12"/>
                <w:szCs w:val="12"/>
                <w:lang w:eastAsia="ru-RU"/>
              </w:rPr>
              <w:br/>
              <w:t>29330.00</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514"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921"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276"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920"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c>
          <w:tcPr>
            <w:tcW w:w="338" w:type="pct"/>
            <w:vAlign w:val="center"/>
            <w:hideMark/>
          </w:tcPr>
          <w:p w:rsidR="00410C0B" w:rsidRPr="00410C0B" w:rsidRDefault="00410C0B" w:rsidP="00410C0B">
            <w:pPr>
              <w:spacing w:after="0" w:line="240" w:lineRule="auto"/>
              <w:jc w:val="center"/>
              <w:rPr>
                <w:rFonts w:ascii="Tahoma" w:eastAsia="Times New Roman" w:hAnsi="Tahoma" w:cs="Tahoma"/>
                <w:sz w:val="12"/>
                <w:szCs w:val="12"/>
                <w:lang w:eastAsia="ru-RU"/>
              </w:rPr>
            </w:pPr>
          </w:p>
        </w:tc>
      </w:tr>
    </w:tbl>
    <w:p w:rsidR="00410C0B" w:rsidRPr="00410C0B" w:rsidRDefault="00410C0B" w:rsidP="00410C0B">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410C0B" w:rsidRPr="00410C0B" w:rsidTr="00410C0B">
        <w:tc>
          <w:tcPr>
            <w:tcW w:w="0" w:type="auto"/>
            <w:tcBorders>
              <w:bottom w:val="single" w:sz="6" w:space="0" w:color="000000"/>
            </w:tcBorders>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c>
          <w:tcPr>
            <w:tcW w:w="350" w:type="pct"/>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«29» </w:t>
            </w: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ноября</w:t>
            </w: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19</w:t>
            </w: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roofErr w:type="gramStart"/>
            <w:r w:rsidRPr="00410C0B">
              <w:rPr>
                <w:rFonts w:ascii="Tahoma" w:eastAsia="Times New Roman" w:hAnsi="Tahoma" w:cs="Tahoma"/>
                <w:sz w:val="21"/>
                <w:szCs w:val="21"/>
                <w:lang w:eastAsia="ru-RU"/>
              </w:rPr>
              <w:t>г</w:t>
            </w:r>
            <w:proofErr w:type="gramEnd"/>
            <w:r w:rsidRPr="00410C0B">
              <w:rPr>
                <w:rFonts w:ascii="Tahoma" w:eastAsia="Times New Roman" w:hAnsi="Tahoma" w:cs="Tahoma"/>
                <w:sz w:val="21"/>
                <w:szCs w:val="21"/>
                <w:lang w:eastAsia="ru-RU"/>
              </w:rPr>
              <w:t xml:space="preserve">. </w:t>
            </w:r>
          </w:p>
        </w:tc>
      </w:tr>
      <w:tr w:rsidR="00410C0B" w:rsidRPr="00410C0B" w:rsidTr="00410C0B">
        <w:tc>
          <w:tcPr>
            <w:tcW w:w="0" w:type="auto"/>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(подпись) </w:t>
            </w: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(дата утверждения) </w:t>
            </w: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r>
      <w:tr w:rsidR="00410C0B" w:rsidRPr="00410C0B" w:rsidTr="00410C0B">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r>
      <w:tr w:rsidR="00410C0B" w:rsidRPr="00410C0B" w:rsidTr="00410C0B">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r>
      <w:tr w:rsidR="00410C0B" w:rsidRPr="00410C0B" w:rsidTr="00410C0B">
        <w:tc>
          <w:tcPr>
            <w:tcW w:w="0" w:type="auto"/>
            <w:tcBorders>
              <w:bottom w:val="single" w:sz="6" w:space="0" w:color="000000"/>
            </w:tcBorders>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Беляев Евгений Валентинович</w:t>
            </w: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М.П. </w:t>
            </w: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r>
      <w:tr w:rsidR="00410C0B" w:rsidRPr="00410C0B" w:rsidTr="00410C0B">
        <w:tc>
          <w:tcPr>
            <w:tcW w:w="0" w:type="auto"/>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vAlign w:val="center"/>
            <w:hideMark/>
          </w:tcPr>
          <w:p w:rsidR="00410C0B" w:rsidRPr="00410C0B" w:rsidRDefault="00410C0B" w:rsidP="00410C0B">
            <w:pPr>
              <w:spacing w:after="0" w:line="240" w:lineRule="auto"/>
              <w:jc w:val="center"/>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(подпись) </w:t>
            </w:r>
          </w:p>
        </w:tc>
        <w:tc>
          <w:tcPr>
            <w:tcW w:w="0" w:type="auto"/>
            <w:vAlign w:val="center"/>
            <w:hideMark/>
          </w:tcPr>
          <w:p w:rsidR="00410C0B" w:rsidRPr="00410C0B" w:rsidRDefault="00410C0B" w:rsidP="00410C0B">
            <w:pPr>
              <w:spacing w:after="0" w:line="240" w:lineRule="auto"/>
              <w:rPr>
                <w:rFonts w:ascii="Tahoma" w:eastAsia="Times New Roman" w:hAnsi="Tahoma" w:cs="Tahoma"/>
                <w:sz w:val="21"/>
                <w:szCs w:val="21"/>
                <w:lang w:eastAsia="ru-RU"/>
              </w:rPr>
            </w:pPr>
            <w:r w:rsidRPr="00410C0B">
              <w:rPr>
                <w:rFonts w:ascii="Tahoma" w:eastAsia="Times New Roman" w:hAnsi="Tahoma" w:cs="Tahoma"/>
                <w:sz w:val="21"/>
                <w:szCs w:val="21"/>
                <w:lang w:eastAsia="ru-RU"/>
              </w:rPr>
              <w:t xml:space="preserve">  </w:t>
            </w: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0C0B" w:rsidRPr="00410C0B" w:rsidRDefault="00410C0B" w:rsidP="00410C0B">
            <w:pPr>
              <w:spacing w:after="0" w:line="240" w:lineRule="auto"/>
              <w:rPr>
                <w:rFonts w:ascii="Times New Roman" w:eastAsia="Times New Roman" w:hAnsi="Times New Roman" w:cs="Times New Roman"/>
                <w:sz w:val="20"/>
                <w:szCs w:val="20"/>
                <w:lang w:eastAsia="ru-RU"/>
              </w:rPr>
            </w:pPr>
          </w:p>
        </w:tc>
      </w:tr>
    </w:tbl>
    <w:p w:rsidR="00721EDE" w:rsidRDefault="00C4213D"/>
    <w:sectPr w:rsidR="00721EDE" w:rsidSect="00A244AF">
      <w:pgSz w:w="23814" w:h="16839" w:orient="landscape" w:code="8"/>
      <w:pgMar w:top="709"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C0B"/>
    <w:rsid w:val="00044220"/>
    <w:rsid w:val="00112B3B"/>
    <w:rsid w:val="00410C0B"/>
    <w:rsid w:val="00A244AF"/>
    <w:rsid w:val="00C42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0C0B"/>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410C0B"/>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C0B"/>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410C0B"/>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410C0B"/>
    <w:rPr>
      <w:strike w:val="0"/>
      <w:dstrike w:val="0"/>
      <w:color w:val="0075C5"/>
      <w:u w:val="none"/>
      <w:effect w:val="none"/>
    </w:rPr>
  </w:style>
  <w:style w:type="character" w:styleId="a4">
    <w:name w:val="FollowedHyperlink"/>
    <w:basedOn w:val="a0"/>
    <w:uiPriority w:val="99"/>
    <w:semiHidden/>
    <w:unhideWhenUsed/>
    <w:rsid w:val="00410C0B"/>
    <w:rPr>
      <w:strike w:val="0"/>
      <w:dstrike w:val="0"/>
      <w:color w:val="0075C5"/>
      <w:u w:val="none"/>
      <w:effect w:val="none"/>
    </w:rPr>
  </w:style>
  <w:style w:type="character" w:styleId="a5">
    <w:name w:val="Strong"/>
    <w:basedOn w:val="a0"/>
    <w:uiPriority w:val="22"/>
    <w:qFormat/>
    <w:rsid w:val="00410C0B"/>
    <w:rPr>
      <w:b/>
      <w:bCs/>
    </w:rPr>
  </w:style>
  <w:style w:type="paragraph" w:styleId="a6">
    <w:name w:val="Normal (Web)"/>
    <w:basedOn w:val="a"/>
    <w:uiPriority w:val="99"/>
    <w:semiHidden/>
    <w:unhideWhenUsed/>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410C0B"/>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410C0B"/>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410C0B"/>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410C0B"/>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410C0B"/>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410C0B"/>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410C0B"/>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410C0B"/>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410C0B"/>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410C0B"/>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410C0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410C0B"/>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410C0B"/>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410C0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410C0B"/>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410C0B"/>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410C0B"/>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410C0B"/>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410C0B"/>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410C0B"/>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410C0B"/>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410C0B"/>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410C0B"/>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410C0B"/>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410C0B"/>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410C0B"/>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410C0B"/>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410C0B"/>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410C0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410C0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410C0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410C0B"/>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410C0B"/>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410C0B"/>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410C0B"/>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410C0B"/>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410C0B"/>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410C0B"/>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410C0B"/>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410C0B"/>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410C0B"/>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410C0B"/>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410C0B"/>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410C0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410C0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410C0B"/>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410C0B"/>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410C0B"/>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410C0B"/>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410C0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410C0B"/>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410C0B"/>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410C0B"/>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410C0B"/>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410C0B"/>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410C0B"/>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410C0B"/>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410C0B"/>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410C0B"/>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410C0B"/>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410C0B"/>
  </w:style>
  <w:style w:type="character" w:customStyle="1" w:styleId="dynatree-vline">
    <w:name w:val="dynatree-vline"/>
    <w:basedOn w:val="a0"/>
    <w:rsid w:val="00410C0B"/>
  </w:style>
  <w:style w:type="character" w:customStyle="1" w:styleId="dynatree-connector">
    <w:name w:val="dynatree-connector"/>
    <w:basedOn w:val="a0"/>
    <w:rsid w:val="00410C0B"/>
  </w:style>
  <w:style w:type="character" w:customStyle="1" w:styleId="dynatree-expander">
    <w:name w:val="dynatree-expander"/>
    <w:basedOn w:val="a0"/>
    <w:rsid w:val="00410C0B"/>
  </w:style>
  <w:style w:type="character" w:customStyle="1" w:styleId="dynatree-icon">
    <w:name w:val="dynatree-icon"/>
    <w:basedOn w:val="a0"/>
    <w:rsid w:val="00410C0B"/>
  </w:style>
  <w:style w:type="character" w:customStyle="1" w:styleId="dynatree-checkbox">
    <w:name w:val="dynatree-checkbox"/>
    <w:basedOn w:val="a0"/>
    <w:rsid w:val="00410C0B"/>
  </w:style>
  <w:style w:type="character" w:customStyle="1" w:styleId="dynatree-radio">
    <w:name w:val="dynatree-radio"/>
    <w:basedOn w:val="a0"/>
    <w:rsid w:val="00410C0B"/>
  </w:style>
  <w:style w:type="character" w:customStyle="1" w:styleId="dynatree-drag-helper-img">
    <w:name w:val="dynatree-drag-helper-img"/>
    <w:basedOn w:val="a0"/>
    <w:rsid w:val="00410C0B"/>
  </w:style>
  <w:style w:type="character" w:customStyle="1" w:styleId="dynatree-drag-source">
    <w:name w:val="dynatree-drag-source"/>
    <w:basedOn w:val="a0"/>
    <w:rsid w:val="00410C0B"/>
    <w:rPr>
      <w:shd w:val="clear" w:color="auto" w:fill="E0E0E0"/>
    </w:rPr>
  </w:style>
  <w:style w:type="paragraph" w:customStyle="1" w:styleId="mainlink1">
    <w:name w:val="mainlink1"/>
    <w:basedOn w:val="a"/>
    <w:rsid w:val="00410C0B"/>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410C0B"/>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410C0B"/>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410C0B"/>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410C0B"/>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410C0B"/>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410C0B"/>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410C0B"/>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410C0B"/>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410C0B"/>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410C0B"/>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410C0B"/>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410C0B"/>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410C0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410C0B"/>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410C0B"/>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410C0B"/>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410C0B"/>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410C0B"/>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410C0B"/>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410C0B"/>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410C0B"/>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410C0B"/>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410C0B"/>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410C0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410C0B"/>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410C0B"/>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410C0B"/>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410C0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410C0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410C0B"/>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410C0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410C0B"/>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410C0B"/>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410C0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410C0B"/>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410C0B"/>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410C0B"/>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410C0B"/>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410C0B"/>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410C0B"/>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410C0B"/>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410C0B"/>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410C0B"/>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410C0B"/>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410C0B"/>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410C0B"/>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410C0B"/>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410C0B"/>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410C0B"/>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410C0B"/>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410C0B"/>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410C0B"/>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410C0B"/>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410C0B"/>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410C0B"/>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410C0B"/>
  </w:style>
  <w:style w:type="character" w:customStyle="1" w:styleId="dynatree-icon1">
    <w:name w:val="dynatree-icon1"/>
    <w:basedOn w:val="a0"/>
    <w:rsid w:val="00410C0B"/>
  </w:style>
  <w:style w:type="paragraph" w:customStyle="1" w:styleId="confirmdialogheader1">
    <w:name w:val="confirmdialogheader1"/>
    <w:basedOn w:val="a"/>
    <w:rsid w:val="00410C0B"/>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410C0B"/>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410C0B"/>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410C0B"/>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410C0B"/>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410C0B"/>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410C0B"/>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410C0B"/>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410C0B"/>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410C0B"/>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0C0B"/>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410C0B"/>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C0B"/>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410C0B"/>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410C0B"/>
    <w:rPr>
      <w:strike w:val="0"/>
      <w:dstrike w:val="0"/>
      <w:color w:val="0075C5"/>
      <w:u w:val="none"/>
      <w:effect w:val="none"/>
    </w:rPr>
  </w:style>
  <w:style w:type="character" w:styleId="a4">
    <w:name w:val="FollowedHyperlink"/>
    <w:basedOn w:val="a0"/>
    <w:uiPriority w:val="99"/>
    <w:semiHidden/>
    <w:unhideWhenUsed/>
    <w:rsid w:val="00410C0B"/>
    <w:rPr>
      <w:strike w:val="0"/>
      <w:dstrike w:val="0"/>
      <w:color w:val="0075C5"/>
      <w:u w:val="none"/>
      <w:effect w:val="none"/>
    </w:rPr>
  </w:style>
  <w:style w:type="character" w:styleId="a5">
    <w:name w:val="Strong"/>
    <w:basedOn w:val="a0"/>
    <w:uiPriority w:val="22"/>
    <w:qFormat/>
    <w:rsid w:val="00410C0B"/>
    <w:rPr>
      <w:b/>
      <w:bCs/>
    </w:rPr>
  </w:style>
  <w:style w:type="paragraph" w:styleId="a6">
    <w:name w:val="Normal (Web)"/>
    <w:basedOn w:val="a"/>
    <w:uiPriority w:val="99"/>
    <w:semiHidden/>
    <w:unhideWhenUsed/>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410C0B"/>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410C0B"/>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410C0B"/>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410C0B"/>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410C0B"/>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410C0B"/>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410C0B"/>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410C0B"/>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410C0B"/>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410C0B"/>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410C0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410C0B"/>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410C0B"/>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410C0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410C0B"/>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410C0B"/>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410C0B"/>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410C0B"/>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410C0B"/>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410C0B"/>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410C0B"/>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410C0B"/>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410C0B"/>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410C0B"/>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410C0B"/>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410C0B"/>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410C0B"/>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410C0B"/>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410C0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410C0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410C0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410C0B"/>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410C0B"/>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410C0B"/>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410C0B"/>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410C0B"/>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410C0B"/>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410C0B"/>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410C0B"/>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410C0B"/>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410C0B"/>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410C0B"/>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410C0B"/>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410C0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410C0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410C0B"/>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410C0B"/>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410C0B"/>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410C0B"/>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410C0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410C0B"/>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410C0B"/>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410C0B"/>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410C0B"/>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410C0B"/>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410C0B"/>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410C0B"/>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410C0B"/>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410C0B"/>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410C0B"/>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410C0B"/>
  </w:style>
  <w:style w:type="character" w:customStyle="1" w:styleId="dynatree-vline">
    <w:name w:val="dynatree-vline"/>
    <w:basedOn w:val="a0"/>
    <w:rsid w:val="00410C0B"/>
  </w:style>
  <w:style w:type="character" w:customStyle="1" w:styleId="dynatree-connector">
    <w:name w:val="dynatree-connector"/>
    <w:basedOn w:val="a0"/>
    <w:rsid w:val="00410C0B"/>
  </w:style>
  <w:style w:type="character" w:customStyle="1" w:styleId="dynatree-expander">
    <w:name w:val="dynatree-expander"/>
    <w:basedOn w:val="a0"/>
    <w:rsid w:val="00410C0B"/>
  </w:style>
  <w:style w:type="character" w:customStyle="1" w:styleId="dynatree-icon">
    <w:name w:val="dynatree-icon"/>
    <w:basedOn w:val="a0"/>
    <w:rsid w:val="00410C0B"/>
  </w:style>
  <w:style w:type="character" w:customStyle="1" w:styleId="dynatree-checkbox">
    <w:name w:val="dynatree-checkbox"/>
    <w:basedOn w:val="a0"/>
    <w:rsid w:val="00410C0B"/>
  </w:style>
  <w:style w:type="character" w:customStyle="1" w:styleId="dynatree-radio">
    <w:name w:val="dynatree-radio"/>
    <w:basedOn w:val="a0"/>
    <w:rsid w:val="00410C0B"/>
  </w:style>
  <w:style w:type="character" w:customStyle="1" w:styleId="dynatree-drag-helper-img">
    <w:name w:val="dynatree-drag-helper-img"/>
    <w:basedOn w:val="a0"/>
    <w:rsid w:val="00410C0B"/>
  </w:style>
  <w:style w:type="character" w:customStyle="1" w:styleId="dynatree-drag-source">
    <w:name w:val="dynatree-drag-source"/>
    <w:basedOn w:val="a0"/>
    <w:rsid w:val="00410C0B"/>
    <w:rPr>
      <w:shd w:val="clear" w:color="auto" w:fill="E0E0E0"/>
    </w:rPr>
  </w:style>
  <w:style w:type="paragraph" w:customStyle="1" w:styleId="mainlink1">
    <w:name w:val="mainlink1"/>
    <w:basedOn w:val="a"/>
    <w:rsid w:val="00410C0B"/>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410C0B"/>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410C0B"/>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410C0B"/>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410C0B"/>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410C0B"/>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410C0B"/>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410C0B"/>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410C0B"/>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410C0B"/>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410C0B"/>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410C0B"/>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410C0B"/>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410C0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410C0B"/>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410C0B"/>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410C0B"/>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410C0B"/>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410C0B"/>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410C0B"/>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410C0B"/>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410C0B"/>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410C0B"/>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410C0B"/>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410C0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410C0B"/>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410C0B"/>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410C0B"/>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410C0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410C0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410C0B"/>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410C0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410C0B"/>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410C0B"/>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410C0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410C0B"/>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410C0B"/>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410C0B"/>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410C0B"/>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410C0B"/>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410C0B"/>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410C0B"/>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410C0B"/>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410C0B"/>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410C0B"/>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410C0B"/>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410C0B"/>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410C0B"/>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410C0B"/>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410C0B"/>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410C0B"/>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410C0B"/>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410C0B"/>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410C0B"/>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410C0B"/>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410C0B"/>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410C0B"/>
  </w:style>
  <w:style w:type="character" w:customStyle="1" w:styleId="dynatree-icon1">
    <w:name w:val="dynatree-icon1"/>
    <w:basedOn w:val="a0"/>
    <w:rsid w:val="00410C0B"/>
  </w:style>
  <w:style w:type="paragraph" w:customStyle="1" w:styleId="confirmdialogheader1">
    <w:name w:val="confirmdialogheader1"/>
    <w:basedOn w:val="a"/>
    <w:rsid w:val="00410C0B"/>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410C0B"/>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410C0B"/>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410C0B"/>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410C0B"/>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410C0B"/>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410C0B"/>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410C0B"/>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410C0B"/>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410C0B"/>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410C0B"/>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410C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574888">
      <w:bodyDiv w:val="1"/>
      <w:marLeft w:val="0"/>
      <w:marRight w:val="0"/>
      <w:marTop w:val="0"/>
      <w:marBottom w:val="0"/>
      <w:divBdr>
        <w:top w:val="none" w:sz="0" w:space="0" w:color="auto"/>
        <w:left w:val="none" w:sz="0" w:space="0" w:color="auto"/>
        <w:bottom w:val="none" w:sz="0" w:space="0" w:color="auto"/>
        <w:right w:val="none" w:sz="0" w:space="0" w:color="auto"/>
      </w:divBdr>
      <w:divsChild>
        <w:div w:id="294020717">
          <w:marLeft w:val="0"/>
          <w:marRight w:val="0"/>
          <w:marTop w:val="0"/>
          <w:marBottom w:val="0"/>
          <w:divBdr>
            <w:top w:val="none" w:sz="0" w:space="0" w:color="auto"/>
            <w:left w:val="none" w:sz="0" w:space="0" w:color="auto"/>
            <w:bottom w:val="none" w:sz="0" w:space="0" w:color="auto"/>
            <w:right w:val="none" w:sz="0" w:space="0" w:color="auto"/>
          </w:divBdr>
          <w:divsChild>
            <w:div w:id="862136753">
              <w:marLeft w:val="0"/>
              <w:marRight w:val="0"/>
              <w:marTop w:val="0"/>
              <w:marBottom w:val="0"/>
              <w:divBdr>
                <w:top w:val="none" w:sz="0" w:space="0" w:color="auto"/>
                <w:left w:val="none" w:sz="0" w:space="0" w:color="auto"/>
                <w:bottom w:val="none" w:sz="0" w:space="0" w:color="auto"/>
                <w:right w:val="none" w:sz="0" w:space="0" w:color="auto"/>
              </w:divBdr>
              <w:divsChild>
                <w:div w:id="1441487423">
                  <w:marLeft w:val="0"/>
                  <w:marRight w:val="0"/>
                  <w:marTop w:val="0"/>
                  <w:marBottom w:val="0"/>
                  <w:divBdr>
                    <w:top w:val="none" w:sz="0" w:space="0" w:color="auto"/>
                    <w:left w:val="none" w:sz="0" w:space="0" w:color="auto"/>
                    <w:bottom w:val="none" w:sz="0" w:space="0" w:color="auto"/>
                    <w:right w:val="none" w:sz="0" w:space="0" w:color="auto"/>
                  </w:divBdr>
                  <w:divsChild>
                    <w:div w:id="2008752266">
                      <w:marLeft w:val="0"/>
                      <w:marRight w:val="0"/>
                      <w:marTop w:val="0"/>
                      <w:marBottom w:val="0"/>
                      <w:divBdr>
                        <w:top w:val="none" w:sz="0" w:space="0" w:color="auto"/>
                        <w:left w:val="none" w:sz="0" w:space="0" w:color="auto"/>
                        <w:bottom w:val="none" w:sz="0" w:space="0" w:color="auto"/>
                        <w:right w:val="none" w:sz="0" w:space="0" w:color="auto"/>
                      </w:divBdr>
                      <w:divsChild>
                        <w:div w:id="171842999">
                          <w:marLeft w:val="0"/>
                          <w:marRight w:val="0"/>
                          <w:marTop w:val="0"/>
                          <w:marBottom w:val="0"/>
                          <w:divBdr>
                            <w:top w:val="none" w:sz="0" w:space="0" w:color="auto"/>
                            <w:left w:val="none" w:sz="0" w:space="0" w:color="auto"/>
                            <w:bottom w:val="none" w:sz="0" w:space="0" w:color="auto"/>
                            <w:right w:val="none" w:sz="0" w:space="0" w:color="auto"/>
                          </w:divBdr>
                          <w:divsChild>
                            <w:div w:id="1587306897">
                              <w:marLeft w:val="0"/>
                              <w:marRight w:val="0"/>
                              <w:marTop w:val="0"/>
                              <w:marBottom w:val="0"/>
                              <w:divBdr>
                                <w:top w:val="none" w:sz="0" w:space="0" w:color="auto"/>
                                <w:left w:val="none" w:sz="0" w:space="0" w:color="auto"/>
                                <w:bottom w:val="none" w:sz="0" w:space="0" w:color="auto"/>
                                <w:right w:val="none" w:sz="0" w:space="0" w:color="auto"/>
                              </w:divBdr>
                              <w:divsChild>
                                <w:div w:id="170528304">
                                  <w:marLeft w:val="0"/>
                                  <w:marRight w:val="0"/>
                                  <w:marTop w:val="0"/>
                                  <w:marBottom w:val="0"/>
                                  <w:divBdr>
                                    <w:top w:val="none" w:sz="0" w:space="0" w:color="auto"/>
                                    <w:left w:val="none" w:sz="0" w:space="0" w:color="auto"/>
                                    <w:bottom w:val="none" w:sz="0" w:space="0" w:color="auto"/>
                                    <w:right w:val="none" w:sz="0" w:space="0" w:color="auto"/>
                                  </w:divBdr>
                                  <w:divsChild>
                                    <w:div w:id="26623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81</Pages>
  <Words>54331</Words>
  <Characters>309693</Characters>
  <Application>Microsoft Office Word</Application>
  <DocSecurity>0</DocSecurity>
  <Lines>2580</Lines>
  <Paragraphs>726</Paragraphs>
  <ScaleCrop>false</ScaleCrop>
  <Company/>
  <LinksUpToDate>false</LinksUpToDate>
  <CharactersWithSpaces>363298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Беляев Евгений Валентинович</cp:lastModifiedBy>
  <cp:revision>3</cp:revision>
  <dcterms:created xsi:type="dcterms:W3CDTF">2019-11-29T07:31:00Z</dcterms:created>
  <dcterms:modified xsi:type="dcterms:W3CDTF">2019-11-29T07:41:00Z</dcterms:modified>
</cp:coreProperties>
</file>