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9DD" w:rsidRDefault="00E619DD" w:rsidP="00E619DD">
      <w:pPr>
        <w:pStyle w:val="Default"/>
        <w:jc w:val="center"/>
        <w:rPr>
          <w:rFonts w:ascii="DIN Pro Bold" w:hAnsi="DIN Pro Bold"/>
          <w:b/>
          <w:bCs/>
          <w:color w:val="5F5F5F"/>
          <w:kern w:val="32"/>
          <w:sz w:val="20"/>
          <w:szCs w:val="20"/>
        </w:rPr>
      </w:pPr>
      <w:r>
        <w:rPr>
          <w:rFonts w:ascii="DIN Pro Bold" w:hAnsi="DIN Pro Bold"/>
          <w:b/>
          <w:bCs/>
          <w:noProof/>
          <w:color w:val="5F5F5F"/>
          <w:kern w:val="32"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5F34805A" wp14:editId="7C2CDB1A">
            <wp:simplePos x="0" y="0"/>
            <wp:positionH relativeFrom="column">
              <wp:posOffset>-294005</wp:posOffset>
            </wp:positionH>
            <wp:positionV relativeFrom="paragraph">
              <wp:posOffset>5080</wp:posOffset>
            </wp:positionV>
            <wp:extent cx="709295" cy="659765"/>
            <wp:effectExtent l="0" t="0" r="0" b="6985"/>
            <wp:wrapNone/>
            <wp:docPr id="2" name="Рисунок 2" descr="Image_Bi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Image_Bi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365" r="135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295" cy="65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B4C22">
        <w:rPr>
          <w:rFonts w:ascii="DIN Pro Bold" w:hAnsi="DIN Pro Bold"/>
          <w:b/>
          <w:bCs/>
          <w:color w:val="5F5F5F"/>
          <w:kern w:val="32"/>
          <w:sz w:val="20"/>
          <w:szCs w:val="20"/>
        </w:rPr>
        <w:t xml:space="preserve">МЕЖРАЙОННАЯ ИНСПЕКЦИЯ ФЕДЕРАЛЬНОЙ НАЛОГОВОЙ СЛУЖБЫ № 4 </w:t>
      </w:r>
    </w:p>
    <w:p w:rsidR="00E619DD" w:rsidRPr="005B4C22" w:rsidRDefault="00E619DD" w:rsidP="00E619DD">
      <w:pPr>
        <w:keepNext/>
        <w:ind w:left="850"/>
        <w:jc w:val="center"/>
        <w:outlineLvl w:val="0"/>
        <w:rPr>
          <w:rFonts w:ascii="DIN Pro Bold" w:hAnsi="DIN Pro Bold" w:cs="Arial"/>
          <w:b/>
          <w:bCs/>
          <w:color w:val="5F5F5F"/>
          <w:kern w:val="32"/>
          <w:sz w:val="20"/>
          <w:szCs w:val="20"/>
        </w:rPr>
      </w:pPr>
      <w:r w:rsidRPr="005B4C22">
        <w:rPr>
          <w:rFonts w:ascii="DIN Pro Bold" w:hAnsi="DIN Pro Bold" w:cs="Arial"/>
          <w:b/>
          <w:bCs/>
          <w:color w:val="5F5F5F"/>
          <w:kern w:val="32"/>
          <w:sz w:val="20"/>
          <w:szCs w:val="20"/>
        </w:rPr>
        <w:t>ПО КЕМЕРОВСКОЙ ОБЛАСТИ</w:t>
      </w:r>
    </w:p>
    <w:p w:rsidR="00E619DD" w:rsidRPr="00120DC7" w:rsidRDefault="00E619DD" w:rsidP="00E619DD">
      <w:pPr>
        <w:spacing w:line="228" w:lineRule="auto"/>
        <w:jc w:val="both"/>
        <w:rPr>
          <w:sz w:val="20"/>
          <w:szCs w:val="20"/>
          <w:u w:val="single"/>
        </w:rPr>
      </w:pPr>
    </w:p>
    <w:p w:rsidR="00E619DD" w:rsidRDefault="00E619DD" w:rsidP="00E619DD">
      <w:pPr>
        <w:pStyle w:val="Default"/>
        <w:jc w:val="center"/>
        <w:rPr>
          <w:b/>
          <w:bCs/>
          <w:color w:val="auto"/>
          <w:sz w:val="40"/>
          <w:szCs w:val="40"/>
        </w:rPr>
      </w:pPr>
    </w:p>
    <w:p w:rsidR="001064E9" w:rsidRPr="001064E9" w:rsidRDefault="001064E9" w:rsidP="001064E9">
      <w:pPr>
        <w:jc w:val="center"/>
        <w:rPr>
          <w:rFonts w:ascii="Arial" w:hAnsi="Arial" w:cs="Arial"/>
          <w:b/>
          <w:color w:val="FF0000"/>
          <w:sz w:val="52"/>
          <w:szCs w:val="52"/>
        </w:rPr>
      </w:pPr>
      <w:r w:rsidRPr="001064E9">
        <w:rPr>
          <w:rFonts w:ascii="Arial" w:hAnsi="Arial" w:cs="Arial"/>
          <w:b/>
          <w:color w:val="FF0000"/>
          <w:sz w:val="52"/>
          <w:szCs w:val="52"/>
        </w:rPr>
        <w:t>ОФОРМИТЕ НАЛОГОВУЮ ЛЬГОТУ</w:t>
      </w:r>
    </w:p>
    <w:p w:rsidR="001064E9" w:rsidRPr="001064E9" w:rsidRDefault="001064E9" w:rsidP="001064E9">
      <w:pPr>
        <w:jc w:val="center"/>
        <w:rPr>
          <w:rFonts w:ascii="Arial" w:hAnsi="Arial" w:cs="Arial"/>
          <w:b/>
          <w:sz w:val="46"/>
          <w:szCs w:val="46"/>
        </w:rPr>
      </w:pPr>
    </w:p>
    <w:p w:rsidR="001064E9" w:rsidRPr="001064E9" w:rsidRDefault="001064E9" w:rsidP="001064E9">
      <w:pPr>
        <w:ind w:firstLine="708"/>
        <w:jc w:val="both"/>
        <w:outlineLvl w:val="2"/>
        <w:rPr>
          <w:rFonts w:ascii="Arial" w:hAnsi="Arial" w:cs="Arial"/>
          <w:b/>
          <w:bCs/>
          <w:sz w:val="28"/>
          <w:szCs w:val="28"/>
        </w:rPr>
      </w:pPr>
      <w:r w:rsidRPr="001064E9">
        <w:rPr>
          <w:rFonts w:ascii="Arial" w:hAnsi="Arial" w:cs="Arial"/>
          <w:bCs/>
          <w:sz w:val="28"/>
          <w:szCs w:val="28"/>
        </w:rPr>
        <w:t xml:space="preserve">Налоговая инспекция готовится к начислению имущественных налогов за 2018 год. Срок уплаты имущественных налогов - </w:t>
      </w:r>
      <w:r w:rsidRPr="001064E9">
        <w:rPr>
          <w:rFonts w:ascii="Arial" w:hAnsi="Arial" w:cs="Arial"/>
          <w:b/>
          <w:bCs/>
          <w:sz w:val="28"/>
          <w:szCs w:val="28"/>
        </w:rPr>
        <w:t>не позднее 1 декабря</w:t>
      </w:r>
      <w:r w:rsidRPr="001064E9">
        <w:rPr>
          <w:rFonts w:ascii="Arial" w:hAnsi="Arial" w:cs="Arial"/>
          <w:bCs/>
          <w:sz w:val="28"/>
          <w:szCs w:val="28"/>
        </w:rPr>
        <w:t xml:space="preserve"> 2019 года. Обращаем внимание налогоплательщиков, которые </w:t>
      </w:r>
      <w:r w:rsidRPr="001064E9">
        <w:rPr>
          <w:rFonts w:ascii="Arial" w:hAnsi="Arial" w:cs="Arial"/>
          <w:b/>
          <w:bCs/>
          <w:sz w:val="28"/>
          <w:szCs w:val="28"/>
        </w:rPr>
        <w:t>стали в 2018 году пенсионерами</w:t>
      </w:r>
      <w:r w:rsidRPr="001064E9">
        <w:rPr>
          <w:rFonts w:ascii="Arial" w:hAnsi="Arial" w:cs="Arial"/>
          <w:bCs/>
          <w:sz w:val="28"/>
          <w:szCs w:val="28"/>
        </w:rPr>
        <w:t xml:space="preserve">. Для получения налоговой льготы по имущественным налогам физических лиц следует подать в налоговый орган заявление на льготу. В целях корректного проведения массового расчета налогов просим вас предоставить заявление до </w:t>
      </w:r>
      <w:r w:rsidRPr="001064E9">
        <w:rPr>
          <w:rFonts w:ascii="Arial" w:hAnsi="Arial" w:cs="Arial"/>
          <w:b/>
          <w:bCs/>
          <w:sz w:val="28"/>
          <w:szCs w:val="28"/>
        </w:rPr>
        <w:t>1 апреля</w:t>
      </w:r>
      <w:r w:rsidRPr="001064E9">
        <w:rPr>
          <w:rFonts w:ascii="Arial" w:hAnsi="Arial" w:cs="Arial"/>
          <w:bCs/>
          <w:sz w:val="28"/>
          <w:szCs w:val="28"/>
        </w:rPr>
        <w:t xml:space="preserve"> текущего года! </w:t>
      </w:r>
      <w:r w:rsidRPr="001064E9">
        <w:rPr>
          <w:rFonts w:ascii="Arial" w:hAnsi="Arial" w:cs="Arial"/>
          <w:b/>
          <w:bCs/>
          <w:sz w:val="28"/>
          <w:szCs w:val="28"/>
        </w:rPr>
        <w:t>Льгота носит заявительный характер</w:t>
      </w:r>
      <w:r w:rsidRPr="001064E9">
        <w:rPr>
          <w:rFonts w:ascii="Arial" w:hAnsi="Arial" w:cs="Arial"/>
          <w:bCs/>
          <w:sz w:val="28"/>
          <w:szCs w:val="28"/>
        </w:rPr>
        <w:t xml:space="preserve">. </w:t>
      </w:r>
    </w:p>
    <w:p w:rsidR="001064E9" w:rsidRPr="001064E9" w:rsidRDefault="001064E9" w:rsidP="001064E9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1064E9">
        <w:rPr>
          <w:rFonts w:ascii="Arial" w:hAnsi="Arial" w:cs="Arial"/>
          <w:sz w:val="28"/>
          <w:szCs w:val="28"/>
        </w:rPr>
        <w:t xml:space="preserve">Для получения льгот по налогу на имущество физических лиц, транспортному и земельному налогам необходимо подать заявление. </w:t>
      </w:r>
    </w:p>
    <w:p w:rsidR="001064E9" w:rsidRPr="001064E9" w:rsidRDefault="001064E9" w:rsidP="001064E9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1064E9">
        <w:rPr>
          <w:rFonts w:ascii="Arial" w:hAnsi="Arial" w:cs="Arial"/>
          <w:sz w:val="28"/>
          <w:szCs w:val="28"/>
        </w:rPr>
        <w:t>Теперь не обязательно представлять документы, подтверждающие ваше право на льготу. Достаточно сообщить их реквизиты и предоставить согласие на обработку ваших персональных данных для получения необходимых сведений у органов, организаций и должностных лиц, у которых эти сведения имеются. Налоговые инспектора самостоятельно запросят необходимые документы.</w:t>
      </w:r>
    </w:p>
    <w:p w:rsidR="001064E9" w:rsidRPr="001064E9" w:rsidRDefault="001064E9" w:rsidP="001064E9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1064E9">
        <w:rPr>
          <w:rFonts w:ascii="Arial" w:hAnsi="Arial" w:cs="Arial"/>
          <w:sz w:val="28"/>
          <w:szCs w:val="28"/>
        </w:rPr>
        <w:t xml:space="preserve">Подать заявление на льготу удобнее в </w:t>
      </w:r>
      <w:proofErr w:type="gramStart"/>
      <w:r w:rsidRPr="001064E9">
        <w:rPr>
          <w:rFonts w:ascii="Arial" w:hAnsi="Arial" w:cs="Arial"/>
          <w:sz w:val="28"/>
          <w:szCs w:val="28"/>
        </w:rPr>
        <w:t>интернет-сервисе</w:t>
      </w:r>
      <w:proofErr w:type="gramEnd"/>
      <w:r w:rsidRPr="001064E9">
        <w:rPr>
          <w:rFonts w:ascii="Arial" w:hAnsi="Arial" w:cs="Arial"/>
          <w:sz w:val="28"/>
          <w:szCs w:val="28"/>
        </w:rPr>
        <w:t xml:space="preserve"> «Личный кабинет налогоплательщика для физических лиц» в разделе «Мое имущество» или в разделе «Жизненные ситуации». Вы также можете подать его лично в любой налоговой инспекции, не обязательно в той в которой состоите на налоговом учете, или в Многофункциональном центре.</w:t>
      </w:r>
    </w:p>
    <w:p w:rsidR="001064E9" w:rsidRPr="001064E9" w:rsidRDefault="001064E9" w:rsidP="001064E9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1064E9">
        <w:rPr>
          <w:rFonts w:ascii="Arial" w:hAnsi="Arial" w:cs="Arial"/>
          <w:sz w:val="28"/>
          <w:szCs w:val="28"/>
        </w:rPr>
        <w:t xml:space="preserve">Чтобы узнать какие льготы действуют в конкретном муниципальном образовании, используйте специальный сервис «Справочная информация о ставках и льготах по имущественным налогам» сайта налоговой службы </w:t>
      </w:r>
      <w:hyperlink r:id="rId8" w:history="1">
        <w:r w:rsidRPr="001064E9">
          <w:rPr>
            <w:rFonts w:ascii="Arial" w:hAnsi="Arial" w:cs="Arial"/>
            <w:color w:val="0000FF" w:themeColor="hyperlink"/>
            <w:sz w:val="28"/>
            <w:szCs w:val="28"/>
            <w:u w:val="single"/>
            <w:lang w:val="en-US"/>
          </w:rPr>
          <w:t>www</w:t>
        </w:r>
        <w:r w:rsidRPr="001064E9">
          <w:rPr>
            <w:rFonts w:ascii="Arial" w:hAnsi="Arial" w:cs="Arial"/>
            <w:color w:val="0000FF" w:themeColor="hyperlink"/>
            <w:sz w:val="28"/>
            <w:szCs w:val="28"/>
            <w:u w:val="single"/>
          </w:rPr>
          <w:t>.</w:t>
        </w:r>
        <w:proofErr w:type="spellStart"/>
        <w:r w:rsidRPr="001064E9">
          <w:rPr>
            <w:rFonts w:ascii="Arial" w:hAnsi="Arial" w:cs="Arial"/>
            <w:color w:val="0000FF" w:themeColor="hyperlink"/>
            <w:sz w:val="28"/>
            <w:szCs w:val="28"/>
            <w:u w:val="single"/>
            <w:lang w:val="en-US"/>
          </w:rPr>
          <w:t>nalog</w:t>
        </w:r>
        <w:proofErr w:type="spellEnd"/>
        <w:r w:rsidRPr="001064E9">
          <w:rPr>
            <w:rFonts w:ascii="Arial" w:hAnsi="Arial" w:cs="Arial"/>
            <w:color w:val="0000FF" w:themeColor="hyperlink"/>
            <w:sz w:val="28"/>
            <w:szCs w:val="28"/>
            <w:u w:val="single"/>
          </w:rPr>
          <w:t>.</w:t>
        </w:r>
        <w:proofErr w:type="spellStart"/>
        <w:r w:rsidRPr="001064E9">
          <w:rPr>
            <w:rFonts w:ascii="Arial" w:hAnsi="Arial" w:cs="Arial"/>
            <w:color w:val="0000FF" w:themeColor="hyperlink"/>
            <w:sz w:val="28"/>
            <w:szCs w:val="28"/>
            <w:u w:val="single"/>
            <w:lang w:val="en-US"/>
          </w:rPr>
          <w:t>ru</w:t>
        </w:r>
        <w:proofErr w:type="spellEnd"/>
      </w:hyperlink>
      <w:r w:rsidRPr="001064E9">
        <w:rPr>
          <w:rFonts w:ascii="Arial" w:hAnsi="Arial" w:cs="Arial"/>
          <w:sz w:val="28"/>
          <w:szCs w:val="28"/>
        </w:rPr>
        <w:t xml:space="preserve">. </w:t>
      </w:r>
    </w:p>
    <w:p w:rsidR="001064E9" w:rsidRPr="001064E9" w:rsidRDefault="001064E9" w:rsidP="001064E9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1064E9">
        <w:rPr>
          <w:rFonts w:ascii="Arial" w:hAnsi="Arial" w:cs="Arial"/>
          <w:sz w:val="28"/>
          <w:szCs w:val="28"/>
        </w:rPr>
        <w:t xml:space="preserve"> Информация о принятом решении по льготам будет доступна онлайн в вашем Личном кабинете на сайте ФНС России </w:t>
      </w:r>
      <w:hyperlink r:id="rId9" w:history="1">
        <w:r w:rsidRPr="001064E9">
          <w:rPr>
            <w:rFonts w:ascii="Arial" w:hAnsi="Arial" w:cs="Arial"/>
            <w:color w:val="0000FF" w:themeColor="hyperlink"/>
            <w:sz w:val="28"/>
            <w:szCs w:val="28"/>
            <w:u w:val="single"/>
            <w:lang w:val="en-US"/>
          </w:rPr>
          <w:t>www</w:t>
        </w:r>
        <w:r w:rsidRPr="001064E9">
          <w:rPr>
            <w:rFonts w:ascii="Arial" w:hAnsi="Arial" w:cs="Arial"/>
            <w:color w:val="0000FF" w:themeColor="hyperlink"/>
            <w:sz w:val="28"/>
            <w:szCs w:val="28"/>
            <w:u w:val="single"/>
          </w:rPr>
          <w:t>.</w:t>
        </w:r>
        <w:proofErr w:type="spellStart"/>
        <w:r w:rsidRPr="001064E9">
          <w:rPr>
            <w:rFonts w:ascii="Arial" w:hAnsi="Arial" w:cs="Arial"/>
            <w:color w:val="0000FF" w:themeColor="hyperlink"/>
            <w:sz w:val="28"/>
            <w:szCs w:val="28"/>
            <w:u w:val="single"/>
            <w:lang w:val="en-US"/>
          </w:rPr>
          <w:t>nalog</w:t>
        </w:r>
        <w:proofErr w:type="spellEnd"/>
        <w:r w:rsidRPr="001064E9">
          <w:rPr>
            <w:rFonts w:ascii="Arial" w:hAnsi="Arial" w:cs="Arial"/>
            <w:color w:val="0000FF" w:themeColor="hyperlink"/>
            <w:sz w:val="28"/>
            <w:szCs w:val="28"/>
            <w:u w:val="single"/>
          </w:rPr>
          <w:t>.</w:t>
        </w:r>
        <w:proofErr w:type="spellStart"/>
        <w:r w:rsidRPr="001064E9">
          <w:rPr>
            <w:rFonts w:ascii="Arial" w:hAnsi="Arial" w:cs="Arial"/>
            <w:color w:val="0000FF" w:themeColor="hyperlink"/>
            <w:sz w:val="28"/>
            <w:szCs w:val="28"/>
            <w:u w:val="single"/>
            <w:lang w:val="en-US"/>
          </w:rPr>
          <w:t>ru</w:t>
        </w:r>
        <w:proofErr w:type="spellEnd"/>
      </w:hyperlink>
      <w:r w:rsidRPr="001064E9">
        <w:rPr>
          <w:rFonts w:ascii="Arial" w:hAnsi="Arial" w:cs="Arial"/>
          <w:sz w:val="28"/>
          <w:szCs w:val="28"/>
        </w:rPr>
        <w:t xml:space="preserve">. Вы также можете получить ее лично в налоговом органе или МФЦ, через который вы подавали заявление, либо по почте. </w:t>
      </w:r>
    </w:p>
    <w:p w:rsidR="001064E9" w:rsidRDefault="001064E9" w:rsidP="001064E9">
      <w:pPr>
        <w:ind w:firstLine="708"/>
        <w:jc w:val="both"/>
        <w:outlineLvl w:val="2"/>
        <w:rPr>
          <w:rFonts w:ascii="Arial" w:hAnsi="Arial" w:cs="Arial"/>
          <w:b/>
          <w:bCs/>
          <w:sz w:val="28"/>
          <w:szCs w:val="28"/>
        </w:rPr>
      </w:pPr>
    </w:p>
    <w:p w:rsidR="001064E9" w:rsidRPr="001064E9" w:rsidRDefault="001064E9" w:rsidP="001064E9">
      <w:pPr>
        <w:ind w:firstLine="708"/>
        <w:jc w:val="both"/>
        <w:outlineLvl w:val="2"/>
        <w:rPr>
          <w:rFonts w:ascii="Arial" w:hAnsi="Arial" w:cs="Arial"/>
          <w:b/>
          <w:bCs/>
          <w:sz w:val="28"/>
          <w:szCs w:val="28"/>
        </w:rPr>
      </w:pPr>
      <w:r w:rsidRPr="001064E9">
        <w:rPr>
          <w:rFonts w:ascii="Arial" w:hAnsi="Arial" w:cs="Arial"/>
          <w:b/>
          <w:bCs/>
          <w:sz w:val="28"/>
          <w:szCs w:val="28"/>
        </w:rPr>
        <w:t xml:space="preserve">Гражданам, оформившим налоговую льготу ранее, при отсутствии изменений - обращаться в инспекцию </w:t>
      </w:r>
      <w:r w:rsidRPr="001064E9">
        <w:rPr>
          <w:rFonts w:ascii="Arial" w:hAnsi="Arial" w:cs="Arial"/>
          <w:b/>
          <w:bCs/>
          <w:sz w:val="28"/>
          <w:szCs w:val="28"/>
          <w:u w:val="single"/>
        </w:rPr>
        <w:t>не следует</w:t>
      </w:r>
      <w:r w:rsidRPr="001064E9">
        <w:rPr>
          <w:rFonts w:ascii="Arial" w:hAnsi="Arial" w:cs="Arial"/>
          <w:b/>
          <w:bCs/>
          <w:sz w:val="28"/>
          <w:szCs w:val="28"/>
        </w:rPr>
        <w:t xml:space="preserve">. </w:t>
      </w:r>
      <w:bookmarkStart w:id="0" w:name="_GoBack"/>
      <w:bookmarkEnd w:id="0"/>
    </w:p>
    <w:sectPr w:rsidR="001064E9" w:rsidRPr="001064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2FE7" w:rsidRDefault="00832FE7" w:rsidP="00E619DD">
      <w:r>
        <w:separator/>
      </w:r>
    </w:p>
  </w:endnote>
  <w:endnote w:type="continuationSeparator" w:id="0">
    <w:p w:rsidR="00832FE7" w:rsidRDefault="00832FE7" w:rsidP="00E619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IN Pro Bold">
    <w:panose1 w:val="00000000000000000000"/>
    <w:charset w:val="00"/>
    <w:family w:val="modern"/>
    <w:notTrueType/>
    <w:pitch w:val="variable"/>
    <w:sig w:usb0="800002AF" w:usb1="4000206A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2FE7" w:rsidRDefault="00832FE7" w:rsidP="00E619DD">
      <w:r>
        <w:separator/>
      </w:r>
    </w:p>
  </w:footnote>
  <w:footnote w:type="continuationSeparator" w:id="0">
    <w:p w:rsidR="00832FE7" w:rsidRDefault="00832FE7" w:rsidP="00E619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9DD"/>
    <w:rsid w:val="0002313E"/>
    <w:rsid w:val="001064E9"/>
    <w:rsid w:val="00261163"/>
    <w:rsid w:val="005926CF"/>
    <w:rsid w:val="005C44FD"/>
    <w:rsid w:val="00760E16"/>
    <w:rsid w:val="007E6BDE"/>
    <w:rsid w:val="00801FB7"/>
    <w:rsid w:val="00832FE7"/>
    <w:rsid w:val="00AA5621"/>
    <w:rsid w:val="00CF16B9"/>
    <w:rsid w:val="00DF03E6"/>
    <w:rsid w:val="00E619DD"/>
    <w:rsid w:val="00E64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9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619D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E619D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619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E619D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619D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5C44FD"/>
    <w:rPr>
      <w:color w:val="0000FF" w:themeColor="hyperlink"/>
      <w:u w:val="single"/>
    </w:rPr>
  </w:style>
  <w:style w:type="paragraph" w:customStyle="1" w:styleId="ConsPlusNormal">
    <w:name w:val="ConsPlusNormal"/>
    <w:rsid w:val="005C44F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9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619D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E619D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619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E619D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619D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5C44FD"/>
    <w:rPr>
      <w:color w:val="0000FF" w:themeColor="hyperlink"/>
      <w:u w:val="single"/>
    </w:rPr>
  </w:style>
  <w:style w:type="paragraph" w:customStyle="1" w:styleId="ConsPlusNormal">
    <w:name w:val="ConsPlusNormal"/>
    <w:rsid w:val="005C44F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log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nalo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Брыкова Галина Вениаминовна</dc:creator>
  <cp:lastModifiedBy>Брыкова Галина Вениаминовна</cp:lastModifiedBy>
  <cp:revision>6</cp:revision>
  <dcterms:created xsi:type="dcterms:W3CDTF">2018-02-09T04:33:00Z</dcterms:created>
  <dcterms:modified xsi:type="dcterms:W3CDTF">2019-03-19T07:40:00Z</dcterms:modified>
</cp:coreProperties>
</file>