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077"/>
        <w:gridCol w:w="4989"/>
      </w:tblGrid>
      <w:tr w:rsidR="00992BEE" w:rsidRPr="00140E94" w:rsidTr="00E04DEB">
        <w:trPr>
          <w:cantSplit/>
          <w:trHeight w:hRule="exact" w:val="80"/>
        </w:trPr>
        <w:tc>
          <w:tcPr>
            <w:tcW w:w="4140" w:type="dxa"/>
          </w:tcPr>
          <w:p w:rsidR="00992BEE" w:rsidRPr="00140E94" w:rsidRDefault="00860D3F" w:rsidP="00744D01">
            <w:pPr>
              <w:jc w:val="center"/>
            </w:pPr>
            <w:r>
              <w:rPr>
                <w:rFonts w:ascii="DIN Pro Bold" w:hAnsi="DIN Pro Bold" w:cs="Arial"/>
                <w:bCs/>
                <w:noProof/>
                <w:color w:val="5F5F5F"/>
                <w:kern w:val="32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2559541" wp14:editId="284B9DB4">
                  <wp:simplePos x="0" y="0"/>
                  <wp:positionH relativeFrom="column">
                    <wp:posOffset>-146050</wp:posOffset>
                  </wp:positionH>
                  <wp:positionV relativeFrom="paragraph">
                    <wp:posOffset>-40005</wp:posOffset>
                  </wp:positionV>
                  <wp:extent cx="493395" cy="459105"/>
                  <wp:effectExtent l="0" t="0" r="1905" b="0"/>
                  <wp:wrapNone/>
                  <wp:docPr id="1" name="Рисунок 1" descr="Image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65" r="13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7" w:type="dxa"/>
          </w:tcPr>
          <w:p w:rsidR="00992BEE" w:rsidRPr="00140E94" w:rsidRDefault="00992BEE" w:rsidP="00744D01"/>
        </w:tc>
        <w:tc>
          <w:tcPr>
            <w:tcW w:w="4989" w:type="dxa"/>
          </w:tcPr>
          <w:p w:rsidR="00992BEE" w:rsidRPr="00140E94" w:rsidRDefault="00992BEE" w:rsidP="00744D01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9623A7" w:rsidRPr="00756E2C" w:rsidRDefault="009623A7" w:rsidP="00756E2C">
      <w:pPr>
        <w:keepNext/>
        <w:ind w:left="850"/>
        <w:jc w:val="center"/>
        <w:outlineLvl w:val="0"/>
        <w:rPr>
          <w:b/>
          <w:bCs/>
          <w:color w:val="5F5F5F"/>
          <w:kern w:val="32"/>
          <w:sz w:val="16"/>
          <w:szCs w:val="16"/>
        </w:rPr>
      </w:pPr>
      <w:r w:rsidRPr="00756E2C">
        <w:rPr>
          <w:b/>
          <w:bCs/>
          <w:color w:val="5F5F5F"/>
          <w:kern w:val="32"/>
          <w:sz w:val="16"/>
          <w:szCs w:val="16"/>
        </w:rPr>
        <w:t>МЕЖРАЙОННАЯ ИНСПЕКЦИЯ ФЕДЕРАЛЬНОЙ НАЛОГОВОЙ СЛУЖБЫ № 4</w:t>
      </w:r>
      <w:r w:rsidR="00756E2C" w:rsidRPr="00756E2C">
        <w:rPr>
          <w:b/>
          <w:bCs/>
          <w:color w:val="5F5F5F"/>
          <w:kern w:val="32"/>
          <w:sz w:val="16"/>
          <w:szCs w:val="16"/>
        </w:rPr>
        <w:t xml:space="preserve"> </w:t>
      </w:r>
      <w:r w:rsidRPr="00756E2C">
        <w:rPr>
          <w:b/>
          <w:bCs/>
          <w:color w:val="5F5F5F"/>
          <w:kern w:val="32"/>
          <w:sz w:val="16"/>
          <w:szCs w:val="16"/>
        </w:rPr>
        <w:t>ПО КЕМЕРОВСКОЙ ОБЛАСТИ</w:t>
      </w:r>
      <w:r w:rsidR="0006594B" w:rsidRPr="00756E2C">
        <w:rPr>
          <w:b/>
          <w:bCs/>
          <w:color w:val="5F5F5F"/>
          <w:kern w:val="32"/>
          <w:sz w:val="16"/>
          <w:szCs w:val="16"/>
        </w:rPr>
        <w:t xml:space="preserve"> </w:t>
      </w:r>
    </w:p>
    <w:p w:rsidR="001D66B1" w:rsidRDefault="00B66C0D" w:rsidP="00B66C0D">
      <w:pPr>
        <w:jc w:val="both"/>
        <w:rPr>
          <w:rFonts w:eastAsia="Calibri"/>
          <w:lang w:eastAsia="en-US"/>
        </w:rPr>
      </w:pPr>
      <w:r w:rsidRPr="00756E2C">
        <w:rPr>
          <w:rFonts w:eastAsia="Calibri"/>
          <w:lang w:eastAsia="en-US"/>
        </w:rPr>
        <w:t xml:space="preserve">               </w:t>
      </w:r>
      <w:r w:rsidR="00D30D76" w:rsidRPr="00756E2C">
        <w:rPr>
          <w:rFonts w:eastAsia="Calibri"/>
          <w:lang w:eastAsia="en-US"/>
        </w:rPr>
        <w:t xml:space="preserve">        </w:t>
      </w:r>
    </w:p>
    <w:p w:rsidR="00606DAB" w:rsidRDefault="00606DAB" w:rsidP="00B66C0D">
      <w:pPr>
        <w:jc w:val="both"/>
        <w:rPr>
          <w:rFonts w:eastAsia="Calibri"/>
          <w:lang w:eastAsia="en-US"/>
        </w:rPr>
      </w:pPr>
    </w:p>
    <w:p w:rsidR="00606DAB" w:rsidRPr="00756E2C" w:rsidRDefault="00606DAB" w:rsidP="00B66C0D">
      <w:pPr>
        <w:jc w:val="both"/>
        <w:rPr>
          <w:rFonts w:eastAsia="Calibri"/>
          <w:lang w:eastAsia="en-US"/>
        </w:rPr>
      </w:pPr>
    </w:p>
    <w:p w:rsidR="002D5601" w:rsidRDefault="00606DAB" w:rsidP="00606DAB">
      <w:pPr>
        <w:keepNext/>
        <w:jc w:val="center"/>
        <w:outlineLvl w:val="2"/>
        <w:rPr>
          <w:rFonts w:ascii="Arial" w:hAnsi="Arial" w:cs="Arial"/>
          <w:b/>
          <w:bCs/>
          <w:color w:val="FF0000"/>
          <w:sz w:val="48"/>
          <w:szCs w:val="48"/>
        </w:rPr>
      </w:pPr>
      <w:r w:rsidRPr="00606DAB">
        <w:rPr>
          <w:rFonts w:ascii="Arial" w:hAnsi="Arial" w:cs="Arial"/>
          <w:b/>
          <w:bCs/>
          <w:color w:val="FF0000"/>
          <w:sz w:val="48"/>
          <w:szCs w:val="48"/>
        </w:rPr>
        <w:t>Добровольная уплата налогов</w:t>
      </w:r>
    </w:p>
    <w:p w:rsidR="00606DAB" w:rsidRPr="00606DAB" w:rsidRDefault="00606DAB" w:rsidP="00606DAB">
      <w:pPr>
        <w:keepNext/>
        <w:jc w:val="center"/>
        <w:outlineLvl w:val="2"/>
        <w:rPr>
          <w:rFonts w:ascii="Arial" w:hAnsi="Arial" w:cs="Arial"/>
          <w:b/>
          <w:snapToGrid w:val="0"/>
          <w:sz w:val="48"/>
          <w:szCs w:val="48"/>
        </w:rPr>
      </w:pPr>
    </w:p>
    <w:p w:rsidR="00606DAB" w:rsidRPr="001B68C5" w:rsidRDefault="00606DAB" w:rsidP="001B68C5">
      <w:pPr>
        <w:tabs>
          <w:tab w:val="left" w:pos="0"/>
        </w:tabs>
        <w:ind w:right="8" w:firstLine="709"/>
        <w:jc w:val="both"/>
        <w:rPr>
          <w:rFonts w:ascii="Arial" w:hAnsi="Arial" w:cs="Arial"/>
          <w:sz w:val="28"/>
          <w:szCs w:val="28"/>
        </w:rPr>
      </w:pPr>
      <w:r w:rsidRPr="001B68C5">
        <w:rPr>
          <w:rFonts w:ascii="Arial" w:hAnsi="Arial" w:cs="Arial"/>
          <w:sz w:val="28"/>
          <w:szCs w:val="28"/>
        </w:rPr>
        <w:t xml:space="preserve">В целях упрощения процедуры уплаты налогов для граждан Российской Федерации введена статья 45.1, которая предусматривает возможность </w:t>
      </w:r>
      <w:r w:rsidRPr="001B68C5">
        <w:rPr>
          <w:rFonts w:ascii="Arial" w:hAnsi="Arial" w:cs="Arial"/>
          <w:color w:val="FF0000"/>
          <w:sz w:val="28"/>
          <w:szCs w:val="28"/>
        </w:rPr>
        <w:t xml:space="preserve">добровольно авансом </w:t>
      </w:r>
      <w:r w:rsidRPr="001B68C5">
        <w:rPr>
          <w:rFonts w:ascii="Arial" w:hAnsi="Arial" w:cs="Arial"/>
          <w:sz w:val="28"/>
          <w:szCs w:val="28"/>
        </w:rPr>
        <w:t>(то есть до начисления налога налоговым органом)  перечислить денежные средства единой суммой в бюджетную систему Российской Федерации в счет исполнения обязанности по уплате имущественных налогов.</w:t>
      </w:r>
      <w:r w:rsidRPr="001B68C5">
        <w:rPr>
          <w:rFonts w:ascii="Arial" w:hAnsi="Arial" w:cs="Arial"/>
          <w:color w:val="000000"/>
          <w:sz w:val="28"/>
          <w:szCs w:val="28"/>
        </w:rPr>
        <w:t xml:space="preserve"> </w:t>
      </w:r>
      <w:r w:rsidRPr="001B68C5">
        <w:rPr>
          <w:rFonts w:ascii="Arial" w:hAnsi="Arial" w:cs="Arial"/>
          <w:sz w:val="28"/>
          <w:szCs w:val="28"/>
        </w:rPr>
        <w:t>Налоговый орган обязан произвести зачет суммы единого налогового платежа в счет обязательных начислений со дня направления налогоплательщику налогового уведомления.</w:t>
      </w:r>
    </w:p>
    <w:p w:rsidR="00606DAB" w:rsidRPr="00606DAB" w:rsidRDefault="00606DAB" w:rsidP="00606DAB">
      <w:pPr>
        <w:tabs>
          <w:tab w:val="left" w:pos="0"/>
        </w:tabs>
        <w:ind w:right="8"/>
        <w:jc w:val="both"/>
        <w:rPr>
          <w:rFonts w:ascii="Arial" w:hAnsi="Arial" w:cs="Arial"/>
          <w:sz w:val="28"/>
          <w:szCs w:val="28"/>
        </w:rPr>
      </w:pPr>
      <w:r w:rsidRPr="00606DAB">
        <w:rPr>
          <w:rFonts w:ascii="Arial" w:hAnsi="Arial" w:cs="Arial"/>
          <w:sz w:val="28"/>
          <w:szCs w:val="28"/>
        </w:rPr>
        <w:tab/>
        <w:t xml:space="preserve">Таким образом, статья 45.1 НК РФ </w:t>
      </w:r>
      <w:r w:rsidRPr="00606DAB">
        <w:rPr>
          <w:rFonts w:ascii="Arial" w:hAnsi="Arial" w:cs="Arial"/>
          <w:color w:val="FF0000"/>
          <w:sz w:val="28"/>
          <w:szCs w:val="28"/>
        </w:rPr>
        <w:t>не вводит принцип добровольности в уплату налогов</w:t>
      </w:r>
      <w:r w:rsidRPr="00606DAB">
        <w:rPr>
          <w:rFonts w:ascii="Arial" w:hAnsi="Arial" w:cs="Arial"/>
          <w:sz w:val="28"/>
          <w:szCs w:val="28"/>
        </w:rPr>
        <w:t xml:space="preserve"> </w:t>
      </w:r>
      <w:r w:rsidRPr="00606DAB">
        <w:rPr>
          <w:rFonts w:ascii="Arial" w:hAnsi="Arial" w:cs="Arial"/>
          <w:color w:val="FF0000"/>
          <w:sz w:val="28"/>
          <w:szCs w:val="28"/>
        </w:rPr>
        <w:t>на территории Российской Федерации, а лишь предлагает упрощенный способ</w:t>
      </w:r>
      <w:r w:rsidRPr="00606DAB">
        <w:rPr>
          <w:rFonts w:ascii="Arial" w:hAnsi="Arial" w:cs="Arial"/>
          <w:sz w:val="28"/>
          <w:szCs w:val="28"/>
        </w:rPr>
        <w:t xml:space="preserve"> (так называемый «налоговый кошелёк») реализации конституционной обязанности граждан по уплате налогов.</w:t>
      </w:r>
    </w:p>
    <w:p w:rsidR="00606DAB" w:rsidRPr="00606DAB" w:rsidRDefault="00606DAB" w:rsidP="00606DAB">
      <w:pPr>
        <w:tabs>
          <w:tab w:val="left" w:pos="0"/>
        </w:tabs>
        <w:ind w:right="8"/>
        <w:jc w:val="both"/>
        <w:rPr>
          <w:rFonts w:ascii="Arial" w:hAnsi="Arial" w:cs="Arial"/>
          <w:sz w:val="28"/>
          <w:szCs w:val="28"/>
        </w:rPr>
      </w:pPr>
      <w:r w:rsidRPr="00606DAB">
        <w:rPr>
          <w:rFonts w:ascii="Arial" w:hAnsi="Arial" w:cs="Arial"/>
          <w:sz w:val="28"/>
          <w:szCs w:val="28"/>
        </w:rPr>
        <w:tab/>
        <w:t>Кроме того, с 01.01.2020 года налогоплательщики вправе за счет единого налогового платежа исполнять обязанность по уплате имущественных налогов, а также НДФЛ, включенного в налоговое уведомление.</w:t>
      </w:r>
    </w:p>
    <w:p w:rsidR="00606DAB" w:rsidRPr="00606DAB" w:rsidRDefault="00606DAB" w:rsidP="00606DAB">
      <w:pPr>
        <w:tabs>
          <w:tab w:val="left" w:pos="0"/>
        </w:tabs>
        <w:ind w:right="8"/>
        <w:jc w:val="both"/>
        <w:rPr>
          <w:rFonts w:ascii="Arial" w:hAnsi="Arial" w:cs="Arial"/>
          <w:color w:val="000000"/>
          <w:sz w:val="28"/>
          <w:szCs w:val="28"/>
        </w:rPr>
      </w:pPr>
      <w:r w:rsidRPr="00606DAB">
        <w:rPr>
          <w:rFonts w:ascii="Arial" w:hAnsi="Arial" w:cs="Arial"/>
          <w:sz w:val="28"/>
          <w:szCs w:val="28"/>
        </w:rPr>
        <w:tab/>
        <w:t xml:space="preserve">Такой способ уплаты налогов </w:t>
      </w:r>
      <w:r w:rsidRPr="00606DAB">
        <w:rPr>
          <w:rFonts w:ascii="Arial" w:hAnsi="Arial" w:cs="Arial"/>
          <w:color w:val="000000"/>
          <w:sz w:val="28"/>
          <w:szCs w:val="28"/>
        </w:rPr>
        <w:t>позволяет сократить время оформления расчетных документов и предварительно оплачивать налоги, не нарушая срока уплаты. При этом сохраняется право оплачивать налоги и после получения налогового уведомления до наступления срока уплаты, одним из следующих способов:</w:t>
      </w:r>
    </w:p>
    <w:p w:rsidR="00606DAB" w:rsidRPr="00606DAB" w:rsidRDefault="00606DAB" w:rsidP="00606DAB">
      <w:pPr>
        <w:tabs>
          <w:tab w:val="left" w:pos="0"/>
        </w:tabs>
        <w:ind w:right="8"/>
        <w:jc w:val="both"/>
        <w:rPr>
          <w:rFonts w:ascii="Arial" w:hAnsi="Arial" w:cs="Arial"/>
          <w:color w:val="000000"/>
          <w:sz w:val="28"/>
          <w:szCs w:val="28"/>
        </w:rPr>
      </w:pPr>
      <w:r w:rsidRPr="00606DAB">
        <w:rPr>
          <w:rFonts w:ascii="Arial" w:hAnsi="Arial" w:cs="Arial"/>
          <w:color w:val="000000"/>
          <w:sz w:val="28"/>
          <w:szCs w:val="28"/>
        </w:rPr>
        <w:tab/>
        <w:t>- через отделение банка;</w:t>
      </w:r>
    </w:p>
    <w:p w:rsidR="00606DAB" w:rsidRPr="00606DAB" w:rsidRDefault="00606DAB" w:rsidP="00606DAB">
      <w:pPr>
        <w:tabs>
          <w:tab w:val="left" w:pos="0"/>
        </w:tabs>
        <w:ind w:right="8"/>
        <w:jc w:val="both"/>
        <w:rPr>
          <w:rFonts w:ascii="Arial" w:hAnsi="Arial" w:cs="Arial"/>
          <w:color w:val="000000"/>
          <w:sz w:val="28"/>
          <w:szCs w:val="28"/>
        </w:rPr>
      </w:pPr>
      <w:r w:rsidRPr="00606DAB">
        <w:rPr>
          <w:rFonts w:ascii="Arial" w:hAnsi="Arial" w:cs="Arial"/>
          <w:color w:val="000000"/>
          <w:sz w:val="28"/>
          <w:szCs w:val="28"/>
        </w:rPr>
        <w:tab/>
        <w:t>- через личный кабинет на сайте ФНС России;</w:t>
      </w:r>
    </w:p>
    <w:p w:rsidR="00606DAB" w:rsidRPr="00606DAB" w:rsidRDefault="00606DAB" w:rsidP="00606DAB">
      <w:pPr>
        <w:tabs>
          <w:tab w:val="left" w:pos="0"/>
        </w:tabs>
        <w:ind w:right="8"/>
        <w:jc w:val="both"/>
        <w:rPr>
          <w:rFonts w:ascii="Arial" w:hAnsi="Arial" w:cs="Arial"/>
          <w:color w:val="000000"/>
          <w:sz w:val="28"/>
          <w:szCs w:val="28"/>
        </w:rPr>
      </w:pPr>
      <w:r w:rsidRPr="00606DAB">
        <w:rPr>
          <w:rFonts w:ascii="Arial" w:hAnsi="Arial" w:cs="Arial"/>
          <w:color w:val="000000"/>
          <w:sz w:val="28"/>
          <w:szCs w:val="28"/>
        </w:rPr>
        <w:tab/>
      </w:r>
      <w:bookmarkStart w:id="0" w:name="_GoBack"/>
      <w:bookmarkEnd w:id="0"/>
      <w:r w:rsidRPr="00606DAB">
        <w:rPr>
          <w:rFonts w:ascii="Arial" w:hAnsi="Arial" w:cs="Arial"/>
          <w:color w:val="000000"/>
          <w:sz w:val="28"/>
          <w:szCs w:val="28"/>
        </w:rPr>
        <w:t>- на сайте ФНС России с помощью сервиса "Уплата налогов картой иностранного банка".</w:t>
      </w:r>
      <w:r w:rsidRPr="00606DAB">
        <w:rPr>
          <w:rFonts w:ascii="Arial" w:hAnsi="Arial" w:cs="Arial"/>
          <w:sz w:val="28"/>
          <w:szCs w:val="28"/>
        </w:rPr>
        <w:tab/>
      </w:r>
    </w:p>
    <w:p w:rsidR="00606DAB" w:rsidRPr="00606DAB" w:rsidRDefault="001B68C5" w:rsidP="001B68C5">
      <w:pPr>
        <w:spacing w:after="200" w:line="276" w:lineRule="auto"/>
        <w:ind w:firstLine="709"/>
        <w:jc w:val="both"/>
        <w:rPr>
          <w:rFonts w:ascii="Arial" w:eastAsiaTheme="minorHAnsi" w:hAnsi="Arial" w:cs="Arial"/>
          <w:color w:val="FF0000"/>
          <w:sz w:val="28"/>
          <w:szCs w:val="28"/>
          <w:lang w:eastAsia="en-US"/>
        </w:rPr>
      </w:pPr>
      <w:r w:rsidRPr="001B68C5">
        <w:rPr>
          <w:rFonts w:ascii="Arial" w:eastAsiaTheme="minorHAnsi" w:hAnsi="Arial" w:cs="Arial"/>
          <w:color w:val="FF0000"/>
          <w:sz w:val="28"/>
          <w:szCs w:val="28"/>
          <w:lang w:eastAsia="en-US"/>
        </w:rPr>
        <w:t>Уважаемые налогоплательщики! Убедительно просим Вас проявить активную гражданскую позицию – проверить и оплатить налоговую задолженность!</w:t>
      </w:r>
    </w:p>
    <w:p w:rsidR="00B66C0D" w:rsidRPr="00D22C86" w:rsidRDefault="00B66C0D" w:rsidP="00606DAB">
      <w:pPr>
        <w:jc w:val="both"/>
        <w:rPr>
          <w:rFonts w:eastAsia="Calibri"/>
          <w:lang w:eastAsia="en-US"/>
        </w:rPr>
      </w:pPr>
    </w:p>
    <w:sectPr w:rsidR="00B66C0D" w:rsidRPr="00D22C86" w:rsidSect="00C3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E72" w:rsidRDefault="009F2E72" w:rsidP="00B54BEC">
      <w:r>
        <w:separator/>
      </w:r>
    </w:p>
  </w:endnote>
  <w:endnote w:type="continuationSeparator" w:id="0">
    <w:p w:rsidR="009F2E72" w:rsidRDefault="009F2E72" w:rsidP="00B5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 Pro 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E72" w:rsidRDefault="009F2E72" w:rsidP="00B54BEC">
      <w:r>
        <w:separator/>
      </w:r>
    </w:p>
  </w:footnote>
  <w:footnote w:type="continuationSeparator" w:id="0">
    <w:p w:rsidR="009F2E72" w:rsidRDefault="009F2E72" w:rsidP="00B54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2A4D"/>
    <w:multiLevelType w:val="hybridMultilevel"/>
    <w:tmpl w:val="FD765048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31165D5A"/>
    <w:multiLevelType w:val="hybridMultilevel"/>
    <w:tmpl w:val="26B65D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35F62F2"/>
    <w:multiLevelType w:val="multilevel"/>
    <w:tmpl w:val="32A6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885F75"/>
    <w:multiLevelType w:val="multilevel"/>
    <w:tmpl w:val="0B6C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CB5073"/>
    <w:multiLevelType w:val="hybridMultilevel"/>
    <w:tmpl w:val="0090F4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55FF1"/>
    <w:multiLevelType w:val="hybridMultilevel"/>
    <w:tmpl w:val="CDD04378"/>
    <w:lvl w:ilvl="0" w:tplc="0419000B">
      <w:start w:val="1"/>
      <w:numFmt w:val="bullet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>
    <w:nsid w:val="78D1403C"/>
    <w:multiLevelType w:val="hybridMultilevel"/>
    <w:tmpl w:val="E1D2C60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B276192"/>
    <w:multiLevelType w:val="hybridMultilevel"/>
    <w:tmpl w:val="C1F6B6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CDE2F31"/>
    <w:multiLevelType w:val="hybridMultilevel"/>
    <w:tmpl w:val="F642EAE4"/>
    <w:lvl w:ilvl="0" w:tplc="2860441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EE"/>
    <w:rsid w:val="00006A8C"/>
    <w:rsid w:val="000305F5"/>
    <w:rsid w:val="00032E19"/>
    <w:rsid w:val="000343C1"/>
    <w:rsid w:val="00043FE6"/>
    <w:rsid w:val="0006594B"/>
    <w:rsid w:val="00097809"/>
    <w:rsid w:val="001B68C5"/>
    <w:rsid w:val="001D66B1"/>
    <w:rsid w:val="001E1F25"/>
    <w:rsid w:val="001F6772"/>
    <w:rsid w:val="001F7C0C"/>
    <w:rsid w:val="00237CDF"/>
    <w:rsid w:val="002A7595"/>
    <w:rsid w:val="002D39E8"/>
    <w:rsid w:val="002D5601"/>
    <w:rsid w:val="002E0690"/>
    <w:rsid w:val="00335A2A"/>
    <w:rsid w:val="003738BA"/>
    <w:rsid w:val="003A5156"/>
    <w:rsid w:val="003D1B82"/>
    <w:rsid w:val="003F0B40"/>
    <w:rsid w:val="003F40D1"/>
    <w:rsid w:val="004525D6"/>
    <w:rsid w:val="00455894"/>
    <w:rsid w:val="004A7F0B"/>
    <w:rsid w:val="004B19BF"/>
    <w:rsid w:val="004B6CF8"/>
    <w:rsid w:val="00503403"/>
    <w:rsid w:val="00574C4D"/>
    <w:rsid w:val="005956F1"/>
    <w:rsid w:val="005A0B01"/>
    <w:rsid w:val="005A1BCD"/>
    <w:rsid w:val="005C04D8"/>
    <w:rsid w:val="00606DAB"/>
    <w:rsid w:val="006276A7"/>
    <w:rsid w:val="006B1C22"/>
    <w:rsid w:val="006C21E8"/>
    <w:rsid w:val="006C30B8"/>
    <w:rsid w:val="00713C2A"/>
    <w:rsid w:val="0075254C"/>
    <w:rsid w:val="00756E2C"/>
    <w:rsid w:val="008053FA"/>
    <w:rsid w:val="008173B8"/>
    <w:rsid w:val="00841258"/>
    <w:rsid w:val="00845387"/>
    <w:rsid w:val="00860D3F"/>
    <w:rsid w:val="0086149F"/>
    <w:rsid w:val="008803A7"/>
    <w:rsid w:val="008A5356"/>
    <w:rsid w:val="008B5615"/>
    <w:rsid w:val="008D1A2D"/>
    <w:rsid w:val="008D5C7B"/>
    <w:rsid w:val="008E5804"/>
    <w:rsid w:val="008F49DA"/>
    <w:rsid w:val="00945BA1"/>
    <w:rsid w:val="009623A7"/>
    <w:rsid w:val="00992BEE"/>
    <w:rsid w:val="009C4FE1"/>
    <w:rsid w:val="009E1B62"/>
    <w:rsid w:val="009F2E72"/>
    <w:rsid w:val="00A01805"/>
    <w:rsid w:val="00A36BBD"/>
    <w:rsid w:val="00A512D6"/>
    <w:rsid w:val="00A77B03"/>
    <w:rsid w:val="00AC4AF1"/>
    <w:rsid w:val="00B22740"/>
    <w:rsid w:val="00B54BEC"/>
    <w:rsid w:val="00B66C0D"/>
    <w:rsid w:val="00BE61D7"/>
    <w:rsid w:val="00C23222"/>
    <w:rsid w:val="00C24209"/>
    <w:rsid w:val="00C37965"/>
    <w:rsid w:val="00C400FD"/>
    <w:rsid w:val="00C4124D"/>
    <w:rsid w:val="00C63BCE"/>
    <w:rsid w:val="00C701BC"/>
    <w:rsid w:val="00C91FC2"/>
    <w:rsid w:val="00D06F11"/>
    <w:rsid w:val="00D22C86"/>
    <w:rsid w:val="00D30D76"/>
    <w:rsid w:val="00D41D1C"/>
    <w:rsid w:val="00D54756"/>
    <w:rsid w:val="00DB63DB"/>
    <w:rsid w:val="00E04DEB"/>
    <w:rsid w:val="00EB3DF9"/>
    <w:rsid w:val="00EB42B7"/>
    <w:rsid w:val="00EC11BB"/>
    <w:rsid w:val="00ED32DC"/>
    <w:rsid w:val="00F019D5"/>
    <w:rsid w:val="00F026EB"/>
    <w:rsid w:val="00F05D3B"/>
    <w:rsid w:val="00F0688C"/>
    <w:rsid w:val="00F2031B"/>
    <w:rsid w:val="00F80E09"/>
    <w:rsid w:val="00F90847"/>
    <w:rsid w:val="00FB5FBF"/>
    <w:rsid w:val="00FE6677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6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92BEE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2B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992B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2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2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2E0690"/>
    <w:pPr>
      <w:numPr>
        <w:ilvl w:val="12"/>
      </w:num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E06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2E0690"/>
    <w:pPr>
      <w:spacing w:after="120"/>
      <w:ind w:left="283"/>
    </w:pPr>
    <w:rPr>
      <w:snapToGrid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0690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D06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 Indent"/>
    <w:basedOn w:val="a"/>
    <w:link w:val="a6"/>
    <w:uiPriority w:val="99"/>
    <w:unhideWhenUsed/>
    <w:rsid w:val="00D06F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06F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420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56F1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B54B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4B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56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6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92BEE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2B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992B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2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2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2E0690"/>
    <w:pPr>
      <w:numPr>
        <w:ilvl w:val="12"/>
      </w:num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E06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2E0690"/>
    <w:pPr>
      <w:spacing w:after="120"/>
      <w:ind w:left="283"/>
    </w:pPr>
    <w:rPr>
      <w:snapToGrid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0690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D06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 Indent"/>
    <w:basedOn w:val="a"/>
    <w:link w:val="a6"/>
    <w:uiPriority w:val="99"/>
    <w:unhideWhenUsed/>
    <w:rsid w:val="00D06F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06F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420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56F1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B54B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4B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56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РФ №4 по Ко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Батанова Ольга Изотовна</dc:creator>
  <cp:lastModifiedBy>Базанова Наталья Николаевна</cp:lastModifiedBy>
  <cp:revision>4</cp:revision>
  <cp:lastPrinted>2020-01-27T05:56:00Z</cp:lastPrinted>
  <dcterms:created xsi:type="dcterms:W3CDTF">2020-01-24T07:06:00Z</dcterms:created>
  <dcterms:modified xsi:type="dcterms:W3CDTF">2020-01-27T05:58:00Z</dcterms:modified>
</cp:coreProperties>
</file>