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2E" w:rsidRDefault="00D84780" w:rsidP="00D84780">
      <w:pPr>
        <w:jc w:val="center"/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01DAF47A" wp14:editId="47E19442">
            <wp:extent cx="6330197" cy="8786191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046" t="20093" r="10629" b="5082"/>
                    <a:stretch/>
                  </pic:blipFill>
                  <pic:spPr bwMode="auto">
                    <a:xfrm>
                      <a:off x="0" y="0"/>
                      <a:ext cx="6356864" cy="882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6276340</wp:posOffset>
                </wp:positionV>
                <wp:extent cx="445135" cy="170815"/>
                <wp:effectExtent l="2540" t="0" r="0" b="1270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170815"/>
                        </a:xfrm>
                        <a:prstGeom prst="rect">
                          <a:avLst/>
                        </a:prstGeom>
                        <a:solidFill>
                          <a:srgbClr val="0055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0C0F4" id="Rectangle 40" o:spid="_x0000_s1026" style="position:absolute;margin-left:118.7pt;margin-top:494.2pt;width:35.0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" fillcolor="#0055a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ge">
                  <wp:posOffset>6471285</wp:posOffset>
                </wp:positionV>
                <wp:extent cx="1661160" cy="450850"/>
                <wp:effectExtent l="0" t="3810" r="0" b="2540"/>
                <wp:wrapNone/>
                <wp:docPr id="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450850"/>
                        </a:xfrm>
                        <a:prstGeom prst="rect">
                          <a:avLst/>
                        </a:prstGeom>
                        <a:solidFill>
                          <a:srgbClr val="1767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D077" id="Rectangle 39" o:spid="_x0000_s1026" style="position:absolute;margin-left:291.75pt;margin-top:509.55pt;width:130.8pt;height:35.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" fillcolor="#1767a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6523355</wp:posOffset>
                </wp:positionV>
                <wp:extent cx="1661160" cy="161290"/>
                <wp:effectExtent l="0" t="0" r="0" b="1905"/>
                <wp:wrapNone/>
                <wp:docPr id="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61290"/>
                        </a:xfrm>
                        <a:prstGeom prst="rect">
                          <a:avLst/>
                        </a:prstGeom>
                        <a:solidFill>
                          <a:srgbClr val="196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4040" id="Rectangle 38" o:spid="_x0000_s1026" style="position:absolute;margin-left:81.75pt;margin-top:513.65pt;width:130.8pt;height:12.7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" fillcolor="#1966a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ge">
                  <wp:posOffset>7700010</wp:posOffset>
                </wp:positionV>
                <wp:extent cx="972185" cy="167640"/>
                <wp:effectExtent l="0" t="3810" r="0" b="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167640"/>
                        </a:xfrm>
                        <a:prstGeom prst="rect">
                          <a:avLst/>
                        </a:prstGeom>
                        <a:solidFill>
                          <a:srgbClr val="3377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6706" id="Rectangle 37" o:spid="_x0000_s1026" style="position:absolute;margin-left:89.2pt;margin-top:606.3pt;width:76.55pt;height:13.2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" fillcolor="#3377b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7681595</wp:posOffset>
                </wp:positionV>
                <wp:extent cx="1012190" cy="207010"/>
                <wp:effectExtent l="0" t="4445" r="0" b="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207010"/>
                        </a:xfrm>
                        <a:prstGeom prst="rect">
                          <a:avLst/>
                        </a:prstGeom>
                        <a:solidFill>
                          <a:srgbClr val="3377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BFC8" id="Rectangle 36" o:spid="_x0000_s1026" style="position:absolute;margin-left:87.75pt;margin-top:604.85pt;width:79.7pt;height:16.3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" fillcolor="#3377b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6257925</wp:posOffset>
                </wp:positionV>
                <wp:extent cx="4367530" cy="701040"/>
                <wp:effectExtent l="635" t="0" r="3810" b="3810"/>
                <wp:wrapNone/>
                <wp:docPr id="2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7530" cy="701040"/>
                        </a:xfrm>
                        <a:prstGeom prst="rect">
                          <a:avLst/>
                        </a:prstGeom>
                        <a:solidFill>
                          <a:srgbClr val="E6EF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9EB2" id="Rectangle 35" o:spid="_x0000_s1026" style="position:absolute;margin-left:80.3pt;margin-top:492.75pt;width:343.9pt;height:55.2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" fillcolor="#e6eff8" stroked="f">
                <w10:wrap anchorx="page" anchory="page"/>
              </v:rect>
            </w:pict>
          </mc:Fallback>
        </mc:AlternateContent>
      </w:r>
    </w:p>
    <w:p w:rsidR="00477F2E" w:rsidRDefault="00791AC4">
      <w:pPr>
        <w:pStyle w:val="a5"/>
        <w:framePr w:wrap="none" w:vAnchor="page" w:hAnchor="page" w:x="6349" w:y="1069"/>
        <w:shd w:val="clear" w:color="auto" w:fill="auto"/>
        <w:spacing w:line="220" w:lineRule="exact"/>
      </w:pPr>
      <w:r>
        <w:t>2</w:t>
      </w:r>
    </w:p>
    <w:p w:rsidR="00477F2E" w:rsidRDefault="00791AC4">
      <w:pPr>
        <w:pStyle w:val="10"/>
        <w:framePr w:w="10550" w:h="5583" w:hRule="exact" w:wrap="none" w:vAnchor="page" w:hAnchor="page" w:x="796" w:y="1601"/>
        <w:shd w:val="clear" w:color="auto" w:fill="auto"/>
        <w:ind w:firstLine="620"/>
      </w:pPr>
      <w:bookmarkStart w:id="1" w:name="bookmark0"/>
      <w:r>
        <w:t>Требования к рабочему месту</w:t>
      </w:r>
      <w:bookmarkEnd w:id="1"/>
    </w:p>
    <w:p w:rsidR="00477F2E" w:rsidRDefault="00791AC4">
      <w:pPr>
        <w:pStyle w:val="20"/>
        <w:framePr w:w="10550" w:h="5583" w:hRule="exact" w:wrap="none" w:vAnchor="page" w:hAnchor="page" w:x="796" w:y="1601"/>
        <w:shd w:val="clear" w:color="auto" w:fill="auto"/>
        <w:ind w:firstLine="620"/>
      </w:pPr>
      <w:r>
        <w:t>Для подготовки и отправки декларации по телекоммуникационным каналам связи (далее - ТКС) требуется:</w:t>
      </w:r>
    </w:p>
    <w:p w:rsidR="00477F2E" w:rsidRDefault="00791AC4">
      <w:pPr>
        <w:pStyle w:val="20"/>
        <w:framePr w:w="10550" w:h="5583" w:hRule="exact" w:wrap="none" w:vAnchor="page" w:hAnchor="page" w:x="796" w:y="1601"/>
        <w:numPr>
          <w:ilvl w:val="0"/>
          <w:numId w:val="1"/>
        </w:numPr>
        <w:shd w:val="clear" w:color="auto" w:fill="auto"/>
        <w:tabs>
          <w:tab w:val="left" w:pos="862"/>
        </w:tabs>
        <w:ind w:firstLine="620"/>
      </w:pPr>
      <w:r>
        <w:t>сервис ФНС России «Представление налоговой и бухгалтерской отчетности». Доступен по ссылке:</w:t>
      </w:r>
      <w:hyperlink r:id="rId8" w:history="1">
        <w:r>
          <w:rPr>
            <w:rStyle w:val="a3"/>
          </w:rPr>
          <w:t xml:space="preserve"> https://service.nalog.ru/nbo/</w:t>
        </w:r>
        <w:r>
          <w:rPr>
            <w:rStyle w:val="a3"/>
            <w:lang w:val="en-US" w:eastAsia="en-US" w:bidi="en-US"/>
          </w:rPr>
          <w:t>:</w:t>
        </w:r>
      </w:hyperlink>
    </w:p>
    <w:p w:rsidR="00477F2E" w:rsidRDefault="00791AC4">
      <w:pPr>
        <w:pStyle w:val="20"/>
        <w:framePr w:w="10550" w:h="5583" w:hRule="exact" w:wrap="none" w:vAnchor="page" w:hAnchor="page" w:x="796" w:y="1601"/>
        <w:numPr>
          <w:ilvl w:val="0"/>
          <w:numId w:val="1"/>
        </w:numPr>
        <w:shd w:val="clear" w:color="auto" w:fill="auto"/>
        <w:tabs>
          <w:tab w:val="left" w:pos="867"/>
        </w:tabs>
        <w:ind w:firstLine="620"/>
      </w:pPr>
      <w:r>
        <w:t>квалифицированная электронная подпись (далее - КЭП) на ИП или на руководителя организации (с 01.07.2021 выдают налоговые органы бесплатно);</w:t>
      </w:r>
    </w:p>
    <w:p w:rsidR="00477F2E" w:rsidRDefault="00791AC4">
      <w:pPr>
        <w:pStyle w:val="20"/>
        <w:framePr w:w="10550" w:h="5583" w:hRule="exact" w:wrap="none" w:vAnchor="page" w:hAnchor="page" w:x="796" w:y="1601"/>
        <w:numPr>
          <w:ilvl w:val="0"/>
          <w:numId w:val="1"/>
        </w:numPr>
        <w:shd w:val="clear" w:color="auto" w:fill="auto"/>
        <w:tabs>
          <w:tab w:val="left" w:pos="867"/>
        </w:tabs>
        <w:ind w:firstLine="620"/>
        <w:jc w:val="left"/>
      </w:pPr>
      <w:r>
        <w:t xml:space="preserve">программа «КриптоПро </w:t>
      </w:r>
      <w:r>
        <w:rPr>
          <w:lang w:val="en-US" w:eastAsia="en-US" w:bidi="en-US"/>
        </w:rPr>
        <w:t>CSP</w:t>
      </w:r>
      <w:r w:rsidRPr="00B21C7C">
        <w:rPr>
          <w:lang w:eastAsia="en-US" w:bidi="en-US"/>
        </w:rPr>
        <w:t xml:space="preserve">». </w:t>
      </w:r>
      <w:r>
        <w:t>Демо-версию (90 дней бесплатно) можно скачать по ссылке:</w:t>
      </w:r>
    </w:p>
    <w:p w:rsidR="00477F2E" w:rsidRPr="00B21C7C" w:rsidRDefault="00D84780">
      <w:pPr>
        <w:pStyle w:val="20"/>
        <w:framePr w:w="10550" w:h="5583" w:hRule="exact" w:wrap="none" w:vAnchor="page" w:hAnchor="page" w:x="796" w:y="1601"/>
        <w:shd w:val="clear" w:color="auto" w:fill="auto"/>
        <w:ind w:firstLine="0"/>
        <w:jc w:val="left"/>
        <w:rPr>
          <w:lang w:val="en-US"/>
        </w:rPr>
      </w:pPr>
      <w:hyperlink r:id="rId9" w:history="1">
        <w:r w:rsidR="00791AC4" w:rsidRPr="00B21C7C">
          <w:rPr>
            <w:rStyle w:val="a3"/>
            <w:lang w:val="en-US"/>
          </w:rPr>
          <w:t>https://www. cryptopro.ru/products/csp/downloads;</w:t>
        </w:r>
      </w:hyperlink>
    </w:p>
    <w:p w:rsidR="00477F2E" w:rsidRDefault="00791AC4" w:rsidP="00614669">
      <w:pPr>
        <w:pStyle w:val="20"/>
        <w:framePr w:w="10550" w:h="5583" w:hRule="exact" w:wrap="none" w:vAnchor="page" w:hAnchor="page" w:x="796" w:y="1601"/>
        <w:numPr>
          <w:ilvl w:val="0"/>
          <w:numId w:val="1"/>
        </w:numPr>
        <w:shd w:val="clear" w:color="auto" w:fill="auto"/>
        <w:tabs>
          <w:tab w:val="left" w:pos="872"/>
        </w:tabs>
        <w:ind w:firstLine="620"/>
        <w:jc w:val="left"/>
      </w:pPr>
      <w:r>
        <w:t xml:space="preserve">программа «Налогоплательщик ЮЛ». Доступна для скачивания на сайте ФНС России по ссылке: </w:t>
      </w:r>
      <w:hyperlink r:id="rId10" w:history="1">
        <w:r w:rsidR="00614669" w:rsidRPr="00614669">
          <w:t xml:space="preserve"> </w:t>
        </w:r>
        <w:r w:rsidR="00614669" w:rsidRPr="00614669">
          <w:rPr>
            <w:rStyle w:val="a3"/>
          </w:rPr>
          <w:t>https://www.nalog.gov.ru/rn43/program/5961229/</w:t>
        </w:r>
        <w:r>
          <w:rPr>
            <w:rStyle w:val="a3"/>
          </w:rPr>
          <w:t xml:space="preserve"> </w:t>
        </w:r>
      </w:hyperlink>
      <w:r>
        <w:t>.</w:t>
      </w:r>
    </w:p>
    <w:p w:rsidR="00477F2E" w:rsidRDefault="00791AC4">
      <w:pPr>
        <w:pStyle w:val="10"/>
        <w:framePr w:w="10550" w:h="1618" w:hRule="exact" w:wrap="none" w:vAnchor="page" w:hAnchor="page" w:x="796" w:y="7491"/>
        <w:shd w:val="clear" w:color="auto" w:fill="auto"/>
        <w:ind w:firstLine="620"/>
      </w:pPr>
      <w:bookmarkStart w:id="2" w:name="bookmark1"/>
      <w:r>
        <w:rPr>
          <w:rStyle w:val="11"/>
          <w:b/>
          <w:bCs/>
        </w:rPr>
        <w:t>Шаг.1</w:t>
      </w:r>
      <w:bookmarkEnd w:id="2"/>
    </w:p>
    <w:p w:rsidR="00477F2E" w:rsidRDefault="00791AC4">
      <w:pPr>
        <w:pStyle w:val="20"/>
        <w:framePr w:w="10550" w:h="1618" w:hRule="exact" w:wrap="none" w:vAnchor="page" w:hAnchor="page" w:x="796" w:y="7491"/>
        <w:numPr>
          <w:ilvl w:val="0"/>
          <w:numId w:val="2"/>
        </w:numPr>
        <w:shd w:val="clear" w:color="auto" w:fill="auto"/>
        <w:tabs>
          <w:tab w:val="left" w:pos="1421"/>
        </w:tabs>
        <w:ind w:firstLine="620"/>
      </w:pPr>
      <w:r>
        <w:t>по ссылке</w:t>
      </w:r>
      <w:hyperlink r:id="rId11" w:history="1">
        <w:r>
          <w:rPr>
            <w:rStyle w:val="a3"/>
          </w:rPr>
          <w:t xml:space="preserve"> https://www. cryptopro.ru/products/csp/downloads</w:t>
        </w:r>
      </w:hyperlink>
      <w:r w:rsidRPr="00B21C7C">
        <w:rPr>
          <w:rStyle w:val="22"/>
          <w:lang w:val="ru-RU"/>
        </w:rPr>
        <w:t xml:space="preserve"> </w:t>
      </w:r>
      <w:r>
        <w:t xml:space="preserve">загрузить файл для установки программы «КриптоПро </w:t>
      </w:r>
      <w:r>
        <w:rPr>
          <w:lang w:val="en-US" w:eastAsia="en-US" w:bidi="en-US"/>
        </w:rPr>
        <w:t>CSP</w:t>
      </w:r>
      <w:r w:rsidRPr="00B21C7C">
        <w:rPr>
          <w:lang w:eastAsia="en-US" w:bidi="en-US"/>
        </w:rPr>
        <w:t>»</w:t>
      </w:r>
    </w:p>
    <w:p w:rsidR="00477F2E" w:rsidRDefault="00791AC4">
      <w:pPr>
        <w:pStyle w:val="20"/>
        <w:framePr w:w="10550" w:h="1618" w:hRule="exact" w:wrap="none" w:vAnchor="page" w:hAnchor="page" w:x="796" w:y="7491"/>
        <w:shd w:val="clear" w:color="auto" w:fill="auto"/>
        <w:ind w:firstLine="620"/>
      </w:pPr>
      <w:r>
        <w:t xml:space="preserve">Кнопка «Скачать для </w:t>
      </w:r>
      <w:r>
        <w:rPr>
          <w:lang w:val="en-US" w:eastAsia="en-US" w:bidi="en-US"/>
        </w:rPr>
        <w:t>Windows»</w:t>
      </w:r>
    </w:p>
    <w:p w:rsidR="00477F2E" w:rsidRDefault="00B21C7C">
      <w:pPr>
        <w:framePr w:wrap="none" w:vAnchor="page" w:hAnchor="page" w:x="1425" w:y="91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81525" cy="2828925"/>
            <wp:effectExtent l="0" t="0" r="9525" b="9525"/>
            <wp:docPr id="2" name="Рисунок 2" descr="C:\Users\4300-0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00-0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a7"/>
        <w:framePr w:wrap="none" w:vAnchor="page" w:hAnchor="page" w:x="1372" w:y="13626"/>
        <w:shd w:val="clear" w:color="auto" w:fill="auto"/>
        <w:spacing w:line="340" w:lineRule="exact"/>
        <w:ind w:firstLine="0"/>
      </w:pPr>
      <w:r>
        <w:t xml:space="preserve">На компьютер загрузится файл типа </w:t>
      </w:r>
      <w:r>
        <w:rPr>
          <w:rStyle w:val="a8"/>
        </w:rPr>
        <w:t>CSPSetup</w:t>
      </w:r>
      <w:r w:rsidRPr="00B21C7C">
        <w:rPr>
          <w:rStyle w:val="a8"/>
          <w:lang w:val="ru-RU"/>
        </w:rPr>
        <w:t>-</w:t>
      </w:r>
      <w:r w:rsidRPr="00B21C7C">
        <w:rPr>
          <w:rStyle w:val="a9"/>
          <w:lang w:val="ru-RU"/>
        </w:rPr>
        <w:t>5.0.12000</w:t>
      </w:r>
      <w:r w:rsidRPr="00B21C7C">
        <w:rPr>
          <w:rStyle w:val="a8"/>
          <w:lang w:val="ru-RU"/>
        </w:rPr>
        <w:t>.</w:t>
      </w:r>
      <w:r>
        <w:rPr>
          <w:rStyle w:val="a8"/>
        </w:rPr>
        <w:t>exe</w:t>
      </w:r>
    </w:p>
    <w:p w:rsidR="00477F2E" w:rsidRDefault="00791AC4">
      <w:pPr>
        <w:pStyle w:val="20"/>
        <w:framePr w:w="10550" w:h="830" w:hRule="exact" w:wrap="none" w:vAnchor="page" w:hAnchor="page" w:x="796" w:y="14373"/>
        <w:numPr>
          <w:ilvl w:val="0"/>
          <w:numId w:val="2"/>
        </w:numPr>
        <w:shd w:val="clear" w:color="auto" w:fill="auto"/>
        <w:tabs>
          <w:tab w:val="left" w:pos="1050"/>
          <w:tab w:val="left" w:pos="4057"/>
          <w:tab w:val="left" w:pos="8007"/>
        </w:tabs>
        <w:spacing w:line="384" w:lineRule="exact"/>
        <w:ind w:firstLine="620"/>
      </w:pPr>
      <w:r>
        <w:t>Запустить файл</w:t>
      </w:r>
      <w:r>
        <w:tab/>
      </w:r>
      <w:r>
        <w:rPr>
          <w:rStyle w:val="24"/>
        </w:rPr>
        <w:t>CSPSetup</w:t>
      </w:r>
      <w:r w:rsidRPr="00B21C7C">
        <w:rPr>
          <w:rStyle w:val="24"/>
          <w:lang w:val="ru-RU"/>
        </w:rPr>
        <w:t>-</w:t>
      </w:r>
      <w:r w:rsidRPr="00B21C7C">
        <w:rPr>
          <w:rStyle w:val="25"/>
          <w:lang w:val="ru-RU"/>
        </w:rPr>
        <w:t>5.0.12000</w:t>
      </w:r>
      <w:r w:rsidRPr="00B21C7C">
        <w:rPr>
          <w:rStyle w:val="24"/>
          <w:lang w:val="ru-RU"/>
        </w:rPr>
        <w:t>.</w:t>
      </w:r>
      <w:r>
        <w:rPr>
          <w:rStyle w:val="24"/>
        </w:rPr>
        <w:t>exe</w:t>
      </w:r>
      <w:r w:rsidRPr="00B21C7C">
        <w:rPr>
          <w:rStyle w:val="24"/>
          <w:lang w:val="ru-RU"/>
        </w:rPr>
        <w:tab/>
      </w:r>
      <w:r>
        <w:t>для установки</w:t>
      </w:r>
    </w:p>
    <w:p w:rsidR="00477F2E" w:rsidRDefault="00791AC4">
      <w:pPr>
        <w:pStyle w:val="20"/>
        <w:framePr w:w="10550" w:h="830" w:hRule="exact" w:wrap="none" w:vAnchor="page" w:hAnchor="page" w:x="796" w:y="14373"/>
        <w:shd w:val="clear" w:color="auto" w:fill="auto"/>
        <w:spacing w:line="384" w:lineRule="exact"/>
        <w:ind w:left="960" w:firstLine="0"/>
        <w:jc w:val="left"/>
      </w:pPr>
      <w:r>
        <w:t xml:space="preserve">программы «КриптоПро </w:t>
      </w:r>
      <w:r>
        <w:rPr>
          <w:lang w:val="en-US" w:eastAsia="en-US" w:bidi="en-US"/>
        </w:rPr>
        <w:t>CSP</w:t>
      </w:r>
      <w:r w:rsidRPr="00B21C7C">
        <w:rPr>
          <w:lang w:eastAsia="en-US" w:bidi="en-US"/>
        </w:rPr>
        <w:t>».</w:t>
      </w:r>
    </w:p>
    <w:p w:rsidR="00477F2E" w:rsidRDefault="00477F2E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F2E" w:rsidRDefault="00791AC4">
      <w:pPr>
        <w:pStyle w:val="a5"/>
        <w:framePr w:wrap="none" w:vAnchor="page" w:hAnchor="page" w:x="6357" w:y="1069"/>
        <w:shd w:val="clear" w:color="auto" w:fill="auto"/>
        <w:spacing w:line="220" w:lineRule="exact"/>
      </w:pPr>
      <w:r>
        <w:lastRenderedPageBreak/>
        <w:t>3</w:t>
      </w:r>
    </w:p>
    <w:p w:rsidR="00477F2E" w:rsidRDefault="00791AC4">
      <w:pPr>
        <w:pStyle w:val="20"/>
        <w:framePr w:wrap="none" w:vAnchor="page" w:hAnchor="page" w:x="803" w:y="1616"/>
        <w:shd w:val="clear" w:color="auto" w:fill="auto"/>
        <w:spacing w:line="340" w:lineRule="exact"/>
        <w:ind w:left="1000" w:firstLine="0"/>
      </w:pPr>
      <w:r>
        <w:t>После завершения установки программы появится сообщение:</w:t>
      </w:r>
    </w:p>
    <w:p w:rsidR="00477F2E" w:rsidRDefault="00B21C7C">
      <w:pPr>
        <w:framePr w:wrap="none" w:vAnchor="page" w:hAnchor="page" w:x="1782" w:y="20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62325" cy="2581275"/>
            <wp:effectExtent l="0" t="0" r="9525" b="9525"/>
            <wp:docPr id="3" name="Рисунок 3" descr="C:\Users\4300-0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00-0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10"/>
        <w:framePr w:w="10536" w:h="2001" w:hRule="exact" w:wrap="none" w:vAnchor="page" w:hAnchor="page" w:x="803" w:y="6473"/>
        <w:shd w:val="clear" w:color="auto" w:fill="auto"/>
        <w:ind w:left="620"/>
      </w:pPr>
      <w:bookmarkStart w:id="3" w:name="bookmark2"/>
      <w:r>
        <w:rPr>
          <w:rStyle w:val="11"/>
          <w:b/>
          <w:bCs/>
        </w:rPr>
        <w:t>Шаг.2</w:t>
      </w:r>
      <w:bookmarkEnd w:id="3"/>
    </w:p>
    <w:p w:rsidR="00477F2E" w:rsidRDefault="00791AC4">
      <w:pPr>
        <w:pStyle w:val="20"/>
        <w:framePr w:w="10536" w:h="2001" w:hRule="exact" w:wrap="none" w:vAnchor="page" w:hAnchor="page" w:x="803" w:y="6473"/>
        <w:numPr>
          <w:ilvl w:val="0"/>
          <w:numId w:val="3"/>
        </w:numPr>
        <w:shd w:val="clear" w:color="auto" w:fill="auto"/>
        <w:tabs>
          <w:tab w:val="left" w:pos="1012"/>
        </w:tabs>
        <w:ind w:left="620" w:firstLine="0"/>
      </w:pPr>
      <w:r>
        <w:t>Установить на компьютер сертификат ключа КЭП.</w:t>
      </w:r>
    </w:p>
    <w:p w:rsidR="00477F2E" w:rsidRDefault="00791AC4">
      <w:pPr>
        <w:pStyle w:val="20"/>
        <w:framePr w:w="10536" w:h="2001" w:hRule="exact" w:wrap="none" w:vAnchor="page" w:hAnchor="page" w:x="803" w:y="6473"/>
        <w:shd w:val="clear" w:color="auto" w:fill="auto"/>
        <w:ind w:left="1000" w:firstLine="0"/>
      </w:pPr>
      <w:r>
        <w:t>Для этого следует последовательно производить действия: кнопка «Пуск» - все программы - КРИПТО-ПРО - Сертификаты пользователя</w:t>
      </w:r>
    </w:p>
    <w:p w:rsidR="00477F2E" w:rsidRDefault="00791AC4">
      <w:pPr>
        <w:pStyle w:val="40"/>
        <w:framePr w:w="10536" w:h="2725" w:hRule="exact" w:wrap="none" w:vAnchor="page" w:hAnchor="page" w:x="803" w:y="8450"/>
        <w:shd w:val="clear" w:color="auto" w:fill="auto"/>
        <w:spacing w:after="0" w:line="80" w:lineRule="exact"/>
        <w:ind w:left="1008"/>
      </w:pPr>
      <w:r>
        <w:rPr>
          <w:rStyle w:val="41"/>
        </w:rPr>
        <w:t xml:space="preserve">IVIILrUiOl L 3U/3H I OOIKIL </w:t>
      </w:r>
      <w:r>
        <w:rPr>
          <w:rStyle w:val="41"/>
          <w:lang w:val="ru-RU" w:eastAsia="ru-RU" w:bidi="ru-RU"/>
        </w:rPr>
        <w:t>ТеГЫОП</w:t>
      </w:r>
      <w:r w:rsidRPr="00B21C7C">
        <w:rPr>
          <w:rStyle w:val="41"/>
          <w:lang w:eastAsia="ru-RU" w:bidi="ru-RU"/>
        </w:rPr>
        <w:t xml:space="preserve"> </w:t>
      </w:r>
      <w:r>
        <w:rPr>
          <w:rStyle w:val="41"/>
        </w:rPr>
        <w:t>3</w:t>
      </w:r>
    </w:p>
    <w:p w:rsidR="00477F2E" w:rsidRPr="00B21C7C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left="1000" w:right="7400"/>
        <w:rPr>
          <w:lang w:val="en-US"/>
        </w:rPr>
      </w:pPr>
      <w:r>
        <w:rPr>
          <w:rStyle w:val="51"/>
          <w:lang w:val="en-US" w:eastAsia="en-US" w:bidi="en-US"/>
        </w:rPr>
        <w:t>SQLXML3.0</w:t>
      </w:r>
      <w:r>
        <w:rPr>
          <w:rStyle w:val="51"/>
          <w:lang w:val="en-US" w:eastAsia="en-US" w:bidi="en-US"/>
        </w:rPr>
        <w:br/>
        <w:t>Total Commander</w:t>
      </w:r>
      <w:r>
        <w:rPr>
          <w:rStyle w:val="51"/>
          <w:lang w:val="en-US" w:eastAsia="en-US" w:bidi="en-US"/>
        </w:rPr>
        <w:br/>
        <w:t>WinRAR</w:t>
      </w:r>
      <w:r>
        <w:rPr>
          <w:rStyle w:val="51"/>
          <w:lang w:val="en-US" w:eastAsia="en-US" w:bidi="en-US"/>
        </w:rPr>
        <w:br/>
        <w:t>XnView</w:t>
      </w:r>
      <w:r>
        <w:rPr>
          <w:rStyle w:val="51"/>
          <w:lang w:val="en-US" w:eastAsia="en-US" w:bidi="en-US"/>
        </w:rPr>
        <w:br/>
        <w:t>Zoom</w:t>
      </w:r>
    </w:p>
    <w:p w:rsidR="00477F2E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right="7071"/>
        <w:jc w:val="right"/>
      </w:pPr>
      <w:r w:rsidRPr="00B21C7C">
        <w:rPr>
          <w:rStyle w:val="51"/>
          <w:lang w:eastAsia="en-US" w:bidi="en-US"/>
        </w:rPr>
        <w:t xml:space="preserve">. </w:t>
      </w:r>
      <w:r>
        <w:rPr>
          <w:rStyle w:val="51"/>
        </w:rPr>
        <w:t>Автозагрузка</w:t>
      </w:r>
    </w:p>
    <w:p w:rsidR="00477F2E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left="1000"/>
      </w:pPr>
      <w:r>
        <w:rPr>
          <w:rStyle w:val="51"/>
        </w:rPr>
        <w:t>Игры</w:t>
      </w:r>
    </w:p>
    <w:p w:rsidR="00477F2E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right="7071"/>
        <w:jc w:val="right"/>
      </w:pPr>
      <w:r>
        <w:rPr>
          <w:rStyle w:val="52"/>
        </w:rPr>
        <w:t>i</w:t>
      </w:r>
      <w:r w:rsidRPr="00B21C7C">
        <w:rPr>
          <w:rStyle w:val="52"/>
          <w:lang w:val="ru-RU"/>
        </w:rPr>
        <w:t xml:space="preserve">, </w:t>
      </w:r>
      <w:r>
        <w:rPr>
          <w:rStyle w:val="51"/>
        </w:rPr>
        <w:t>КРИПТО-ПРО</w:t>
      </w:r>
    </w:p>
    <w:p w:rsidR="00477F2E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left="1000" w:right="7400"/>
      </w:pPr>
      <w:r>
        <w:rPr>
          <w:rStyle w:val="53"/>
        </w:rPr>
        <w:t xml:space="preserve">О </w:t>
      </w:r>
      <w:r>
        <w:rPr>
          <w:rStyle w:val="51"/>
        </w:rPr>
        <w:t>Инструменты КриптоПро</w:t>
      </w:r>
      <w:r>
        <w:rPr>
          <w:rStyle w:val="51"/>
        </w:rPr>
        <w:br/>
      </w:r>
      <w:r>
        <w:rPr>
          <w:rStyle w:val="5CenturyGothic13pt"/>
        </w:rPr>
        <w:t>Q</w:t>
      </w:r>
      <w:r w:rsidRPr="00B21C7C">
        <w:rPr>
          <w:rStyle w:val="54"/>
          <w:lang w:val="ru-RU"/>
        </w:rPr>
        <w:t xml:space="preserve"> </w:t>
      </w:r>
      <w:r>
        <w:rPr>
          <w:rStyle w:val="51"/>
        </w:rPr>
        <w:t xml:space="preserve">КриптоПро </w:t>
      </w:r>
      <w:r>
        <w:rPr>
          <w:rStyle w:val="51"/>
          <w:lang w:val="en-US" w:eastAsia="en-US" w:bidi="en-US"/>
        </w:rPr>
        <w:t>CSP</w:t>
      </w:r>
    </w:p>
    <w:p w:rsidR="00477F2E" w:rsidRDefault="00791AC4">
      <w:pPr>
        <w:pStyle w:val="50"/>
        <w:framePr w:w="10536" w:h="2725" w:hRule="exact" w:wrap="none" w:vAnchor="page" w:hAnchor="page" w:x="803" w:y="8450"/>
        <w:shd w:val="clear" w:color="auto" w:fill="auto"/>
        <w:spacing w:before="0"/>
        <w:ind w:left="1260"/>
      </w:pPr>
      <w:r>
        <w:rPr>
          <w:rStyle w:val="51"/>
        </w:rPr>
        <w:t xml:space="preserve">Настройки ЭЦП </w:t>
      </w:r>
      <w:r>
        <w:rPr>
          <w:rStyle w:val="51"/>
          <w:lang w:val="en-US" w:eastAsia="en-US" w:bidi="en-US"/>
        </w:rPr>
        <w:t>Browser</w:t>
      </w:r>
      <w:r w:rsidRPr="00B21C7C">
        <w:rPr>
          <w:rStyle w:val="51"/>
          <w:lang w:eastAsia="en-US" w:bidi="en-US"/>
        </w:rPr>
        <w:t xml:space="preserve"> </w:t>
      </w:r>
      <w:r>
        <w:rPr>
          <w:rStyle w:val="51"/>
          <w:lang w:val="en-US" w:eastAsia="en-US" w:bidi="en-US"/>
        </w:rPr>
        <w:t>Plug</w:t>
      </w:r>
      <w:r w:rsidRPr="00B21C7C">
        <w:rPr>
          <w:rStyle w:val="51"/>
          <w:lang w:eastAsia="en-US" w:bidi="en-US"/>
        </w:rPr>
        <w:t>-</w:t>
      </w:r>
      <w:r>
        <w:rPr>
          <w:rStyle w:val="51"/>
          <w:lang w:val="en-US" w:eastAsia="en-US" w:bidi="en-US"/>
        </w:rPr>
        <w:t>in</w:t>
      </w:r>
    </w:p>
    <w:p w:rsidR="00477F2E" w:rsidRDefault="00791AC4">
      <w:pPr>
        <w:pStyle w:val="50"/>
        <w:framePr w:w="922" w:h="250" w:hRule="exact" w:wrap="none" w:vAnchor="page" w:hAnchor="page" w:x="1744" w:y="11147"/>
        <w:shd w:val="clear" w:color="auto" w:fill="auto"/>
        <w:spacing w:before="0" w:line="130" w:lineRule="exact"/>
        <w:jc w:val="right"/>
      </w:pPr>
      <w:r>
        <w:rPr>
          <w:rStyle w:val="51"/>
        </w:rPr>
        <w:t>Сертифи</w:t>
      </w:r>
    </w:p>
    <w:p w:rsidR="00477F2E" w:rsidRDefault="00791AC4">
      <w:pPr>
        <w:pStyle w:val="50"/>
        <w:framePr w:wrap="none" w:vAnchor="page" w:hAnchor="page" w:x="803" w:y="11216"/>
        <w:shd w:val="clear" w:color="auto" w:fill="auto"/>
        <w:spacing w:before="0" w:line="130" w:lineRule="exact"/>
        <w:ind w:left="1862" w:right="7340"/>
      </w:pPr>
      <w:r>
        <w:rPr>
          <w:rStyle w:val="51"/>
        </w:rPr>
        <w:t>каты пользователя</w:t>
      </w:r>
    </w:p>
    <w:p w:rsidR="00477F2E" w:rsidRDefault="00791AC4">
      <w:pPr>
        <w:pStyle w:val="27"/>
        <w:framePr w:w="3130" w:h="422" w:hRule="exact" w:wrap="none" w:vAnchor="page" w:hAnchor="page" w:x="1734" w:y="11435"/>
        <w:shd w:val="clear" w:color="auto" w:fill="auto"/>
        <w:spacing w:after="64" w:line="130" w:lineRule="exact"/>
      </w:pPr>
      <w:r>
        <w:rPr>
          <w:rStyle w:val="28"/>
        </w:rPr>
        <w:t xml:space="preserve">^ </w:t>
      </w:r>
      <w:r>
        <w:rPr>
          <w:rStyle w:val="29"/>
        </w:rPr>
        <w:t>Сертификаты</w:t>
      </w:r>
    </w:p>
    <w:p w:rsidR="00477F2E" w:rsidRDefault="00791AC4">
      <w:pPr>
        <w:pStyle w:val="27"/>
        <w:framePr w:w="3130" w:h="422" w:hRule="exact" w:wrap="none" w:vAnchor="page" w:hAnchor="page" w:x="1734" w:y="11435"/>
        <w:shd w:val="clear" w:color="auto" w:fill="auto"/>
        <w:spacing w:after="0" w:line="130" w:lineRule="exact"/>
      </w:pPr>
      <w:r>
        <w:rPr>
          <w:rStyle w:val="2a"/>
        </w:rPr>
        <w:t xml:space="preserve">|2д] </w:t>
      </w:r>
      <w:r>
        <w:rPr>
          <w:rStyle w:val="29"/>
        </w:rPr>
        <w:t xml:space="preserve">Управление лицензиями КриптоПро </w:t>
      </w:r>
      <w:r>
        <w:rPr>
          <w:rStyle w:val="29"/>
          <w:lang w:val="en-US" w:eastAsia="en-US" w:bidi="en-US"/>
        </w:rPr>
        <w:t>PKI</w:t>
      </w:r>
    </w:p>
    <w:p w:rsidR="00477F2E" w:rsidRDefault="00B21C7C">
      <w:pPr>
        <w:framePr w:wrap="none" w:vAnchor="page" w:hAnchor="page" w:x="5181" w:y="84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52575" cy="2619375"/>
            <wp:effectExtent l="0" t="0" r="9525" b="9525"/>
            <wp:docPr id="4" name="Рисунок 4" descr="C:\Users\4300-0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00-0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20"/>
        <w:framePr w:w="10536" w:h="1219" w:hRule="exact" w:wrap="none" w:vAnchor="page" w:hAnchor="page" w:x="803" w:y="12968"/>
        <w:shd w:val="clear" w:color="auto" w:fill="auto"/>
        <w:ind w:firstLine="620"/>
        <w:jc w:val="left"/>
      </w:pPr>
      <w:r>
        <w:t>Далее - Личное - Сертификаты - на экране появится ФИО владельца сертификата,</w:t>
      </w:r>
    </w:p>
    <w:p w:rsidR="00477F2E" w:rsidRDefault="00791AC4">
      <w:pPr>
        <w:pStyle w:val="20"/>
        <w:framePr w:w="10536" w:h="1219" w:hRule="exact" w:wrap="none" w:vAnchor="page" w:hAnchor="page" w:x="803" w:y="12968"/>
        <w:shd w:val="clear" w:color="auto" w:fill="auto"/>
        <w:ind w:left="620" w:firstLine="0"/>
      </w:pPr>
      <w:r>
        <w:t>далее нажать правую кнопку мыши - Все задачи - Экспорт.</w:t>
      </w:r>
    </w:p>
    <w:p w:rsidR="00477F2E" w:rsidRDefault="00477F2E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F2E" w:rsidRDefault="00791AC4">
      <w:pPr>
        <w:pStyle w:val="a5"/>
        <w:framePr w:wrap="none" w:vAnchor="page" w:hAnchor="page" w:x="6401" w:y="723"/>
        <w:shd w:val="clear" w:color="auto" w:fill="auto"/>
        <w:spacing w:line="220" w:lineRule="exact"/>
      </w:pPr>
      <w:r>
        <w:lastRenderedPageBreak/>
        <w:t>4</w:t>
      </w:r>
    </w:p>
    <w:p w:rsidR="00477F2E" w:rsidRDefault="00B21C7C">
      <w:pPr>
        <w:framePr w:wrap="none" w:vAnchor="page" w:hAnchor="page" w:x="1443" w:y="12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38675" cy="3200400"/>
            <wp:effectExtent l="0" t="0" r="9525" b="0"/>
            <wp:docPr id="5" name="Рисунок 5" descr="C:\Users\4300-0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300-0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a7"/>
        <w:framePr w:w="10541" w:h="802" w:hRule="exact" w:wrap="none" w:vAnchor="page" w:hAnchor="page" w:x="852" w:y="6275"/>
        <w:shd w:val="clear" w:color="auto" w:fill="auto"/>
        <w:spacing w:line="384" w:lineRule="exact"/>
        <w:ind w:firstLine="600"/>
      </w:pPr>
      <w:r>
        <w:t>Далее на компьютере выбрать папку, в которой будет размещен сертификата ключа КЭП- дать файлу имя -«сохранить».</w:t>
      </w:r>
    </w:p>
    <w:p w:rsidR="00477F2E" w:rsidRDefault="00791AC4">
      <w:pPr>
        <w:pStyle w:val="10"/>
        <w:framePr w:w="10541" w:h="3139" w:hRule="exact" w:wrap="none" w:vAnchor="page" w:hAnchor="page" w:x="852" w:y="7443"/>
        <w:shd w:val="clear" w:color="auto" w:fill="auto"/>
        <w:ind w:firstLine="600"/>
      </w:pPr>
      <w:bookmarkStart w:id="4" w:name="bookmark3"/>
      <w:r>
        <w:rPr>
          <w:rStyle w:val="11"/>
          <w:b/>
          <w:bCs/>
        </w:rPr>
        <w:t>Шаг.3</w:t>
      </w:r>
      <w:bookmarkEnd w:id="4"/>
    </w:p>
    <w:p w:rsidR="00477F2E" w:rsidRDefault="00791AC4">
      <w:pPr>
        <w:pStyle w:val="20"/>
        <w:framePr w:w="10541" w:h="3139" w:hRule="exact" w:wrap="none" w:vAnchor="page" w:hAnchor="page" w:x="852" w:y="7443"/>
        <w:shd w:val="clear" w:color="auto" w:fill="auto"/>
        <w:ind w:firstLine="600"/>
      </w:pPr>
      <w:r>
        <w:t>Получить код абонента.</w:t>
      </w:r>
    </w:p>
    <w:p w:rsidR="00477F2E" w:rsidRDefault="00791AC4">
      <w:pPr>
        <w:pStyle w:val="20"/>
        <w:framePr w:w="10541" w:h="3139" w:hRule="exact" w:wrap="none" w:vAnchor="page" w:hAnchor="page" w:x="852" w:y="7443"/>
        <w:shd w:val="clear" w:color="auto" w:fill="auto"/>
        <w:tabs>
          <w:tab w:val="left" w:pos="3979"/>
          <w:tab w:val="left" w:pos="9187"/>
        </w:tabs>
        <w:ind w:firstLine="600"/>
      </w:pPr>
      <w:r>
        <w:t>Код абонента (идентификатор абонента, идентификатор налогоплательщика) - это уникальный код абонента, используемый во внутренней системе доверенного удостоверяющего центра. Код выдается</w:t>
      </w:r>
      <w:r>
        <w:tab/>
        <w:t>удостоверяющим</w:t>
      </w:r>
      <w:r>
        <w:tab/>
        <w:t>центром.</w:t>
      </w:r>
    </w:p>
    <w:p w:rsidR="00477F2E" w:rsidRDefault="00791AC4">
      <w:pPr>
        <w:pStyle w:val="20"/>
        <w:framePr w:w="10541" w:h="3139" w:hRule="exact" w:wrap="none" w:vAnchor="page" w:hAnchor="page" w:x="852" w:y="7443"/>
        <w:shd w:val="clear" w:color="auto" w:fill="auto"/>
        <w:ind w:firstLine="0"/>
      </w:pPr>
      <w:r>
        <w:t>Код абонента можно получить самостоятельно через сервис ФНС по ссылке:</w:t>
      </w:r>
      <w:hyperlink r:id="rId16" w:history="1">
        <w:r>
          <w:rPr>
            <w:rStyle w:val="a3"/>
          </w:rPr>
          <w:t xml:space="preserve"> https://service.nalog.ru/reg/Account/Login/</w:t>
        </w:r>
      </w:hyperlink>
    </w:p>
    <w:p w:rsidR="00477F2E" w:rsidRDefault="00791AC4">
      <w:pPr>
        <w:pStyle w:val="a7"/>
        <w:framePr w:wrap="none" w:vAnchor="page" w:hAnchor="page" w:x="1409" w:y="10962"/>
        <w:shd w:val="clear" w:color="auto" w:fill="auto"/>
        <w:spacing w:line="340" w:lineRule="exact"/>
        <w:ind w:firstLine="0"/>
      </w:pPr>
      <w:r>
        <w:t>1. Необходимо пройти регистрацию в сервисе.</w:t>
      </w:r>
    </w:p>
    <w:p w:rsidR="00477F2E" w:rsidRDefault="00B21C7C">
      <w:pPr>
        <w:framePr w:wrap="none" w:vAnchor="page" w:hAnchor="page" w:x="1476" w:y="113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95950" cy="2695575"/>
            <wp:effectExtent l="0" t="0" r="0" b="9525"/>
            <wp:docPr id="6" name="Рисунок 6" descr="C:\Users\4300-0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300-0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477F2E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ge">
                  <wp:posOffset>5782310</wp:posOffset>
                </wp:positionV>
                <wp:extent cx="1179830" cy="137160"/>
                <wp:effectExtent l="0" t="635" r="1270" b="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37160"/>
                        </a:xfrm>
                        <a:prstGeom prst="rect">
                          <a:avLst/>
                        </a:prstGeom>
                        <a:solidFill>
                          <a:srgbClr val="005A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8D27" id="Rectangle 29" o:spid="_x0000_s1026" style="position:absolute;margin-left:359.25pt;margin-top:455.3pt;width:92.9pt;height:10.8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" fillcolor="#005aa3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4544060</wp:posOffset>
                </wp:positionH>
                <wp:positionV relativeFrom="page">
                  <wp:posOffset>5764530</wp:posOffset>
                </wp:positionV>
                <wp:extent cx="1219200" cy="176530"/>
                <wp:effectExtent l="635" t="1905" r="0" b="2540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76530"/>
                        </a:xfrm>
                        <a:prstGeom prst="rect">
                          <a:avLst/>
                        </a:prstGeom>
                        <a:solidFill>
                          <a:srgbClr val="0171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5A81" id="Rectangle 28" o:spid="_x0000_s1026" style="position:absolute;margin-left:357.8pt;margin-top:453.9pt;width:96pt;height:13.9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" fillcolor="#0171ba" stroked="f">
                <w10:wrap anchorx="page" anchory="page"/>
              </v:rect>
            </w:pict>
          </mc:Fallback>
        </mc:AlternateContent>
      </w:r>
    </w:p>
    <w:p w:rsidR="00477F2E" w:rsidRDefault="00791AC4">
      <w:pPr>
        <w:pStyle w:val="a5"/>
        <w:framePr w:wrap="none" w:vAnchor="page" w:hAnchor="page" w:x="6408" w:y="723"/>
        <w:shd w:val="clear" w:color="auto" w:fill="auto"/>
        <w:spacing w:line="220" w:lineRule="exact"/>
      </w:pPr>
      <w:r>
        <w:t>5</w:t>
      </w:r>
    </w:p>
    <w:p w:rsidR="00477F2E" w:rsidRDefault="00791AC4">
      <w:pPr>
        <w:pStyle w:val="a7"/>
        <w:framePr w:w="10070" w:h="874" w:hRule="exact" w:wrap="none" w:vAnchor="page" w:hAnchor="page" w:x="1378" w:y="1194"/>
        <w:shd w:val="clear" w:color="auto" w:fill="auto"/>
        <w:spacing w:line="394" w:lineRule="exact"/>
        <w:ind w:left="480"/>
      </w:pPr>
      <w:r>
        <w:t>2. Загрузить файл сертификата ключа КЭП и отправить на регистрацию.</w:t>
      </w:r>
    </w:p>
    <w:p w:rsidR="00477F2E" w:rsidRDefault="00B21C7C">
      <w:pPr>
        <w:framePr w:wrap="none" w:vAnchor="page" w:hAnchor="page" w:x="1819" w:y="20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8825" cy="2314575"/>
            <wp:effectExtent l="0" t="0" r="9525" b="9525"/>
            <wp:docPr id="7" name="Рисунок 7" descr="C:\Users\4300-0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300-0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a7"/>
        <w:framePr w:w="10051" w:h="855" w:hRule="exact" w:wrap="none" w:vAnchor="page" w:hAnchor="page" w:x="1387" w:y="5658"/>
        <w:shd w:val="clear" w:color="auto" w:fill="auto"/>
        <w:spacing w:line="394" w:lineRule="exact"/>
        <w:ind w:left="440" w:hanging="440"/>
      </w:pPr>
      <w:r>
        <w:t>3. Через некоторое время появится информация о регистрации сертификата и код абонента (идентификатор)</w:t>
      </w:r>
    </w:p>
    <w:p w:rsidR="00477F2E" w:rsidRDefault="00791AC4">
      <w:pPr>
        <w:pStyle w:val="10"/>
        <w:framePr w:w="10546" w:h="2400" w:hRule="exact" w:wrap="none" w:vAnchor="page" w:hAnchor="page" w:x="850" w:y="11897"/>
        <w:shd w:val="clear" w:color="auto" w:fill="auto"/>
        <w:ind w:left="580"/>
      </w:pPr>
      <w:bookmarkStart w:id="5" w:name="bookmark4"/>
      <w:r>
        <w:rPr>
          <w:rStyle w:val="11"/>
          <w:b/>
          <w:bCs/>
        </w:rPr>
        <w:t>Шаг.4</w:t>
      </w:r>
      <w:bookmarkEnd w:id="5"/>
    </w:p>
    <w:p w:rsidR="00477F2E" w:rsidRDefault="00791AC4" w:rsidP="00137CCA">
      <w:pPr>
        <w:pStyle w:val="20"/>
        <w:framePr w:w="10546" w:h="2400" w:hRule="exact" w:wrap="none" w:vAnchor="page" w:hAnchor="page" w:x="850" w:y="11897"/>
        <w:numPr>
          <w:ilvl w:val="0"/>
          <w:numId w:val="4"/>
        </w:numPr>
        <w:shd w:val="clear" w:color="auto" w:fill="auto"/>
        <w:tabs>
          <w:tab w:val="left" w:pos="1413"/>
          <w:tab w:val="left" w:pos="3642"/>
        </w:tabs>
        <w:ind w:left="580" w:firstLine="0"/>
      </w:pPr>
      <w:r>
        <w:t>По ссылке:</w:t>
      </w:r>
      <w:hyperlink r:id="rId19" w:history="1">
        <w:r>
          <w:rPr>
            <w:rStyle w:val="a3"/>
          </w:rPr>
          <w:tab/>
        </w:r>
        <w:r w:rsidR="00137CCA" w:rsidRPr="00137CCA">
          <w:rPr>
            <w:rStyle w:val="a3"/>
          </w:rPr>
          <w:t>https://www.nalog.gov.ru/rn43/program/5961229/</w:t>
        </w:r>
      </w:hyperlink>
    </w:p>
    <w:p w:rsidR="00477F2E" w:rsidRDefault="00791AC4">
      <w:pPr>
        <w:pStyle w:val="20"/>
        <w:framePr w:w="10546" w:h="2400" w:hRule="exact" w:wrap="none" w:vAnchor="page" w:hAnchor="page" w:x="850" w:y="11897"/>
        <w:shd w:val="clear" w:color="auto" w:fill="auto"/>
        <w:ind w:firstLine="0"/>
      </w:pPr>
      <w:r>
        <w:t>скачать с сайта ФНС России и установить программу «Налогоплательщик ЮЛ», либо обновить версию.</w:t>
      </w:r>
    </w:p>
    <w:p w:rsidR="00477F2E" w:rsidRDefault="00791AC4">
      <w:pPr>
        <w:pStyle w:val="20"/>
        <w:framePr w:w="10546" w:h="2400" w:hRule="exact" w:wrap="none" w:vAnchor="page" w:hAnchor="page" w:x="850" w:y="11897"/>
        <w:numPr>
          <w:ilvl w:val="0"/>
          <w:numId w:val="4"/>
        </w:numPr>
        <w:shd w:val="clear" w:color="auto" w:fill="auto"/>
        <w:tabs>
          <w:tab w:val="left" w:pos="1413"/>
        </w:tabs>
        <w:ind w:firstLine="580"/>
        <w:jc w:val="left"/>
      </w:pPr>
      <w:r>
        <w:t>В программе «Налогоплательщик ЮЛ» подготовить, ввести необходимую для отправки налоговую и бухгалтерскую отчетность.</w:t>
      </w:r>
    </w:p>
    <w:p w:rsidR="00477F2E" w:rsidRDefault="00B21C7C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6" behindDoc="1" locked="0" layoutInCell="1" allowOverlap="1">
            <wp:simplePos x="0" y="0"/>
            <wp:positionH relativeFrom="page">
              <wp:posOffset>935355</wp:posOffset>
            </wp:positionH>
            <wp:positionV relativeFrom="page">
              <wp:posOffset>4127500</wp:posOffset>
            </wp:positionV>
            <wp:extent cx="6150610" cy="3181985"/>
            <wp:effectExtent l="0" t="0" r="2540" b="0"/>
            <wp:wrapNone/>
            <wp:docPr id="20" name="Рисунок 9" descr="C:\Users\4300-0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300-0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18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2118995</wp:posOffset>
                </wp:positionV>
                <wp:extent cx="2176145" cy="67310"/>
                <wp:effectExtent l="0" t="4445" r="0" b="4445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67310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7046" id="Rectangle 26" o:spid="_x0000_s1026" style="position:absolute;margin-left:195.7pt;margin-top:166.85pt;width:171.35pt;height:5.3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" fillcolor="#0078d7" stroked="f">
                <w10:wrap anchorx="page" anchory="page"/>
              </v:rect>
            </w:pict>
          </mc:Fallback>
        </mc:AlternateContent>
      </w:r>
    </w:p>
    <w:p w:rsidR="00477F2E" w:rsidRDefault="00791AC4">
      <w:pPr>
        <w:pStyle w:val="a5"/>
        <w:framePr w:wrap="none" w:vAnchor="page" w:hAnchor="page" w:x="6315" w:y="723"/>
        <w:shd w:val="clear" w:color="auto" w:fill="auto"/>
        <w:spacing w:line="220" w:lineRule="exact"/>
      </w:pPr>
      <w:r>
        <w:t>6</w:t>
      </w:r>
    </w:p>
    <w:p w:rsidR="00477F2E" w:rsidRDefault="00B21C7C">
      <w:pPr>
        <w:framePr w:wrap="none" w:vAnchor="page" w:hAnchor="page" w:x="1380" w:y="12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10325" cy="3314700"/>
            <wp:effectExtent l="0" t="0" r="9525" b="0"/>
            <wp:docPr id="8" name="Рисунок 8" descr="C:\Users\4300-0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4300-0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20"/>
        <w:framePr w:w="10733" w:h="6825" w:hRule="exact" w:wrap="none" w:vAnchor="page" w:hAnchor="page" w:x="756" w:y="6483"/>
        <w:shd w:val="clear" w:color="auto" w:fill="auto"/>
        <w:tabs>
          <w:tab w:val="left" w:pos="1474"/>
        </w:tabs>
        <w:ind w:firstLine="620"/>
      </w:pPr>
      <w:r>
        <w:t>з.</w:t>
      </w:r>
      <w:r>
        <w:tab/>
        <w:t>Сформировать файл транспортного контейнера.</w:t>
      </w:r>
    </w:p>
    <w:p w:rsidR="00477F2E" w:rsidRDefault="00791AC4">
      <w:pPr>
        <w:pStyle w:val="20"/>
        <w:framePr w:w="10733" w:h="6825" w:hRule="exact" w:wrap="none" w:vAnchor="page" w:hAnchor="page" w:x="756" w:y="6483"/>
        <w:shd w:val="clear" w:color="auto" w:fill="auto"/>
        <w:ind w:right="220" w:firstLine="620"/>
      </w:pPr>
      <w:r>
        <w:t xml:space="preserve">Файл ТК формируется из списка введенных документов (меню </w:t>
      </w:r>
      <w:r>
        <w:rPr>
          <w:rStyle w:val="2b"/>
        </w:rPr>
        <w:t xml:space="preserve">Документы - Налоговая отчетность </w:t>
      </w:r>
      <w:r>
        <w:t xml:space="preserve">и из реестра выгруженных файлов </w:t>
      </w:r>
      <w:r>
        <w:rPr>
          <w:rStyle w:val="2b"/>
        </w:rPr>
        <w:t xml:space="preserve">меню Сервис - Реестр выгруженных файлов </w:t>
      </w:r>
      <w:r>
        <w:t xml:space="preserve">(кроме бухгалтерской отчетности с приложениями), нажав кнопку </w:t>
      </w:r>
      <w:r>
        <w:rPr>
          <w:rStyle w:val="2b"/>
        </w:rPr>
        <w:t>«Выгрузить ТК для</w:t>
      </w:r>
    </w:p>
    <w:p w:rsidR="00477F2E" w:rsidRDefault="00791AC4">
      <w:pPr>
        <w:pStyle w:val="60"/>
        <w:framePr w:w="10733" w:h="6825" w:hRule="exact" w:wrap="none" w:vAnchor="page" w:hAnchor="page" w:x="756" w:y="6483"/>
        <w:shd w:val="clear" w:color="auto" w:fill="auto"/>
        <w:spacing w:line="100" w:lineRule="exact"/>
        <w:ind w:left="3580"/>
      </w:pPr>
      <w:r>
        <w:rPr>
          <w:rStyle w:val="61"/>
        </w:rPr>
        <w:t>г</w:t>
      </w:r>
    </w:p>
    <w:p w:rsidR="00477F2E" w:rsidRDefault="00791AC4">
      <w:pPr>
        <w:pStyle w:val="20"/>
        <w:framePr w:w="10733" w:h="6825" w:hRule="exact" w:wrap="none" w:vAnchor="page" w:hAnchor="page" w:x="756" w:y="6483"/>
        <w:shd w:val="clear" w:color="auto" w:fill="auto"/>
        <w:ind w:firstLine="0"/>
        <w:jc w:val="left"/>
      </w:pPr>
      <w:r>
        <w:rPr>
          <w:rStyle w:val="2b"/>
        </w:rPr>
        <w:t>портала ФНС, Госуслуг</w:t>
      </w:r>
    </w:p>
    <w:p w:rsidR="00477F2E" w:rsidRDefault="00791AC4">
      <w:pPr>
        <w:pStyle w:val="20"/>
        <w:framePr w:w="10733" w:h="6825" w:hRule="exact" w:wrap="none" w:vAnchor="page" w:hAnchor="page" w:x="756" w:y="6483"/>
        <w:shd w:val="clear" w:color="auto" w:fill="auto"/>
        <w:ind w:right="1620" w:firstLine="620"/>
        <w:jc w:val="left"/>
      </w:pPr>
      <w:r>
        <w:t>В окне формирования транспортного контейнера вводятся настройки:</w:t>
      </w:r>
    </w:p>
    <w:p w:rsidR="00477F2E" w:rsidRDefault="00791AC4">
      <w:pPr>
        <w:pStyle w:val="20"/>
        <w:framePr w:w="10733" w:h="6825" w:hRule="exact" w:wrap="none" w:vAnchor="page" w:hAnchor="page" w:x="756" w:y="6483"/>
        <w:shd w:val="clear" w:color="auto" w:fill="auto"/>
        <w:ind w:right="220" w:firstLine="620"/>
      </w:pPr>
      <w:r>
        <w:t>. Папка, в которой будет размещен файл с транспортным контейнером - это путь к папке, в которой после формирования будет лежать файл транспортного контейнера;</w:t>
      </w:r>
    </w:p>
    <w:p w:rsidR="00477F2E" w:rsidRDefault="00791AC4">
      <w:pPr>
        <w:pStyle w:val="20"/>
        <w:framePr w:w="10733" w:h="6825" w:hRule="exact" w:wrap="none" w:vAnchor="page" w:hAnchor="page" w:x="756" w:y="6483"/>
        <w:numPr>
          <w:ilvl w:val="0"/>
          <w:numId w:val="5"/>
        </w:numPr>
        <w:shd w:val="clear" w:color="auto" w:fill="auto"/>
        <w:tabs>
          <w:tab w:val="left" w:pos="841"/>
        </w:tabs>
        <w:ind w:right="220" w:firstLine="620"/>
      </w:pPr>
      <w:r>
        <w:t>Сертификат ключа для подписи - необходимо выбрать ранее сохраненный файл сертификата КЭП, которым будет подписан передаваемый файл налоговой отчетности (выдается удостоверяющим центром);</w:t>
      </w:r>
    </w:p>
    <w:p w:rsidR="00477F2E" w:rsidRDefault="00791AC4">
      <w:pPr>
        <w:pStyle w:val="20"/>
        <w:framePr w:w="10733" w:h="6825" w:hRule="exact" w:wrap="none" w:vAnchor="page" w:hAnchor="page" w:x="756" w:y="6483"/>
        <w:numPr>
          <w:ilvl w:val="0"/>
          <w:numId w:val="5"/>
        </w:numPr>
        <w:shd w:val="clear" w:color="auto" w:fill="auto"/>
        <w:tabs>
          <w:tab w:val="left" w:pos="836"/>
        </w:tabs>
        <w:ind w:right="220" w:firstLine="620"/>
      </w:pPr>
      <w:r>
        <w:t>Код абонента (идентификатор абонента, идентификатор налогоплательщика).</w:t>
      </w:r>
    </w:p>
    <w:p w:rsidR="00477F2E" w:rsidRDefault="00477F2E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2158365</wp:posOffset>
                </wp:positionV>
                <wp:extent cx="2453640" cy="1929130"/>
                <wp:effectExtent l="0" t="0" r="3810" b="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929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1429" id="Rectangle 24" o:spid="_x0000_s1026" style="position:absolute;margin-left:99pt;margin-top:169.95pt;width:193.2pt;height:151.9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" fillcolor="#f2f2f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817245</wp:posOffset>
                </wp:positionV>
                <wp:extent cx="6083935" cy="210185"/>
                <wp:effectExtent l="0" t="0" r="0" b="1270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2101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CF87" id="Rectangle 23" o:spid="_x0000_s1026" style="position:absolute;margin-left:81.45pt;margin-top:64.35pt;width:479.05pt;height:16.5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/fwIAAP0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" fillcolor="#f1f1f1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0" behindDoc="1" locked="0" layoutInCell="1" allowOverlap="1">
                <wp:simplePos x="0" y="0"/>
                <wp:positionH relativeFrom="page">
                  <wp:posOffset>1189990</wp:posOffset>
                </wp:positionH>
                <wp:positionV relativeFrom="page">
                  <wp:posOffset>1978660</wp:posOffset>
                </wp:positionV>
                <wp:extent cx="2572385" cy="2325370"/>
                <wp:effectExtent l="0" t="0" r="0" b="1270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23253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03B63" id="Rectangle 22" o:spid="_x0000_s1026" style="position:absolute;margin-left:93.7pt;margin-top:155.8pt;width:202.55pt;height:183.1pt;z-index:-251658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" fillcolor="#f2f2f2" stroked="f">
                <w10:wrap anchorx="page" anchory="page"/>
              </v:rect>
            </w:pict>
          </mc:Fallback>
        </mc:AlternateContent>
      </w:r>
    </w:p>
    <w:p w:rsidR="00477F2E" w:rsidRDefault="00791AC4">
      <w:pPr>
        <w:pStyle w:val="a5"/>
        <w:framePr w:wrap="none" w:vAnchor="page" w:hAnchor="page" w:x="6517" w:y="723"/>
        <w:shd w:val="clear" w:color="auto" w:fill="auto"/>
        <w:spacing w:line="220" w:lineRule="exact"/>
      </w:pPr>
      <w:r>
        <w:t>7</w:t>
      </w:r>
    </w:p>
    <w:p w:rsidR="00477F2E" w:rsidRDefault="00B21C7C">
      <w:pPr>
        <w:framePr w:wrap="none" w:vAnchor="page" w:hAnchor="page" w:x="1582" w:y="12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05525" cy="3590925"/>
            <wp:effectExtent l="0" t="0" r="9525" b="9525"/>
            <wp:docPr id="9" name="Рисунок 9" descr="C:\Users\4300-0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300-0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20"/>
        <w:framePr w:w="10546" w:h="3207" w:hRule="exact" w:wrap="none" w:vAnchor="page" w:hAnchor="page" w:x="958" w:y="7328"/>
        <w:shd w:val="clear" w:color="auto" w:fill="auto"/>
        <w:spacing w:after="420"/>
        <w:ind w:firstLine="620"/>
        <w:jc w:val="left"/>
      </w:pPr>
      <w:r>
        <w:t xml:space="preserve">Файл транспортного контейнера формируется в виде архивного файла </w:t>
      </w:r>
      <w:hyperlink r:id="rId23" w:history="1">
        <w:r>
          <w:rPr>
            <w:rStyle w:val="a3"/>
          </w:rPr>
          <w:t>FNS_1KK1KK@</w:t>
        </w:r>
        <w:r>
          <w:rPr>
            <w:rStyle w:val="a3"/>
            <w:lang w:val="en-US" w:eastAsia="en-US" w:bidi="en-US"/>
          </w:rPr>
          <w:t>xxxxxxx</w:t>
        </w:r>
        <w:r>
          <w:rPr>
            <w:rStyle w:val="a3"/>
          </w:rPr>
          <w:t>.ZIP</w:t>
        </w:r>
      </w:hyperlink>
    </w:p>
    <w:p w:rsidR="00477F2E" w:rsidRDefault="00791AC4">
      <w:pPr>
        <w:pStyle w:val="10"/>
        <w:framePr w:w="10546" w:h="3207" w:hRule="exact" w:wrap="none" w:vAnchor="page" w:hAnchor="page" w:x="958" w:y="7328"/>
        <w:shd w:val="clear" w:color="auto" w:fill="auto"/>
        <w:ind w:left="620"/>
      </w:pPr>
      <w:bookmarkStart w:id="6" w:name="bookmark5"/>
      <w:r>
        <w:rPr>
          <w:rStyle w:val="11"/>
          <w:b/>
          <w:bCs/>
        </w:rPr>
        <w:t>Шаг.5</w:t>
      </w:r>
      <w:bookmarkEnd w:id="6"/>
    </w:p>
    <w:p w:rsidR="00477F2E" w:rsidRDefault="00791AC4">
      <w:pPr>
        <w:pStyle w:val="20"/>
        <w:framePr w:w="10546" w:h="3207" w:hRule="exact" w:wrap="none" w:vAnchor="page" w:hAnchor="page" w:x="958" w:y="7328"/>
        <w:shd w:val="clear" w:color="auto" w:fill="auto"/>
        <w:tabs>
          <w:tab w:val="left" w:pos="5043"/>
          <w:tab w:val="left" w:pos="5708"/>
        </w:tabs>
        <w:ind w:left="620" w:firstLine="0"/>
      </w:pPr>
      <w:r>
        <w:t>Транспортный контейнер</w:t>
      </w:r>
      <w:r>
        <w:tab/>
        <w:t>с</w:t>
      </w:r>
      <w:r>
        <w:tab/>
        <w:t>налоговой и бухгалтерской</w:t>
      </w:r>
    </w:p>
    <w:p w:rsidR="00477F2E" w:rsidRDefault="00791AC4">
      <w:pPr>
        <w:pStyle w:val="20"/>
        <w:framePr w:w="10546" w:h="3207" w:hRule="exact" w:wrap="none" w:vAnchor="page" w:hAnchor="page" w:x="958" w:y="7328"/>
        <w:shd w:val="clear" w:color="auto" w:fill="auto"/>
        <w:tabs>
          <w:tab w:val="left" w:pos="3053"/>
          <w:tab w:val="left" w:pos="5043"/>
        </w:tabs>
        <w:ind w:firstLine="0"/>
      </w:pPr>
      <w:r>
        <w:t>отчетностью передается через сервис Интернет-сайта ФНС России «Предоставление</w:t>
      </w:r>
      <w:r>
        <w:tab/>
        <w:t>налоговой</w:t>
      </w:r>
      <w:r>
        <w:tab/>
        <w:t>и бухгалтерской отчетности»:</w:t>
      </w:r>
      <w:r w:rsidR="002F2949" w:rsidRPr="002F2949">
        <w:rPr>
          <w:rStyle w:val="a3"/>
        </w:rPr>
        <w:t xml:space="preserve"> </w:t>
      </w:r>
      <w:hyperlink r:id="rId24" w:history="1">
        <w:r w:rsidR="002F2949" w:rsidRPr="00B764D7">
          <w:rPr>
            <w:rStyle w:val="a3"/>
            <w:lang w:val="en-US"/>
          </w:rPr>
          <w:t>https</w:t>
        </w:r>
        <w:r w:rsidR="002F2949" w:rsidRPr="0011336C">
          <w:rPr>
            <w:rStyle w:val="a3"/>
          </w:rPr>
          <w:t>://</w:t>
        </w:r>
        <w:r w:rsidR="002F2949" w:rsidRPr="00B764D7">
          <w:rPr>
            <w:rStyle w:val="a3"/>
            <w:lang w:val="en-US"/>
          </w:rPr>
          <w:t>www</w:t>
        </w:r>
        <w:r w:rsidR="002F2949" w:rsidRPr="0011336C">
          <w:rPr>
            <w:rStyle w:val="a3"/>
          </w:rPr>
          <w:t>.</w:t>
        </w:r>
        <w:r w:rsidR="002F2949" w:rsidRPr="00B764D7">
          <w:rPr>
            <w:rStyle w:val="a3"/>
            <w:lang w:val="en-US"/>
          </w:rPr>
          <w:t>nalog</w:t>
        </w:r>
        <w:r w:rsidR="002F2949" w:rsidRPr="0011336C">
          <w:rPr>
            <w:rStyle w:val="a3"/>
          </w:rPr>
          <w:t>.</w:t>
        </w:r>
        <w:r w:rsidR="002F2949" w:rsidRPr="00B764D7">
          <w:rPr>
            <w:rStyle w:val="a3"/>
            <w:lang w:val="en-US"/>
          </w:rPr>
          <w:t>gov</w:t>
        </w:r>
        <w:r w:rsidR="002F2949" w:rsidRPr="0011336C">
          <w:rPr>
            <w:rStyle w:val="a3"/>
          </w:rPr>
          <w:t>.</w:t>
        </w:r>
        <w:r w:rsidR="002F2949" w:rsidRPr="00B764D7">
          <w:rPr>
            <w:rStyle w:val="a3"/>
            <w:lang w:val="en-US"/>
          </w:rPr>
          <w:t>ru</w:t>
        </w:r>
        <w:r w:rsidR="002F2949" w:rsidRPr="0011336C">
          <w:rPr>
            <w:rStyle w:val="a3"/>
          </w:rPr>
          <w:t>/</w:t>
        </w:r>
        <w:r w:rsidR="002F2949" w:rsidRPr="00B764D7">
          <w:rPr>
            <w:rStyle w:val="a3"/>
            <w:lang w:val="en-US"/>
          </w:rPr>
          <w:t>rn</w:t>
        </w:r>
        <w:r w:rsidR="002F2949" w:rsidRPr="0011336C">
          <w:rPr>
            <w:rStyle w:val="a3"/>
          </w:rPr>
          <w:t>43/</w:t>
        </w:r>
        <w:r w:rsidR="002F2949" w:rsidRPr="00B764D7">
          <w:rPr>
            <w:rStyle w:val="a3"/>
            <w:lang w:val="en-US"/>
          </w:rPr>
          <w:t>service</w:t>
        </w:r>
        <w:r w:rsidR="002F2949" w:rsidRPr="0011336C">
          <w:rPr>
            <w:rStyle w:val="a3"/>
          </w:rPr>
          <w:t>/</w:t>
        </w:r>
        <w:r w:rsidR="002F2949" w:rsidRPr="00B764D7">
          <w:rPr>
            <w:rStyle w:val="a3"/>
            <w:lang w:val="en-US"/>
          </w:rPr>
          <w:t>pred</w:t>
        </w:r>
        <w:r w:rsidR="002F2949" w:rsidRPr="0011336C">
          <w:rPr>
            <w:rStyle w:val="a3"/>
          </w:rPr>
          <w:t>_</w:t>
        </w:r>
        <w:r w:rsidR="002F2949" w:rsidRPr="00B764D7">
          <w:rPr>
            <w:rStyle w:val="a3"/>
            <w:lang w:val="en-US"/>
          </w:rPr>
          <w:t>elv</w:t>
        </w:r>
        <w:r w:rsidR="002F2949" w:rsidRPr="0011336C">
          <w:rPr>
            <w:rStyle w:val="a3"/>
          </w:rPr>
          <w:t>/</w:t>
        </w:r>
      </w:hyperlink>
    </w:p>
    <w:p w:rsidR="00477F2E" w:rsidRDefault="00791AC4">
      <w:pPr>
        <w:pStyle w:val="a7"/>
        <w:framePr w:w="10550" w:h="835" w:hRule="exact" w:wrap="none" w:vAnchor="page" w:hAnchor="page" w:x="963" w:y="10871"/>
        <w:shd w:val="clear" w:color="auto" w:fill="auto"/>
        <w:spacing w:line="394" w:lineRule="exact"/>
        <w:ind w:firstLine="620"/>
      </w:pPr>
      <w:r>
        <w:t>1. Пройти авторизацию в сервисе с помощью сертификата ключа электронной подписи.</w:t>
      </w:r>
    </w:p>
    <w:p w:rsidR="00477F2E" w:rsidRDefault="00B21C7C">
      <w:pPr>
        <w:framePr w:wrap="none" w:vAnchor="page" w:hAnchor="page" w:x="1582" w:y="117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33925" cy="2590800"/>
            <wp:effectExtent l="0" t="0" r="9525" b="0"/>
            <wp:docPr id="10" name="Рисунок 10" descr="C:\Users\4300-0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300-0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477F2E">
      <w:pPr>
        <w:rPr>
          <w:sz w:val="2"/>
          <w:szCs w:val="2"/>
        </w:rPr>
        <w:sectPr w:rsidR="00477F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41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ge">
                  <wp:posOffset>3712845</wp:posOffset>
                </wp:positionV>
                <wp:extent cx="856615" cy="140335"/>
                <wp:effectExtent l="0" t="0" r="3810" b="444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40335"/>
                        </a:xfrm>
                        <a:prstGeom prst="rect">
                          <a:avLst/>
                        </a:prstGeom>
                        <a:solidFill>
                          <a:srgbClr val="1265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EB28" id="Rectangle 19" o:spid="_x0000_s1026" style="position:absolute;margin-left:101.75pt;margin-top:292.35pt;width:67.45pt;height:11.05pt;z-index:-251658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" fillcolor="#1265a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2" behindDoc="1" locked="0" layoutInCell="1" allowOverlap="1">
                <wp:simplePos x="0" y="0"/>
                <wp:positionH relativeFrom="page">
                  <wp:posOffset>1273810</wp:posOffset>
                </wp:positionH>
                <wp:positionV relativeFrom="page">
                  <wp:posOffset>3694430</wp:posOffset>
                </wp:positionV>
                <wp:extent cx="895985" cy="179705"/>
                <wp:effectExtent l="0" t="0" r="1905" b="25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79705"/>
                        </a:xfrm>
                        <a:prstGeom prst="rect">
                          <a:avLst/>
                        </a:prstGeom>
                        <a:solidFill>
                          <a:srgbClr val="1265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3A0A6" id="Rectangle 18" o:spid="_x0000_s1026" style="position:absolute;margin-left:100.3pt;margin-top:290.9pt;width:70.55pt;height:14.15pt;z-index:-251658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" fillcolor="#1265a9" stroked="f">
                <w10:wrap anchorx="page" anchory="page"/>
              </v:rect>
            </w:pict>
          </mc:Fallback>
        </mc:AlternateContent>
      </w:r>
    </w:p>
    <w:p w:rsidR="00477F2E" w:rsidRDefault="00791AC4">
      <w:pPr>
        <w:pStyle w:val="a5"/>
        <w:framePr w:wrap="none" w:vAnchor="page" w:hAnchor="page" w:x="6236" w:y="723"/>
        <w:shd w:val="clear" w:color="auto" w:fill="auto"/>
        <w:spacing w:line="220" w:lineRule="exact"/>
      </w:pPr>
      <w:r>
        <w:t>8</w:t>
      </w:r>
    </w:p>
    <w:p w:rsidR="00477F2E" w:rsidRDefault="00791AC4">
      <w:pPr>
        <w:pStyle w:val="80"/>
        <w:framePr w:w="1872" w:h="388" w:hRule="exact" w:wrap="none" w:vAnchor="page" w:hAnchor="page" w:x="1988" w:y="4757"/>
        <w:shd w:val="clear" w:color="auto" w:fill="auto"/>
        <w:spacing w:line="182" w:lineRule="exact"/>
      </w:pPr>
      <w:r>
        <w:rPr>
          <w:rStyle w:val="8MSReferenceSansSerif4pt"/>
        </w:rPr>
        <w:t xml:space="preserve">Файл транспортного контейнера*: </w:t>
      </w:r>
      <w:r>
        <w:rPr>
          <w:rStyle w:val="81"/>
        </w:rPr>
        <w:t xml:space="preserve">Обзор... | </w:t>
      </w:r>
      <w:r>
        <w:rPr>
          <w:rStyle w:val="82"/>
          <w:lang w:val="en-US" w:eastAsia="en-US" w:bidi="en-US"/>
        </w:rPr>
        <w:t>FNS</w:t>
      </w:r>
      <w:r w:rsidRPr="00B21C7C">
        <w:rPr>
          <w:rStyle w:val="82"/>
          <w:lang w:eastAsia="en-US" w:bidi="en-US"/>
        </w:rPr>
        <w:t xml:space="preserve">_1 </w:t>
      </w:r>
      <w:r>
        <w:rPr>
          <w:rStyle w:val="82"/>
        </w:rPr>
        <w:t>КК1 КК@110105827^</w:t>
      </w:r>
    </w:p>
    <w:p w:rsidR="00477F2E" w:rsidRDefault="00791AC4">
      <w:pPr>
        <w:pStyle w:val="90"/>
        <w:framePr w:w="1608" w:h="475" w:hRule="exact" w:wrap="none" w:vAnchor="page" w:hAnchor="page" w:x="9010" w:y="5037"/>
        <w:shd w:val="clear" w:color="auto" w:fill="auto"/>
        <w:spacing w:line="139" w:lineRule="exact"/>
      </w:pPr>
      <w:r>
        <w:rPr>
          <w:rStyle w:val="91"/>
          <w:b/>
          <w:bCs/>
        </w:rPr>
        <w:t xml:space="preserve">Выберите </w:t>
      </w:r>
      <w:r>
        <w:rPr>
          <w:rStyle w:val="92"/>
          <w:b/>
          <w:bCs/>
        </w:rPr>
        <w:t xml:space="preserve">подготовленный ранее </w:t>
      </w:r>
      <w:r>
        <w:rPr>
          <w:rStyle w:val="91"/>
          <w:b/>
          <w:bCs/>
        </w:rPr>
        <w:t xml:space="preserve">файл транспортного </w:t>
      </w:r>
      <w:r>
        <w:rPr>
          <w:rStyle w:val="92"/>
          <w:b/>
          <w:bCs/>
        </w:rPr>
        <w:t>контейнера для передачи.</w:t>
      </w:r>
    </w:p>
    <w:p w:rsidR="00477F2E" w:rsidRDefault="00791AC4">
      <w:pPr>
        <w:pStyle w:val="90"/>
        <w:framePr w:wrap="none" w:vAnchor="page" w:hAnchor="page" w:x="2122" w:y="5426"/>
        <w:shd w:val="clear" w:color="auto" w:fill="auto"/>
        <w:spacing w:line="80" w:lineRule="exact"/>
      </w:pPr>
      <w:r>
        <w:rPr>
          <w:rStyle w:val="93"/>
          <w:b/>
          <w:bCs/>
        </w:rPr>
        <w:t xml:space="preserve">Поля, </w:t>
      </w:r>
      <w:r>
        <w:rPr>
          <w:rStyle w:val="94"/>
          <w:b/>
          <w:bCs/>
        </w:rPr>
        <w:t>обязательные для заполнения.</w:t>
      </w:r>
    </w:p>
    <w:p w:rsidR="00477F2E" w:rsidRDefault="00791AC4">
      <w:pPr>
        <w:pStyle w:val="90"/>
        <w:framePr w:wrap="none" w:vAnchor="page" w:hAnchor="page" w:x="8924" w:y="5551"/>
        <w:shd w:val="clear" w:color="auto" w:fill="auto"/>
        <w:spacing w:line="80" w:lineRule="exact"/>
      </w:pPr>
      <w:r>
        <w:rPr>
          <w:rStyle w:val="95"/>
          <w:b/>
          <w:bCs/>
        </w:rPr>
        <w:t xml:space="preserve">• </w:t>
      </w:r>
      <w:r>
        <w:rPr>
          <w:rStyle w:val="94"/>
          <w:b/>
          <w:bCs/>
        </w:rPr>
        <w:t>Нажмите кнопку "Отправить".</w:t>
      </w:r>
    </w:p>
    <w:p w:rsidR="00477F2E" w:rsidRDefault="00791AC4">
      <w:pPr>
        <w:pStyle w:val="90"/>
        <w:framePr w:w="9955" w:h="614" w:hRule="exact" w:wrap="none" w:vAnchor="page" w:hAnchor="page" w:x="1253" w:y="5709"/>
        <w:shd w:val="clear" w:color="auto" w:fill="auto"/>
        <w:spacing w:line="139" w:lineRule="exact"/>
        <w:ind w:left="7761" w:right="740"/>
      </w:pPr>
      <w:r>
        <w:rPr>
          <w:rStyle w:val="94"/>
          <w:b/>
          <w:bCs/>
        </w:rPr>
        <w:t>После передачи файла</w:t>
      </w:r>
      <w:r>
        <w:rPr>
          <w:rStyle w:val="94"/>
          <w:b/>
          <w:bCs/>
        </w:rPr>
        <w:br/>
        <w:t>произойдет автоматический</w:t>
      </w:r>
      <w:r>
        <w:rPr>
          <w:rStyle w:val="94"/>
          <w:b/>
          <w:bCs/>
        </w:rPr>
        <w:br/>
        <w:t xml:space="preserve">переход </w:t>
      </w:r>
      <w:r>
        <w:rPr>
          <w:rStyle w:val="9ArialNarrow5pt"/>
        </w:rPr>
        <w:t xml:space="preserve">на </w:t>
      </w:r>
      <w:r>
        <w:rPr>
          <w:rStyle w:val="93"/>
          <w:b/>
          <w:bCs/>
        </w:rPr>
        <w:t>страницу проверки</w:t>
      </w:r>
      <w:r>
        <w:rPr>
          <w:rStyle w:val="93"/>
          <w:b/>
          <w:bCs/>
        </w:rPr>
        <w:br/>
      </w:r>
      <w:r>
        <w:rPr>
          <w:rStyle w:val="94"/>
          <w:b/>
          <w:bCs/>
        </w:rPr>
        <w:t>статуса обработки контейнера.</w:t>
      </w:r>
    </w:p>
    <w:p w:rsidR="00477F2E" w:rsidRDefault="00791AC4">
      <w:pPr>
        <w:pStyle w:val="90"/>
        <w:framePr w:wrap="none" w:vAnchor="page" w:hAnchor="page" w:x="8876" w:y="4802"/>
        <w:shd w:val="clear" w:color="auto" w:fill="000000"/>
        <w:spacing w:line="80" w:lineRule="exact"/>
      </w:pPr>
      <w:r>
        <w:rPr>
          <w:rStyle w:val="96"/>
          <w:b/>
          <w:bCs/>
        </w:rPr>
        <w:t>Подсказка</w:t>
      </w:r>
    </w:p>
    <w:p w:rsidR="00477F2E" w:rsidRDefault="00791AC4">
      <w:pPr>
        <w:pStyle w:val="90"/>
        <w:framePr w:wrap="none" w:vAnchor="page" w:hAnchor="page" w:x="2204" w:y="5896"/>
        <w:shd w:val="clear" w:color="auto" w:fill="auto"/>
        <w:spacing w:line="80" w:lineRule="exact"/>
      </w:pPr>
      <w:r>
        <w:rPr>
          <w:rStyle w:val="96"/>
          <w:b/>
          <w:bCs/>
        </w:rPr>
        <w:t>Отправить документ</w:t>
      </w:r>
    </w:p>
    <w:p w:rsidR="00477F2E" w:rsidRDefault="00791AC4">
      <w:pPr>
        <w:pStyle w:val="20"/>
        <w:framePr w:w="10546" w:h="826" w:hRule="exact" w:wrap="none" w:vAnchor="page" w:hAnchor="page" w:x="673" w:y="1236"/>
        <w:shd w:val="clear" w:color="auto" w:fill="auto"/>
        <w:ind w:left="960" w:hanging="360"/>
        <w:jc w:val="left"/>
      </w:pPr>
      <w:r>
        <w:t>2. С помощью кнопки «отправка» загрузить файл ТК и отправить документ.</w:t>
      </w:r>
    </w:p>
    <w:p w:rsidR="00477F2E" w:rsidRDefault="00791AC4">
      <w:pPr>
        <w:pStyle w:val="80"/>
        <w:framePr w:w="1056" w:h="422" w:hRule="exact" w:wrap="none" w:vAnchor="page" w:hAnchor="page" w:x="3423" w:y="2871"/>
        <w:shd w:val="clear" w:color="auto" w:fill="auto"/>
      </w:pPr>
      <w:r>
        <w:rPr>
          <w:rStyle w:val="83"/>
          <w:color w:val="FFFFFF"/>
        </w:rPr>
        <w:t>СДАЧА НАЛОГОВОЙ.</w:t>
      </w:r>
    </w:p>
    <w:p w:rsidR="00477F2E" w:rsidRDefault="00791AC4">
      <w:pPr>
        <w:pStyle w:val="80"/>
        <w:framePr w:w="1056" w:h="422" w:hRule="exact" w:wrap="none" w:vAnchor="page" w:hAnchor="page" w:x="3423" w:y="2871"/>
        <w:shd w:val="clear" w:color="auto" w:fill="auto"/>
      </w:pPr>
      <w:r>
        <w:rPr>
          <w:rStyle w:val="83"/>
          <w:color w:val="FFFFFF"/>
        </w:rPr>
        <w:t>БУХГАЛТЕРСКОЙ</w:t>
      </w:r>
    </w:p>
    <w:p w:rsidR="00477F2E" w:rsidRDefault="00791AC4">
      <w:pPr>
        <w:pStyle w:val="80"/>
        <w:framePr w:w="1056" w:h="422" w:hRule="exact" w:wrap="none" w:vAnchor="page" w:hAnchor="page" w:x="3423" w:y="2871"/>
        <w:shd w:val="clear" w:color="auto" w:fill="auto"/>
      </w:pPr>
      <w:r>
        <w:rPr>
          <w:rStyle w:val="83"/>
          <w:color w:val="FFFFFF"/>
        </w:rPr>
        <w:t>ОТЧЕТНОСТИ</w:t>
      </w:r>
    </w:p>
    <w:p w:rsidR="00477F2E" w:rsidRPr="00B21C7C" w:rsidRDefault="00791AC4">
      <w:pPr>
        <w:pStyle w:val="40"/>
        <w:framePr w:wrap="none" w:vAnchor="page" w:hAnchor="page" w:x="673" w:y="2940"/>
        <w:shd w:val="clear" w:color="auto" w:fill="auto"/>
        <w:spacing w:after="0" w:line="180" w:lineRule="exact"/>
        <w:ind w:left="7493"/>
        <w:rPr>
          <w:lang w:val="ru-RU"/>
        </w:rPr>
      </w:pPr>
      <w:r w:rsidRPr="00B21C7C">
        <w:rPr>
          <w:rStyle w:val="42"/>
          <w:color w:val="FFFFFF"/>
          <w:lang w:eastAsia="en-US" w:bidi="en-US"/>
        </w:rPr>
        <w:t>-</w:t>
      </w:r>
      <w:r>
        <w:rPr>
          <w:rStyle w:val="42"/>
          <w:color w:val="FFFFFF"/>
          <w:lang w:val="en-US" w:eastAsia="en-US" w:bidi="en-US"/>
        </w:rPr>
        <w:t>fi</w:t>
      </w:r>
      <w:r w:rsidRPr="00B21C7C">
        <w:rPr>
          <w:rStyle w:val="42"/>
          <w:color w:val="FFFFFF"/>
          <w:lang w:eastAsia="en-US" w:bidi="en-US"/>
        </w:rPr>
        <w:t xml:space="preserve">- </w:t>
      </w:r>
      <w:r>
        <w:rPr>
          <w:rStyle w:val="43"/>
          <w:color w:val="FFFFFF"/>
        </w:rPr>
        <w:t xml:space="preserve">ОТПРАВКА </w:t>
      </w:r>
      <w:r>
        <w:rPr>
          <w:rStyle w:val="42"/>
          <w:color w:val="FFFFFF"/>
        </w:rPr>
        <w:t xml:space="preserve">ОТПРАВЛЕННЫЕ </w:t>
      </w:r>
      <w:r>
        <w:rPr>
          <w:rStyle w:val="49pt"/>
          <w:color w:val="FFFFFF"/>
        </w:rPr>
        <w:t>Q</w:t>
      </w:r>
      <w:r w:rsidRPr="00B21C7C">
        <w:rPr>
          <w:rStyle w:val="42"/>
          <w:color w:val="FFFFFF"/>
          <w:lang w:eastAsia="en-US" w:bidi="en-US"/>
        </w:rPr>
        <w:t xml:space="preserve"> </w:t>
      </w:r>
      <w:r>
        <w:rPr>
          <w:rStyle w:val="42"/>
          <w:color w:val="FFFFFF"/>
        </w:rPr>
        <w:t>-»)</w:t>
      </w:r>
    </w:p>
    <w:p w:rsidR="00477F2E" w:rsidRDefault="00791AC4">
      <w:pPr>
        <w:pStyle w:val="70"/>
        <w:framePr w:wrap="none" w:vAnchor="page" w:hAnchor="page" w:x="673" w:y="3784"/>
        <w:shd w:val="clear" w:color="auto" w:fill="auto"/>
        <w:spacing w:before="0" w:line="180" w:lineRule="exact"/>
        <w:ind w:left="1360"/>
      </w:pPr>
      <w:r>
        <w:rPr>
          <w:rStyle w:val="71"/>
          <w:b/>
          <w:bCs/>
        </w:rPr>
        <w:t>ОТПРАВКА ДОКУМЕНТОВ</w:t>
      </w:r>
    </w:p>
    <w:p w:rsidR="00477F2E" w:rsidRDefault="00B21C7C">
      <w:pPr>
        <w:framePr w:wrap="none" w:vAnchor="page" w:hAnchor="page" w:x="1157" w:y="80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77000" cy="3581400"/>
            <wp:effectExtent l="0" t="0" r="0" b="0"/>
            <wp:docPr id="11" name="Рисунок 11" descr="C:\Users\4300-0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4300-0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20"/>
        <w:framePr w:w="9955" w:h="801" w:hRule="exact" w:wrap="none" w:vAnchor="page" w:hAnchor="page" w:x="1253" w:y="6918"/>
        <w:numPr>
          <w:ilvl w:val="0"/>
          <w:numId w:val="4"/>
        </w:numPr>
        <w:shd w:val="clear" w:color="auto" w:fill="auto"/>
        <w:tabs>
          <w:tab w:val="left" w:pos="360"/>
        </w:tabs>
        <w:spacing w:line="374" w:lineRule="exact"/>
        <w:ind w:left="380"/>
        <w:jc w:val="left"/>
      </w:pPr>
      <w:r>
        <w:t>С помощью кнопки «отправленные» можно посмотреть историю документооборота.</w:t>
      </w:r>
    </w:p>
    <w:p w:rsidR="00477F2E" w:rsidRDefault="00B21C7C">
      <w:pPr>
        <w:framePr w:wrap="none" w:vAnchor="page" w:hAnchor="page" w:x="841" w:y="142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6775" cy="866775"/>
            <wp:effectExtent l="0" t="0" r="9525" b="9525"/>
            <wp:docPr id="12" name="Рисунок 12" descr="C:\Users\4300-0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300-0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2E" w:rsidRDefault="00791AC4">
      <w:pPr>
        <w:pStyle w:val="101"/>
        <w:framePr w:w="9955" w:h="1628" w:hRule="exact" w:wrap="none" w:vAnchor="page" w:hAnchor="page" w:x="1253" w:y="14120"/>
        <w:shd w:val="clear" w:color="auto" w:fill="auto"/>
        <w:ind w:left="1262" w:right="63"/>
      </w:pPr>
      <w:r>
        <w:t>Через сервис ФНС России на официальном сайте</w:t>
      </w:r>
      <w:r>
        <w:br/>
        <w:t>возможно направление всей налоговой и</w:t>
      </w:r>
      <w:r>
        <w:br/>
        <w:t>бухгалтерской отчетности, за исключением налоговой</w:t>
      </w:r>
      <w:r>
        <w:br/>
        <w:t>декларации по налогу на добавленную стоимость.</w:t>
      </w:r>
    </w:p>
    <w:p w:rsidR="00477F2E" w:rsidRDefault="00B21C7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43" behindDoc="1" locked="0" layoutInCell="1" allowOverlap="1">
            <wp:simplePos x="0" y="0"/>
            <wp:positionH relativeFrom="page">
              <wp:posOffset>822960</wp:posOffset>
            </wp:positionH>
            <wp:positionV relativeFrom="page">
              <wp:posOffset>1113155</wp:posOffset>
            </wp:positionV>
            <wp:extent cx="6339840" cy="3041650"/>
            <wp:effectExtent l="0" t="0" r="3810" b="6350"/>
            <wp:wrapNone/>
            <wp:docPr id="15" name="Рисунок 15" descr="C:\Users\4300-0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4300-0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304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7F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AC4" w:rsidRDefault="00791AC4">
      <w:r>
        <w:separator/>
      </w:r>
    </w:p>
  </w:endnote>
  <w:endnote w:type="continuationSeparator" w:id="0">
    <w:p w:rsidR="00791AC4" w:rsidRDefault="0079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AC4" w:rsidRDefault="00791AC4"/>
  </w:footnote>
  <w:footnote w:type="continuationSeparator" w:id="0">
    <w:p w:rsidR="00791AC4" w:rsidRDefault="00791A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B05"/>
    <w:multiLevelType w:val="multilevel"/>
    <w:tmpl w:val="C610D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05942"/>
    <w:multiLevelType w:val="multilevel"/>
    <w:tmpl w:val="E7183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8414D"/>
    <w:multiLevelType w:val="multilevel"/>
    <w:tmpl w:val="E0C22E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1E0E07"/>
    <w:multiLevelType w:val="multilevel"/>
    <w:tmpl w:val="CC9E4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5A1D26"/>
    <w:multiLevelType w:val="multilevel"/>
    <w:tmpl w:val="EC74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E"/>
    <w:rsid w:val="0011336C"/>
    <w:rsid w:val="00137CCA"/>
    <w:rsid w:val="002F2949"/>
    <w:rsid w:val="00477F2E"/>
    <w:rsid w:val="00614669"/>
    <w:rsid w:val="00791AC4"/>
    <w:rsid w:val="00B21C7C"/>
    <w:rsid w:val="00D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9FB5-966E-4699-B744-FCCAE58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88"/>
      <w:szCs w:val="88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8">
    <w:name w:val="Подпись к картинке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9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3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CenturyGothic13pt">
    <w:name w:val="Основной текст (5) + Century Gothic;13 pt;Курсив"/>
    <w:basedOn w:val="5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4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6">
    <w:name w:val="Подпись к картинке (2)_"/>
    <w:basedOn w:val="a0"/>
    <w:link w:val="2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Подпись к картинке (2)"/>
    <w:basedOn w:val="2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">
    <w:name w:val="Подпись к картинке (2)"/>
    <w:basedOn w:val="2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">
    <w:name w:val="Подпись к картинке (2)"/>
    <w:basedOn w:val="2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MSReferenceSansSerif4pt">
    <w:name w:val="Основной текст (8) + MS Reference Sans Serif;4 pt;Полужирный"/>
    <w:basedOn w:val="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3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5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ArialNarrow5pt">
    <w:name w:val="Основной текст (9) + Arial Narrow;5 pt;Не полужирный"/>
    <w:basedOn w:val="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6">
    <w:name w:val="Основной текст (9)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9pt">
    <w:name w:val="Основной текст (4) + 9 pt;Полужирный;Курсив"/>
    <w:basedOn w:val="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142" w:lineRule="exact"/>
      <w:jc w:val="center"/>
    </w:pPr>
    <w:rPr>
      <w:rFonts w:ascii="Arial Narrow" w:eastAsia="Arial Narrow" w:hAnsi="Arial Narrow" w:cs="Arial Narrow"/>
      <w:b/>
      <w:bCs/>
      <w:sz w:val="88"/>
      <w:szCs w:val="8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89" w:lineRule="exac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89" w:lineRule="exact"/>
      <w:ind w:hanging="380"/>
      <w:jc w:val="both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30" w:lineRule="exac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34" w:lineRule="exact"/>
    </w:pPr>
    <w:rPr>
      <w:rFonts w:ascii="Arial Narrow" w:eastAsia="Arial Narrow" w:hAnsi="Arial Narrow" w:cs="Arial Narrow"/>
      <w:sz w:val="10"/>
      <w:szCs w:val="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60"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a">
    <w:name w:val="FollowedHyperlink"/>
    <w:basedOn w:val="a0"/>
    <w:uiPriority w:val="99"/>
    <w:semiHidden/>
    <w:unhideWhenUsed/>
    <w:rsid w:val="0061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nbo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service.nalog.ru/reg/Account/Login/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yptopro.ru/products/csp/downloads" TargetMode="External"/><Relationship Id="rId24" Type="http://schemas.openxmlformats.org/officeDocument/2006/relationships/hyperlink" Target="https://www.nalog.gov.ru/rn43/service/pred_elv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mailto:FNS_1KK1KK@xxxxxxx.ZIP" TargetMode="External"/><Relationship Id="rId28" Type="http://schemas.openxmlformats.org/officeDocument/2006/relationships/image" Target="media/image14.jpeg"/><Relationship Id="rId10" Type="http://schemas.openxmlformats.org/officeDocument/2006/relationships/hyperlink" Target="https://www.nalog.gov.ru/rn11/program/5961229/" TargetMode="External"/><Relationship Id="rId19" Type="http://schemas.openxmlformats.org/officeDocument/2006/relationships/hyperlink" Target="https://www.nalog.gov.ru/rn11/program/59612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yptopro.ru/products/csp/downloads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Фандеев Евгений Александрович</dc:creator>
  <cp:keywords/>
  <cp:lastModifiedBy>Белоусова Елена Леонидовна</cp:lastModifiedBy>
  <cp:revision>6</cp:revision>
  <dcterms:created xsi:type="dcterms:W3CDTF">2021-09-28T12:18:00Z</dcterms:created>
  <dcterms:modified xsi:type="dcterms:W3CDTF">2021-09-30T12:20:00Z</dcterms:modified>
</cp:coreProperties>
</file>