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1E" w:rsidRDefault="00EF5A1E" w:rsidP="00FE03BD">
      <w:pPr>
        <w:jc w:val="center"/>
        <w:rPr>
          <w:b/>
          <w:sz w:val="20"/>
        </w:rPr>
      </w:pPr>
    </w:p>
    <w:p w:rsidR="00EF5A1E" w:rsidRDefault="00EF5A1E" w:rsidP="00FE03BD">
      <w:pPr>
        <w:jc w:val="center"/>
        <w:rPr>
          <w:b/>
          <w:sz w:val="20"/>
        </w:rPr>
      </w:pPr>
    </w:p>
    <w:p w:rsidR="00FE03BD" w:rsidRDefault="00BB3E53" w:rsidP="00FE03BD">
      <w:pPr>
        <w:jc w:val="center"/>
        <w:rPr>
          <w:b/>
          <w:sz w:val="20"/>
        </w:rPr>
      </w:pPr>
      <w:r>
        <w:rPr>
          <w:b/>
          <w:sz w:val="20"/>
        </w:rPr>
        <w:t>МИНФИН РОССИИ</w:t>
      </w:r>
    </w:p>
    <w:p w:rsidR="00BB3E53" w:rsidRPr="00516F09" w:rsidRDefault="00BB3E53" w:rsidP="00BB3E53">
      <w:pPr>
        <w:jc w:val="center"/>
        <w:rPr>
          <w:b/>
          <w:szCs w:val="28"/>
        </w:rPr>
      </w:pPr>
      <w:r w:rsidRPr="00516F09">
        <w:rPr>
          <w:b/>
          <w:szCs w:val="28"/>
        </w:rPr>
        <w:t>ФЕДЕРАЛЬН</w:t>
      </w:r>
      <w:r w:rsidR="00CB080B">
        <w:rPr>
          <w:b/>
          <w:szCs w:val="28"/>
        </w:rPr>
        <w:t>АЯ</w:t>
      </w:r>
      <w:r w:rsidRPr="00516F09">
        <w:rPr>
          <w:b/>
          <w:szCs w:val="28"/>
        </w:rPr>
        <w:t xml:space="preserve"> НАЛОГОВ</w:t>
      </w:r>
      <w:r w:rsidR="00CB080B">
        <w:rPr>
          <w:b/>
          <w:szCs w:val="28"/>
        </w:rPr>
        <w:t>АЯ</w:t>
      </w:r>
      <w:r w:rsidRPr="00516F09">
        <w:rPr>
          <w:b/>
          <w:szCs w:val="28"/>
        </w:rPr>
        <w:t xml:space="preserve"> СЛУЖБ</w:t>
      </w:r>
      <w:r w:rsidR="00CB080B">
        <w:rPr>
          <w:b/>
          <w:szCs w:val="28"/>
        </w:rPr>
        <w:t>А</w:t>
      </w:r>
    </w:p>
    <w:p w:rsidR="00BB3E53" w:rsidRDefault="00BB3E53" w:rsidP="00FE03BD">
      <w:pPr>
        <w:jc w:val="center"/>
        <w:rPr>
          <w:b/>
          <w:sz w:val="20"/>
        </w:rPr>
      </w:pPr>
    </w:p>
    <w:p w:rsidR="00EF5A1E" w:rsidRPr="00BB3E53" w:rsidRDefault="00EF5A1E" w:rsidP="00FE03BD">
      <w:pPr>
        <w:jc w:val="center"/>
        <w:rPr>
          <w:b/>
          <w:sz w:val="20"/>
        </w:rPr>
      </w:pPr>
    </w:p>
    <w:p w:rsidR="00FE03BD" w:rsidRPr="00516F09" w:rsidRDefault="00BB3E53" w:rsidP="00FE03BD">
      <w:pPr>
        <w:jc w:val="center"/>
        <w:rPr>
          <w:b/>
          <w:sz w:val="32"/>
          <w:szCs w:val="32"/>
        </w:rPr>
      </w:pPr>
      <w:r w:rsidRPr="00516F09">
        <w:rPr>
          <w:b/>
          <w:sz w:val="32"/>
          <w:szCs w:val="32"/>
        </w:rPr>
        <w:t>ПРОТОКОЛ ЗА</w:t>
      </w:r>
      <w:r w:rsidR="00347368">
        <w:rPr>
          <w:b/>
          <w:sz w:val="32"/>
          <w:szCs w:val="32"/>
        </w:rPr>
        <w:t>ОЧНОГО ГОЛОСОВАНИЯ</w:t>
      </w:r>
    </w:p>
    <w:p w:rsidR="00BB3E53" w:rsidRPr="00516F09" w:rsidRDefault="00BB3E53" w:rsidP="00FE03BD">
      <w:pPr>
        <w:jc w:val="center"/>
        <w:rPr>
          <w:b/>
          <w:sz w:val="32"/>
          <w:szCs w:val="32"/>
        </w:rPr>
      </w:pPr>
      <w:r w:rsidRPr="00516F09">
        <w:rPr>
          <w:b/>
          <w:sz w:val="32"/>
          <w:szCs w:val="32"/>
        </w:rPr>
        <w:t>ОБЩЕСТВЕННОГО СОВЕТА ПРИ ФНС РОССИИ</w:t>
      </w:r>
    </w:p>
    <w:p w:rsidR="00BB3E53" w:rsidRDefault="00BB3E53" w:rsidP="00FE03BD">
      <w:pPr>
        <w:jc w:val="center"/>
        <w:rPr>
          <w:sz w:val="26"/>
          <w:szCs w:val="26"/>
        </w:rPr>
      </w:pPr>
    </w:p>
    <w:p w:rsidR="00EF5A1E" w:rsidRDefault="00EF5A1E" w:rsidP="00FE03BD">
      <w:pPr>
        <w:jc w:val="center"/>
        <w:rPr>
          <w:sz w:val="26"/>
          <w:szCs w:val="26"/>
        </w:rPr>
      </w:pPr>
    </w:p>
    <w:tbl>
      <w:tblPr>
        <w:tblW w:w="10065" w:type="dxa"/>
        <w:tblInd w:w="108" w:type="dxa"/>
        <w:tblLook w:val="04A0" w:firstRow="1" w:lastRow="0" w:firstColumn="1" w:lastColumn="0" w:noHBand="0" w:noVBand="1"/>
      </w:tblPr>
      <w:tblGrid>
        <w:gridCol w:w="5126"/>
        <w:gridCol w:w="4939"/>
      </w:tblGrid>
      <w:tr w:rsidR="00FA5FCD" w:rsidRPr="00AB75EA" w:rsidTr="00AB75EA">
        <w:tc>
          <w:tcPr>
            <w:tcW w:w="5126" w:type="dxa"/>
            <w:shd w:val="clear" w:color="auto" w:fill="auto"/>
          </w:tcPr>
          <w:p w:rsidR="00FA5FCD" w:rsidRPr="00516F09" w:rsidRDefault="00161500" w:rsidP="00B331C6">
            <w:pPr>
              <w:ind w:firstLine="34"/>
              <w:rPr>
                <w:szCs w:val="28"/>
              </w:rPr>
            </w:pPr>
            <w:bookmarkStart w:id="0" w:name="_GoBack"/>
            <w:r>
              <w:rPr>
                <w:szCs w:val="28"/>
              </w:rPr>
              <w:t>27</w:t>
            </w:r>
            <w:r>
              <w:rPr>
                <w:szCs w:val="28"/>
              </w:rPr>
              <w:t xml:space="preserve"> </w:t>
            </w:r>
            <w:r w:rsidR="00B331C6">
              <w:rPr>
                <w:szCs w:val="28"/>
              </w:rPr>
              <w:t>августа</w:t>
            </w:r>
            <w:r w:rsidR="00775CA2">
              <w:rPr>
                <w:szCs w:val="28"/>
              </w:rPr>
              <w:t xml:space="preserve"> </w:t>
            </w:r>
            <w:bookmarkEnd w:id="0"/>
            <w:r w:rsidR="00FA5FCD" w:rsidRPr="00516F09">
              <w:rPr>
                <w:szCs w:val="28"/>
              </w:rPr>
              <w:t>201</w:t>
            </w:r>
            <w:r w:rsidR="00176AE3">
              <w:rPr>
                <w:szCs w:val="28"/>
              </w:rPr>
              <w:t>8</w:t>
            </w:r>
            <w:r w:rsidR="00FA5FCD" w:rsidRPr="00516F09">
              <w:rPr>
                <w:szCs w:val="28"/>
              </w:rPr>
              <w:t xml:space="preserve"> года</w:t>
            </w:r>
          </w:p>
        </w:tc>
        <w:tc>
          <w:tcPr>
            <w:tcW w:w="4939" w:type="dxa"/>
            <w:shd w:val="clear" w:color="auto" w:fill="auto"/>
          </w:tcPr>
          <w:p w:rsidR="00FA5FCD" w:rsidRPr="00516F09" w:rsidRDefault="00FA5FCD" w:rsidP="00B331C6">
            <w:pPr>
              <w:jc w:val="right"/>
              <w:rPr>
                <w:szCs w:val="28"/>
              </w:rPr>
            </w:pPr>
            <w:r w:rsidRPr="00516F09">
              <w:rPr>
                <w:szCs w:val="28"/>
              </w:rPr>
              <w:t>№ </w:t>
            </w:r>
            <w:r w:rsidR="005C1761">
              <w:rPr>
                <w:szCs w:val="28"/>
              </w:rPr>
              <w:t>3</w:t>
            </w:r>
            <w:r w:rsidR="00B331C6">
              <w:rPr>
                <w:szCs w:val="28"/>
              </w:rPr>
              <w:t>3</w:t>
            </w:r>
          </w:p>
        </w:tc>
      </w:tr>
    </w:tbl>
    <w:p w:rsidR="00D71941" w:rsidRDefault="00B02F08" w:rsidP="00BB3E53">
      <w:pPr>
        <w:jc w:val="center"/>
        <w:rPr>
          <w:sz w:val="24"/>
          <w:szCs w:val="24"/>
        </w:rPr>
      </w:pPr>
      <w:r>
        <w:rPr>
          <w:sz w:val="24"/>
          <w:szCs w:val="24"/>
        </w:rPr>
        <w:t xml:space="preserve">г. </w:t>
      </w:r>
      <w:r w:rsidR="00BB3E53" w:rsidRPr="00516F09">
        <w:rPr>
          <w:sz w:val="22"/>
          <w:szCs w:val="22"/>
        </w:rPr>
        <w:t>Москва</w:t>
      </w:r>
      <w:r w:rsidR="00BB3E53" w:rsidRPr="00BB3E53">
        <w:rPr>
          <w:sz w:val="24"/>
          <w:szCs w:val="24"/>
        </w:rPr>
        <w:t xml:space="preserve"> </w:t>
      </w:r>
    </w:p>
    <w:p w:rsidR="00516F09" w:rsidRPr="00000A2E" w:rsidRDefault="00516F09" w:rsidP="00516F09">
      <w:pPr>
        <w:jc w:val="center"/>
        <w:outlineLvl w:val="0"/>
        <w:rPr>
          <w:sz w:val="16"/>
          <w:szCs w:val="16"/>
        </w:rPr>
      </w:pPr>
      <w:r w:rsidRPr="00000A2E">
        <w:t>____________________________</w:t>
      </w:r>
    </w:p>
    <w:p w:rsidR="004156B1" w:rsidRDefault="004156B1" w:rsidP="00BD7AF9">
      <w:pPr>
        <w:pStyle w:val="af9"/>
        <w:ind w:left="0" w:firstLine="709"/>
        <w:jc w:val="both"/>
        <w:rPr>
          <w:szCs w:val="28"/>
        </w:rPr>
      </w:pPr>
    </w:p>
    <w:p w:rsidR="00EF5A1E" w:rsidRDefault="00EF5A1E" w:rsidP="00BD7AF9">
      <w:pPr>
        <w:pStyle w:val="af9"/>
        <w:ind w:left="0" w:firstLine="709"/>
        <w:jc w:val="both"/>
        <w:rPr>
          <w:szCs w:val="28"/>
        </w:rPr>
      </w:pPr>
    </w:p>
    <w:p w:rsidR="00EB6668" w:rsidRPr="004156B1" w:rsidRDefault="00EB6668" w:rsidP="00BD7AF9">
      <w:pPr>
        <w:pStyle w:val="af9"/>
        <w:ind w:left="0" w:firstLine="709"/>
        <w:jc w:val="both"/>
        <w:rPr>
          <w:szCs w:val="28"/>
        </w:rPr>
      </w:pPr>
      <w:r w:rsidRPr="004156B1">
        <w:rPr>
          <w:szCs w:val="28"/>
        </w:rPr>
        <w:t>В</w:t>
      </w:r>
      <w:r w:rsidR="00EF5A1E">
        <w:rPr>
          <w:szCs w:val="28"/>
        </w:rPr>
        <w:t>о исполнение</w:t>
      </w:r>
      <w:r w:rsidR="005C1761">
        <w:rPr>
          <w:szCs w:val="28"/>
        </w:rPr>
        <w:t xml:space="preserve"> </w:t>
      </w:r>
      <w:r w:rsidR="00EF5A1E" w:rsidRPr="00874E88">
        <w:rPr>
          <w:sz w:val="27"/>
          <w:szCs w:val="27"/>
        </w:rPr>
        <w:t>пункт</w:t>
      </w:r>
      <w:r w:rsidR="00EF5A1E">
        <w:rPr>
          <w:sz w:val="27"/>
          <w:szCs w:val="27"/>
        </w:rPr>
        <w:t>а</w:t>
      </w:r>
      <w:r w:rsidR="00EF5A1E" w:rsidRPr="00874E88">
        <w:rPr>
          <w:sz w:val="27"/>
          <w:szCs w:val="27"/>
        </w:rPr>
        <w:t xml:space="preserve"> 3 раздела III Протокола заочного голосования Правительственной комиссии по координации деятельности </w:t>
      </w:r>
      <w:r w:rsidR="00EF5A1E">
        <w:rPr>
          <w:sz w:val="27"/>
          <w:szCs w:val="27"/>
        </w:rPr>
        <w:t>О</w:t>
      </w:r>
      <w:r w:rsidR="00EF5A1E" w:rsidRPr="00874E88">
        <w:rPr>
          <w:sz w:val="27"/>
          <w:szCs w:val="27"/>
        </w:rPr>
        <w:t xml:space="preserve">ткрытого правительства от 19.04.2018 № 3 </w:t>
      </w:r>
      <w:r w:rsidR="00BD7AF9">
        <w:rPr>
          <w:sz w:val="27"/>
          <w:szCs w:val="27"/>
        </w:rPr>
        <w:t>и в</w:t>
      </w:r>
      <w:r w:rsidR="00BD7AF9" w:rsidRPr="004D260A">
        <w:rPr>
          <w:sz w:val="27"/>
          <w:szCs w:val="27"/>
        </w:rPr>
        <w:t xml:space="preserve"> соответствии с планом работы Общественного совета на 2018 год </w:t>
      </w:r>
      <w:r w:rsidRPr="004156B1">
        <w:rPr>
          <w:szCs w:val="28"/>
        </w:rPr>
        <w:t>заочно рассмотрены следующие вопросы</w:t>
      </w:r>
      <w:r w:rsidR="00BD7AF9">
        <w:rPr>
          <w:szCs w:val="28"/>
        </w:rPr>
        <w:t>:</w:t>
      </w:r>
    </w:p>
    <w:p w:rsidR="00B331C6" w:rsidRDefault="00B331C6" w:rsidP="00BD7AF9">
      <w:pPr>
        <w:ind w:firstLine="709"/>
        <w:jc w:val="both"/>
        <w:rPr>
          <w:sz w:val="27"/>
          <w:szCs w:val="27"/>
        </w:rPr>
      </w:pPr>
      <w:r>
        <w:rPr>
          <w:sz w:val="27"/>
          <w:szCs w:val="27"/>
        </w:rPr>
        <w:t xml:space="preserve">- </w:t>
      </w:r>
      <w:r w:rsidRPr="007469CE">
        <w:rPr>
          <w:sz w:val="27"/>
          <w:szCs w:val="27"/>
        </w:rPr>
        <w:t>отчет ФНС России «Об итогах реализации Ведомственного плана мероприятий ФНС России в области открытых данных в 2017 - 2018 годах»</w:t>
      </w:r>
      <w:r>
        <w:rPr>
          <w:sz w:val="27"/>
          <w:szCs w:val="27"/>
        </w:rPr>
        <w:t>;</w:t>
      </w:r>
    </w:p>
    <w:p w:rsidR="00B331C6" w:rsidRDefault="00B331C6" w:rsidP="00BD7AF9">
      <w:pPr>
        <w:ind w:firstLine="709"/>
        <w:jc w:val="both"/>
        <w:rPr>
          <w:sz w:val="27"/>
          <w:szCs w:val="27"/>
        </w:rPr>
      </w:pPr>
      <w:r>
        <w:rPr>
          <w:sz w:val="27"/>
          <w:szCs w:val="27"/>
        </w:rPr>
        <w:t xml:space="preserve">- </w:t>
      </w:r>
      <w:r w:rsidRPr="00874E88">
        <w:rPr>
          <w:sz w:val="27"/>
          <w:szCs w:val="27"/>
        </w:rPr>
        <w:t xml:space="preserve">отчет ФНС России «Об итогах </w:t>
      </w:r>
      <w:proofErr w:type="spellStart"/>
      <w:r w:rsidRPr="00874E88">
        <w:rPr>
          <w:sz w:val="27"/>
          <w:szCs w:val="27"/>
        </w:rPr>
        <w:t>самообследования</w:t>
      </w:r>
      <w:proofErr w:type="spellEnd"/>
      <w:r w:rsidRPr="00874E88">
        <w:rPr>
          <w:sz w:val="27"/>
          <w:szCs w:val="27"/>
        </w:rPr>
        <w:t xml:space="preserve"> уровня развития механизмов (инструментов) открытости и направлений открытости в 2017 году».</w:t>
      </w:r>
    </w:p>
    <w:p w:rsidR="00EF5A1E" w:rsidRDefault="00EF5A1E" w:rsidP="00BD7AF9">
      <w:pPr>
        <w:spacing w:line="276" w:lineRule="auto"/>
        <w:ind w:firstLine="709"/>
        <w:jc w:val="center"/>
        <w:rPr>
          <w:szCs w:val="28"/>
        </w:rPr>
      </w:pPr>
    </w:p>
    <w:p w:rsidR="00B331C6" w:rsidRPr="00BD7AF9" w:rsidRDefault="00EB6668" w:rsidP="006537CB">
      <w:pPr>
        <w:pStyle w:val="af9"/>
        <w:numPr>
          <w:ilvl w:val="0"/>
          <w:numId w:val="27"/>
        </w:numPr>
        <w:pBdr>
          <w:bottom w:val="single" w:sz="12" w:space="1" w:color="auto"/>
        </w:pBdr>
        <w:tabs>
          <w:tab w:val="left" w:pos="-1384"/>
          <w:tab w:val="left" w:pos="1134"/>
        </w:tabs>
        <w:spacing w:after="120"/>
        <w:ind w:left="0" w:right="34" w:firstLine="709"/>
        <w:jc w:val="both"/>
        <w:rPr>
          <w:b/>
          <w:szCs w:val="28"/>
        </w:rPr>
      </w:pPr>
      <w:r w:rsidRPr="00BD7AF9">
        <w:rPr>
          <w:b/>
          <w:szCs w:val="28"/>
        </w:rPr>
        <w:t xml:space="preserve">Об отчете ФНС России </w:t>
      </w:r>
      <w:r w:rsidR="00B331C6" w:rsidRPr="00BD7AF9">
        <w:rPr>
          <w:b/>
          <w:szCs w:val="28"/>
        </w:rPr>
        <w:t>«Об итогах реализации Ведомственного плана мероприятий ФНС России в области открытых данных в 2017 - 2018 годах»</w:t>
      </w:r>
      <w:r w:rsidR="00EF5A1E" w:rsidRPr="00BD7AF9">
        <w:rPr>
          <w:b/>
          <w:szCs w:val="28"/>
        </w:rPr>
        <w:t>.</w:t>
      </w:r>
    </w:p>
    <w:p w:rsidR="00EB6668" w:rsidRDefault="00EB6668" w:rsidP="00BD7AF9">
      <w:pPr>
        <w:tabs>
          <w:tab w:val="left" w:pos="-1384"/>
          <w:tab w:val="left" w:pos="1134"/>
        </w:tabs>
        <w:spacing w:after="120"/>
        <w:ind w:right="34" w:firstLine="709"/>
        <w:jc w:val="both"/>
        <w:rPr>
          <w:szCs w:val="28"/>
        </w:rPr>
      </w:pPr>
      <w:r>
        <w:rPr>
          <w:szCs w:val="28"/>
        </w:rPr>
        <w:t>РЕШИЛИ:</w:t>
      </w:r>
    </w:p>
    <w:p w:rsidR="00EB6668" w:rsidRDefault="00EB6668" w:rsidP="00BD7AF9">
      <w:pPr>
        <w:pStyle w:val="af9"/>
        <w:numPr>
          <w:ilvl w:val="0"/>
          <w:numId w:val="25"/>
        </w:numPr>
        <w:tabs>
          <w:tab w:val="left" w:pos="-1384"/>
          <w:tab w:val="left" w:pos="1134"/>
        </w:tabs>
        <w:spacing w:after="120"/>
        <w:ind w:left="0" w:right="34" w:firstLine="709"/>
        <w:jc w:val="both"/>
        <w:rPr>
          <w:szCs w:val="28"/>
        </w:rPr>
      </w:pPr>
      <w:r>
        <w:rPr>
          <w:szCs w:val="28"/>
        </w:rPr>
        <w:t>Принять к сведению материалы, представленные ФНС России.</w:t>
      </w:r>
    </w:p>
    <w:p w:rsidR="00EB6668" w:rsidRPr="00D110DD" w:rsidRDefault="00EB6668" w:rsidP="00BD7AF9">
      <w:pPr>
        <w:pStyle w:val="af9"/>
        <w:numPr>
          <w:ilvl w:val="0"/>
          <w:numId w:val="25"/>
        </w:numPr>
        <w:tabs>
          <w:tab w:val="left" w:pos="-1384"/>
          <w:tab w:val="left" w:pos="1134"/>
        </w:tabs>
        <w:spacing w:after="120"/>
        <w:ind w:left="0" w:right="34" w:firstLine="709"/>
        <w:jc w:val="both"/>
        <w:rPr>
          <w:szCs w:val="28"/>
        </w:rPr>
      </w:pPr>
      <w:r w:rsidRPr="0090354B">
        <w:rPr>
          <w:szCs w:val="28"/>
        </w:rPr>
        <w:t xml:space="preserve">Одобрить </w:t>
      </w:r>
      <w:r>
        <w:rPr>
          <w:szCs w:val="28"/>
        </w:rPr>
        <w:t xml:space="preserve">работу ФНС России по </w:t>
      </w:r>
      <w:r w:rsidR="00B331C6" w:rsidRPr="00B331C6">
        <w:rPr>
          <w:szCs w:val="28"/>
        </w:rPr>
        <w:t>реализации Ведомственного плана мероприятий ФНС России в области открытых данных в 2017 - 2018 годах</w:t>
      </w:r>
      <w:r w:rsidRPr="00B331C6">
        <w:rPr>
          <w:szCs w:val="28"/>
        </w:rPr>
        <w:t>.</w:t>
      </w:r>
    </w:p>
    <w:p w:rsidR="00EF5A1E" w:rsidRDefault="00EF5A1E" w:rsidP="00BD7AF9">
      <w:pPr>
        <w:pStyle w:val="af9"/>
        <w:tabs>
          <w:tab w:val="left" w:pos="-1384"/>
          <w:tab w:val="left" w:pos="1134"/>
        </w:tabs>
        <w:spacing w:after="120"/>
        <w:ind w:left="0" w:right="34" w:firstLine="709"/>
        <w:jc w:val="both"/>
        <w:rPr>
          <w:szCs w:val="28"/>
        </w:rPr>
      </w:pPr>
    </w:p>
    <w:p w:rsidR="00EB6668" w:rsidRPr="00370A2A" w:rsidRDefault="00EB6668" w:rsidP="00BD7AF9">
      <w:pPr>
        <w:pStyle w:val="af9"/>
        <w:tabs>
          <w:tab w:val="left" w:pos="-1384"/>
          <w:tab w:val="left" w:pos="1134"/>
        </w:tabs>
        <w:spacing w:after="120"/>
        <w:ind w:left="0" w:right="34" w:firstLine="709"/>
        <w:jc w:val="both"/>
        <w:rPr>
          <w:szCs w:val="28"/>
        </w:rPr>
      </w:pPr>
      <w:r w:rsidRPr="00370A2A">
        <w:rPr>
          <w:szCs w:val="28"/>
        </w:rPr>
        <w:t>Голосовали:</w:t>
      </w:r>
    </w:p>
    <w:p w:rsidR="00EB6668" w:rsidRPr="00370A2A" w:rsidRDefault="00EB6668" w:rsidP="00BD7AF9">
      <w:pPr>
        <w:pStyle w:val="af9"/>
        <w:tabs>
          <w:tab w:val="left" w:pos="-1384"/>
          <w:tab w:val="left" w:pos="1134"/>
        </w:tabs>
        <w:spacing w:after="120"/>
        <w:ind w:left="0" w:right="34" w:firstLine="709"/>
        <w:jc w:val="both"/>
        <w:rPr>
          <w:szCs w:val="28"/>
        </w:rPr>
      </w:pPr>
      <w:r w:rsidRPr="00370A2A">
        <w:rPr>
          <w:szCs w:val="28"/>
        </w:rPr>
        <w:t xml:space="preserve">«ЗА» - </w:t>
      </w:r>
      <w:r w:rsidR="00E137E4">
        <w:rPr>
          <w:szCs w:val="28"/>
        </w:rPr>
        <w:t>25</w:t>
      </w:r>
      <w:r w:rsidRPr="00370A2A">
        <w:rPr>
          <w:szCs w:val="28"/>
        </w:rPr>
        <w:t xml:space="preserve"> голосов,</w:t>
      </w:r>
    </w:p>
    <w:p w:rsidR="00EB6668" w:rsidRPr="00370A2A" w:rsidRDefault="00EB6668" w:rsidP="00BD7AF9">
      <w:pPr>
        <w:pStyle w:val="af9"/>
        <w:tabs>
          <w:tab w:val="left" w:pos="-1384"/>
          <w:tab w:val="left" w:pos="1134"/>
        </w:tabs>
        <w:spacing w:after="120"/>
        <w:ind w:left="0" w:right="34" w:firstLine="709"/>
        <w:jc w:val="both"/>
        <w:rPr>
          <w:szCs w:val="28"/>
        </w:rPr>
      </w:pPr>
      <w:r w:rsidRPr="00370A2A">
        <w:rPr>
          <w:szCs w:val="28"/>
        </w:rPr>
        <w:t xml:space="preserve">«ПРОТИВ» - </w:t>
      </w:r>
      <w:r w:rsidR="00E137E4">
        <w:rPr>
          <w:szCs w:val="28"/>
        </w:rPr>
        <w:t>0</w:t>
      </w:r>
      <w:r w:rsidRPr="00370A2A">
        <w:rPr>
          <w:szCs w:val="28"/>
        </w:rPr>
        <w:t xml:space="preserve"> голосов,</w:t>
      </w:r>
    </w:p>
    <w:p w:rsidR="00EB6668" w:rsidRDefault="00EB6668" w:rsidP="00BD7AF9">
      <w:pPr>
        <w:pStyle w:val="af9"/>
        <w:tabs>
          <w:tab w:val="left" w:pos="-1384"/>
          <w:tab w:val="left" w:pos="1134"/>
        </w:tabs>
        <w:spacing w:after="120"/>
        <w:ind w:left="0" w:right="34" w:firstLine="709"/>
        <w:jc w:val="both"/>
        <w:rPr>
          <w:szCs w:val="28"/>
        </w:rPr>
      </w:pPr>
      <w:r w:rsidRPr="00370A2A">
        <w:rPr>
          <w:szCs w:val="28"/>
        </w:rPr>
        <w:t xml:space="preserve">«ВОЗДЕРЖАЛСЯ» - </w:t>
      </w:r>
      <w:r w:rsidR="00E137E4">
        <w:rPr>
          <w:szCs w:val="28"/>
        </w:rPr>
        <w:t>0</w:t>
      </w:r>
      <w:r w:rsidRPr="00370A2A">
        <w:rPr>
          <w:szCs w:val="28"/>
        </w:rPr>
        <w:t xml:space="preserve"> голосов</w:t>
      </w:r>
      <w:r>
        <w:rPr>
          <w:szCs w:val="28"/>
        </w:rPr>
        <w:t>.</w:t>
      </w:r>
    </w:p>
    <w:p w:rsidR="00EF5A1E" w:rsidRDefault="00EF5A1E" w:rsidP="00BD7AF9">
      <w:pPr>
        <w:pStyle w:val="af9"/>
        <w:tabs>
          <w:tab w:val="left" w:pos="-1384"/>
          <w:tab w:val="left" w:pos="1134"/>
        </w:tabs>
        <w:spacing w:after="120"/>
        <w:ind w:left="0" w:right="34" w:firstLine="709"/>
        <w:jc w:val="both"/>
        <w:rPr>
          <w:szCs w:val="28"/>
        </w:rPr>
      </w:pPr>
    </w:p>
    <w:p w:rsidR="00B331C6" w:rsidRPr="00B331C6" w:rsidRDefault="00B331C6" w:rsidP="006537CB">
      <w:pPr>
        <w:pStyle w:val="af9"/>
        <w:numPr>
          <w:ilvl w:val="0"/>
          <w:numId w:val="27"/>
        </w:numPr>
        <w:pBdr>
          <w:bottom w:val="single" w:sz="12" w:space="1" w:color="auto"/>
        </w:pBdr>
        <w:tabs>
          <w:tab w:val="left" w:pos="-1384"/>
          <w:tab w:val="left" w:pos="1134"/>
        </w:tabs>
        <w:spacing w:after="120"/>
        <w:ind w:left="0" w:right="34" w:firstLine="709"/>
        <w:jc w:val="both"/>
        <w:rPr>
          <w:b/>
          <w:szCs w:val="28"/>
        </w:rPr>
      </w:pPr>
      <w:r w:rsidRPr="00B331C6">
        <w:rPr>
          <w:b/>
          <w:szCs w:val="28"/>
        </w:rPr>
        <w:t xml:space="preserve">Об отчете ФНС России </w:t>
      </w:r>
      <w:r w:rsidRPr="00B331C6">
        <w:rPr>
          <w:b/>
          <w:sz w:val="27"/>
          <w:szCs w:val="27"/>
        </w:rPr>
        <w:t xml:space="preserve">«Об итогах </w:t>
      </w:r>
      <w:proofErr w:type="spellStart"/>
      <w:r w:rsidRPr="00B331C6">
        <w:rPr>
          <w:b/>
          <w:sz w:val="27"/>
          <w:szCs w:val="27"/>
        </w:rPr>
        <w:t>самообследования</w:t>
      </w:r>
      <w:proofErr w:type="spellEnd"/>
      <w:r w:rsidRPr="00B331C6">
        <w:rPr>
          <w:b/>
          <w:sz w:val="27"/>
          <w:szCs w:val="27"/>
        </w:rPr>
        <w:t xml:space="preserve"> уровня развития механизмов (инструментов) открытости и направлений открытости в 2017 году».</w:t>
      </w:r>
    </w:p>
    <w:p w:rsidR="00B331C6" w:rsidRDefault="00B331C6" w:rsidP="00BD7AF9">
      <w:pPr>
        <w:tabs>
          <w:tab w:val="left" w:pos="-1384"/>
          <w:tab w:val="left" w:pos="1134"/>
        </w:tabs>
        <w:spacing w:after="120"/>
        <w:ind w:right="34" w:firstLine="709"/>
        <w:jc w:val="both"/>
        <w:rPr>
          <w:szCs w:val="28"/>
        </w:rPr>
      </w:pPr>
      <w:r>
        <w:rPr>
          <w:szCs w:val="28"/>
        </w:rPr>
        <w:t>РЕШИЛИ:</w:t>
      </w:r>
    </w:p>
    <w:p w:rsidR="00B331C6" w:rsidRPr="00BD7AF9" w:rsidRDefault="00B331C6" w:rsidP="00BD7AF9">
      <w:pPr>
        <w:pStyle w:val="af9"/>
        <w:numPr>
          <w:ilvl w:val="0"/>
          <w:numId w:val="31"/>
        </w:numPr>
        <w:tabs>
          <w:tab w:val="left" w:pos="-1384"/>
          <w:tab w:val="left" w:pos="1134"/>
        </w:tabs>
        <w:spacing w:after="120"/>
        <w:ind w:left="0" w:right="34" w:firstLine="709"/>
        <w:jc w:val="both"/>
        <w:rPr>
          <w:szCs w:val="28"/>
        </w:rPr>
      </w:pPr>
      <w:r w:rsidRPr="00BD7AF9">
        <w:rPr>
          <w:szCs w:val="28"/>
        </w:rPr>
        <w:t>Принять к сведению материалы, представленные ФНС России.</w:t>
      </w:r>
    </w:p>
    <w:p w:rsidR="00B331C6" w:rsidRPr="0054417F" w:rsidRDefault="00B331C6" w:rsidP="00BD7AF9">
      <w:pPr>
        <w:pStyle w:val="af9"/>
        <w:numPr>
          <w:ilvl w:val="0"/>
          <w:numId w:val="31"/>
        </w:numPr>
        <w:tabs>
          <w:tab w:val="left" w:pos="-1384"/>
          <w:tab w:val="left" w:pos="1134"/>
        </w:tabs>
        <w:spacing w:after="120"/>
        <w:ind w:left="0" w:right="34" w:firstLine="709"/>
        <w:jc w:val="both"/>
        <w:rPr>
          <w:szCs w:val="28"/>
        </w:rPr>
      </w:pPr>
      <w:r w:rsidRPr="0054417F">
        <w:rPr>
          <w:szCs w:val="28"/>
        </w:rPr>
        <w:lastRenderedPageBreak/>
        <w:t xml:space="preserve">Рекомендовать ФНС России продолжить работу по повышению позиции </w:t>
      </w:r>
      <w:r w:rsidR="00833C11" w:rsidRPr="0054417F">
        <w:rPr>
          <w:szCs w:val="28"/>
        </w:rPr>
        <w:t xml:space="preserve">                       </w:t>
      </w:r>
      <w:r w:rsidRPr="0054417F">
        <w:rPr>
          <w:szCs w:val="28"/>
        </w:rPr>
        <w:t xml:space="preserve">в рейтинге </w:t>
      </w:r>
      <w:proofErr w:type="spellStart"/>
      <w:r w:rsidRPr="0054417F">
        <w:rPr>
          <w:szCs w:val="28"/>
        </w:rPr>
        <w:t>самообследования</w:t>
      </w:r>
      <w:proofErr w:type="spellEnd"/>
      <w:r w:rsidRPr="0054417F">
        <w:rPr>
          <w:szCs w:val="28"/>
        </w:rPr>
        <w:t xml:space="preserve"> </w:t>
      </w:r>
      <w:r w:rsidRPr="0054417F">
        <w:rPr>
          <w:sz w:val="27"/>
          <w:szCs w:val="27"/>
        </w:rPr>
        <w:t>уровня развития механизмов (инструментов) открытости и направлений открытости</w:t>
      </w:r>
      <w:r w:rsidR="00CD7DB7" w:rsidRPr="0054417F">
        <w:rPr>
          <w:sz w:val="27"/>
          <w:szCs w:val="27"/>
        </w:rPr>
        <w:t xml:space="preserve">, в том числе </w:t>
      </w:r>
      <w:r w:rsidR="00852B30" w:rsidRPr="0054417F">
        <w:rPr>
          <w:sz w:val="27"/>
          <w:szCs w:val="27"/>
        </w:rPr>
        <w:t>проработать</w:t>
      </w:r>
      <w:r w:rsidR="00CD7DB7" w:rsidRPr="0054417F">
        <w:rPr>
          <w:sz w:val="27"/>
          <w:szCs w:val="27"/>
        </w:rPr>
        <w:t xml:space="preserve"> с заинтересованными структурными подразделениями центрального аппарата ФНС России</w:t>
      </w:r>
      <w:r w:rsidR="005927BA" w:rsidRPr="0054417F">
        <w:rPr>
          <w:sz w:val="27"/>
          <w:szCs w:val="27"/>
        </w:rPr>
        <w:t xml:space="preserve"> предложени</w:t>
      </w:r>
      <w:r w:rsidR="00CD7DB7" w:rsidRPr="0054417F">
        <w:rPr>
          <w:sz w:val="27"/>
          <w:szCs w:val="27"/>
        </w:rPr>
        <w:t>я</w:t>
      </w:r>
      <w:r w:rsidR="005927BA" w:rsidRPr="0054417F">
        <w:rPr>
          <w:sz w:val="27"/>
          <w:szCs w:val="27"/>
        </w:rPr>
        <w:t xml:space="preserve"> заместителя председателя Общественного совета при ФНС России Председателя Попечительского совета Общероссийской общественной организации малого и среднего предпринимательства «ОПОРА РОССИИ» С.Р. Борисова</w:t>
      </w:r>
      <w:r w:rsidRPr="0054417F">
        <w:rPr>
          <w:szCs w:val="28"/>
        </w:rPr>
        <w:t>.</w:t>
      </w:r>
    </w:p>
    <w:p w:rsidR="00EF5A1E" w:rsidRDefault="00EF5A1E" w:rsidP="00BD7AF9">
      <w:pPr>
        <w:pStyle w:val="af9"/>
        <w:tabs>
          <w:tab w:val="left" w:pos="-1384"/>
          <w:tab w:val="left" w:pos="1134"/>
        </w:tabs>
        <w:spacing w:after="120"/>
        <w:ind w:left="0" w:right="34" w:firstLine="709"/>
        <w:jc w:val="both"/>
        <w:rPr>
          <w:szCs w:val="28"/>
        </w:rPr>
      </w:pPr>
    </w:p>
    <w:p w:rsidR="00B331C6" w:rsidRPr="00370A2A" w:rsidRDefault="00B331C6" w:rsidP="00BD7AF9">
      <w:pPr>
        <w:pStyle w:val="af9"/>
        <w:tabs>
          <w:tab w:val="left" w:pos="-1384"/>
          <w:tab w:val="left" w:pos="1134"/>
        </w:tabs>
        <w:spacing w:after="120"/>
        <w:ind w:left="0" w:right="34" w:firstLine="709"/>
        <w:jc w:val="both"/>
        <w:rPr>
          <w:szCs w:val="28"/>
        </w:rPr>
      </w:pPr>
      <w:r w:rsidRPr="00370A2A">
        <w:rPr>
          <w:szCs w:val="28"/>
        </w:rPr>
        <w:t>Голосовали:</w:t>
      </w:r>
    </w:p>
    <w:p w:rsidR="00B331C6" w:rsidRPr="00370A2A" w:rsidRDefault="00B331C6" w:rsidP="00BD7AF9">
      <w:pPr>
        <w:pStyle w:val="af9"/>
        <w:tabs>
          <w:tab w:val="left" w:pos="-1384"/>
          <w:tab w:val="left" w:pos="1134"/>
        </w:tabs>
        <w:spacing w:after="120"/>
        <w:ind w:left="0" w:right="34" w:firstLine="709"/>
        <w:jc w:val="both"/>
        <w:rPr>
          <w:szCs w:val="28"/>
        </w:rPr>
      </w:pPr>
      <w:r w:rsidRPr="00370A2A">
        <w:rPr>
          <w:szCs w:val="28"/>
        </w:rPr>
        <w:t xml:space="preserve">«ЗА» - </w:t>
      </w:r>
      <w:r>
        <w:rPr>
          <w:szCs w:val="28"/>
        </w:rPr>
        <w:t>25</w:t>
      </w:r>
      <w:r w:rsidRPr="00370A2A">
        <w:rPr>
          <w:szCs w:val="28"/>
        </w:rPr>
        <w:t xml:space="preserve"> голосов,</w:t>
      </w:r>
    </w:p>
    <w:p w:rsidR="00B331C6" w:rsidRPr="00370A2A" w:rsidRDefault="00B331C6" w:rsidP="00BD7AF9">
      <w:pPr>
        <w:pStyle w:val="af9"/>
        <w:tabs>
          <w:tab w:val="left" w:pos="-1384"/>
          <w:tab w:val="left" w:pos="1134"/>
        </w:tabs>
        <w:spacing w:after="120"/>
        <w:ind w:left="0" w:right="34" w:firstLine="709"/>
        <w:jc w:val="both"/>
        <w:rPr>
          <w:szCs w:val="28"/>
        </w:rPr>
      </w:pPr>
      <w:r w:rsidRPr="00370A2A">
        <w:rPr>
          <w:szCs w:val="28"/>
        </w:rPr>
        <w:t xml:space="preserve">«ПРОТИВ» - </w:t>
      </w:r>
      <w:r>
        <w:rPr>
          <w:szCs w:val="28"/>
        </w:rPr>
        <w:t>0</w:t>
      </w:r>
      <w:r w:rsidRPr="00370A2A">
        <w:rPr>
          <w:szCs w:val="28"/>
        </w:rPr>
        <w:t xml:space="preserve"> голосов,</w:t>
      </w:r>
    </w:p>
    <w:p w:rsidR="00B331C6" w:rsidRPr="00370A2A" w:rsidRDefault="00B331C6" w:rsidP="00BD7AF9">
      <w:pPr>
        <w:pStyle w:val="af9"/>
        <w:tabs>
          <w:tab w:val="left" w:pos="-1384"/>
          <w:tab w:val="left" w:pos="1134"/>
        </w:tabs>
        <w:spacing w:after="120"/>
        <w:ind w:left="0" w:right="34" w:firstLine="709"/>
        <w:jc w:val="both"/>
        <w:rPr>
          <w:szCs w:val="28"/>
        </w:rPr>
      </w:pPr>
      <w:r w:rsidRPr="00370A2A">
        <w:rPr>
          <w:szCs w:val="28"/>
        </w:rPr>
        <w:t xml:space="preserve">«ВОЗДЕРЖАЛСЯ» - </w:t>
      </w:r>
      <w:r>
        <w:rPr>
          <w:szCs w:val="28"/>
        </w:rPr>
        <w:t>0</w:t>
      </w:r>
      <w:r w:rsidRPr="00370A2A">
        <w:rPr>
          <w:szCs w:val="28"/>
        </w:rPr>
        <w:t xml:space="preserve"> голосов</w:t>
      </w:r>
      <w:r>
        <w:rPr>
          <w:szCs w:val="28"/>
        </w:rPr>
        <w:t>.</w:t>
      </w:r>
    </w:p>
    <w:p w:rsidR="003E37EC" w:rsidRDefault="003E37EC" w:rsidP="00BD7AF9">
      <w:pPr>
        <w:tabs>
          <w:tab w:val="left" w:pos="-1384"/>
          <w:tab w:val="left" w:pos="1134"/>
        </w:tabs>
        <w:spacing w:after="120"/>
        <w:ind w:right="34" w:firstLine="709"/>
        <w:jc w:val="both"/>
        <w:rPr>
          <w:szCs w:val="28"/>
        </w:rPr>
      </w:pPr>
    </w:p>
    <w:p w:rsidR="00EF5A1E" w:rsidRDefault="00EF5A1E" w:rsidP="003E37EC">
      <w:pPr>
        <w:tabs>
          <w:tab w:val="left" w:pos="-1384"/>
          <w:tab w:val="left" w:pos="1134"/>
        </w:tabs>
        <w:spacing w:after="120"/>
        <w:ind w:right="34" w:firstLine="709"/>
        <w:jc w:val="both"/>
        <w:rPr>
          <w:szCs w:val="28"/>
        </w:rPr>
      </w:pPr>
    </w:p>
    <w:tbl>
      <w:tblPr>
        <w:tblW w:w="0" w:type="auto"/>
        <w:tblLook w:val="01E0" w:firstRow="1" w:lastRow="1" w:firstColumn="1" w:lastColumn="1" w:noHBand="0" w:noVBand="0"/>
      </w:tblPr>
      <w:tblGrid>
        <w:gridCol w:w="5107"/>
        <w:gridCol w:w="5099"/>
      </w:tblGrid>
      <w:tr w:rsidR="00EB6668" w:rsidRPr="004C574E" w:rsidTr="00120E12">
        <w:tc>
          <w:tcPr>
            <w:tcW w:w="5107" w:type="dxa"/>
            <w:shd w:val="clear" w:color="auto" w:fill="auto"/>
          </w:tcPr>
          <w:p w:rsidR="00EB6668" w:rsidRPr="004C574E" w:rsidRDefault="00EB6668" w:rsidP="0063163F">
            <w:pPr>
              <w:ind w:left="34"/>
              <w:rPr>
                <w:szCs w:val="28"/>
              </w:rPr>
            </w:pPr>
            <w:r>
              <w:rPr>
                <w:szCs w:val="28"/>
              </w:rPr>
              <w:t>Председатель</w:t>
            </w:r>
            <w:r w:rsidRPr="004C574E">
              <w:rPr>
                <w:szCs w:val="28"/>
              </w:rPr>
              <w:t xml:space="preserve"> Общественного совета при Федеральной налоговой службе</w:t>
            </w:r>
          </w:p>
        </w:tc>
        <w:tc>
          <w:tcPr>
            <w:tcW w:w="5099" w:type="dxa"/>
            <w:shd w:val="clear" w:color="auto" w:fill="auto"/>
          </w:tcPr>
          <w:p w:rsidR="00EB6668" w:rsidRPr="004C574E" w:rsidRDefault="00EB6668" w:rsidP="0063163F">
            <w:pPr>
              <w:jc w:val="right"/>
              <w:rPr>
                <w:szCs w:val="28"/>
              </w:rPr>
            </w:pPr>
          </w:p>
          <w:p w:rsidR="00EB6668" w:rsidRPr="004C574E" w:rsidRDefault="00EB6668" w:rsidP="0063163F">
            <w:pPr>
              <w:jc w:val="right"/>
              <w:rPr>
                <w:szCs w:val="28"/>
              </w:rPr>
            </w:pPr>
            <w:r>
              <w:rPr>
                <w:szCs w:val="28"/>
              </w:rPr>
              <w:t xml:space="preserve">В.А. </w:t>
            </w:r>
            <w:proofErr w:type="spellStart"/>
            <w:r>
              <w:rPr>
                <w:szCs w:val="28"/>
              </w:rPr>
              <w:t>Мау</w:t>
            </w:r>
            <w:proofErr w:type="spellEnd"/>
          </w:p>
        </w:tc>
      </w:tr>
    </w:tbl>
    <w:p w:rsidR="00887572" w:rsidRDefault="00887572" w:rsidP="00C448E3">
      <w:pPr>
        <w:pStyle w:val="af9"/>
        <w:ind w:left="1069"/>
        <w:rPr>
          <w:szCs w:val="28"/>
        </w:rPr>
      </w:pPr>
    </w:p>
    <w:p w:rsidR="00626186" w:rsidRPr="004C574E" w:rsidRDefault="00626186" w:rsidP="0001621A">
      <w:pPr>
        <w:rPr>
          <w:szCs w:val="28"/>
        </w:rPr>
      </w:pPr>
    </w:p>
    <w:sectPr w:rsidR="00626186" w:rsidRPr="004C574E" w:rsidSect="00BD7AF9">
      <w:headerReference w:type="even" r:id="rId8"/>
      <w:headerReference w:type="default" r:id="rId9"/>
      <w:pgSz w:w="11907" w:h="16840" w:code="9"/>
      <w:pgMar w:top="1134" w:right="567" w:bottom="1134"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9E7" w:rsidRDefault="006A59E7">
      <w:r>
        <w:separator/>
      </w:r>
    </w:p>
  </w:endnote>
  <w:endnote w:type="continuationSeparator" w:id="0">
    <w:p w:rsidR="006A59E7" w:rsidRDefault="006A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9E7" w:rsidRDefault="006A59E7">
      <w:r>
        <w:separator/>
      </w:r>
    </w:p>
  </w:footnote>
  <w:footnote w:type="continuationSeparator" w:id="0">
    <w:p w:rsidR="006A59E7" w:rsidRDefault="006A5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Default="007B73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B7341" w:rsidRDefault="007B734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Pr="00696BCA" w:rsidRDefault="007B7341">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161500">
      <w:rPr>
        <w:rStyle w:val="a6"/>
        <w:noProof/>
        <w:sz w:val="12"/>
        <w:szCs w:val="12"/>
      </w:rPr>
      <w:t>2</w:t>
    </w:r>
    <w:r w:rsidRPr="00696BCA">
      <w:rPr>
        <w:rStyle w:val="a6"/>
        <w:sz w:val="12"/>
        <w:szCs w:val="12"/>
      </w:rPr>
      <w:fldChar w:fldCharType="end"/>
    </w:r>
  </w:p>
  <w:p w:rsidR="007B7341" w:rsidRDefault="007B7341">
    <w:pPr>
      <w:pStyle w:val="a5"/>
      <w:framePr w:wrap="around" w:vAnchor="text" w:hAnchor="margin" w:xAlign="right" w:y="1"/>
      <w:rPr>
        <w:rStyle w:val="a6"/>
      </w:rPr>
    </w:pPr>
  </w:p>
  <w:p w:rsidR="007B7341" w:rsidRDefault="007B7341"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15:restartNumberingAfterBreak="0">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A11CE2"/>
    <w:multiLevelType w:val="multilevel"/>
    <w:tmpl w:val="4844E40E"/>
    <w:lvl w:ilvl="0">
      <w:start w:val="4"/>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8" w15:restartNumberingAfterBreak="0">
    <w:nsid w:val="1A8E00DE"/>
    <w:multiLevelType w:val="hybridMultilevel"/>
    <w:tmpl w:val="9EE67994"/>
    <w:lvl w:ilvl="0" w:tplc="D6B6AE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ABD5EC2"/>
    <w:multiLevelType w:val="hybridMultilevel"/>
    <w:tmpl w:val="1416034C"/>
    <w:lvl w:ilvl="0" w:tplc="E19465CE">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A8407A9"/>
    <w:multiLevelType w:val="hybridMultilevel"/>
    <w:tmpl w:val="3992F1A6"/>
    <w:lvl w:ilvl="0" w:tplc="92542E5E">
      <w:start w:val="1"/>
      <w:numFmt w:val="upperRoman"/>
      <w:lvlText w:val="%1."/>
      <w:lvlJc w:val="left"/>
      <w:pPr>
        <w:ind w:left="862" w:hanging="72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4AE86297"/>
    <w:multiLevelType w:val="hybridMultilevel"/>
    <w:tmpl w:val="8ABCC958"/>
    <w:lvl w:ilvl="0" w:tplc="DA6019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21" w15:restartNumberingAfterBreak="0">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26" w15:restartNumberingAfterBreak="0">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15:restartNumberingAfterBreak="0">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3"/>
  </w:num>
  <w:num w:numId="3">
    <w:abstractNumId w:val="23"/>
  </w:num>
  <w:num w:numId="4">
    <w:abstractNumId w:val="10"/>
  </w:num>
  <w:num w:numId="5">
    <w:abstractNumId w:val="28"/>
  </w:num>
  <w:num w:numId="6">
    <w:abstractNumId w:val="0"/>
  </w:num>
  <w:num w:numId="7">
    <w:abstractNumId w:val="21"/>
  </w:num>
  <w:num w:numId="8">
    <w:abstractNumId w:val="17"/>
  </w:num>
  <w:num w:numId="9">
    <w:abstractNumId w:val="22"/>
  </w:num>
  <w:num w:numId="10">
    <w:abstractNumId w:val="9"/>
  </w:num>
  <w:num w:numId="11">
    <w:abstractNumId w:val="16"/>
  </w:num>
  <w:num w:numId="12">
    <w:abstractNumId w:val="12"/>
  </w:num>
  <w:num w:numId="13">
    <w:abstractNumId w:val="15"/>
  </w:num>
  <w:num w:numId="14">
    <w:abstractNumId w:val="24"/>
  </w:num>
  <w:num w:numId="15">
    <w:abstractNumId w:val="1"/>
  </w:num>
  <w:num w:numId="16">
    <w:abstractNumId w:val="25"/>
  </w:num>
  <w:num w:numId="17">
    <w:abstractNumId w:val="5"/>
  </w:num>
  <w:num w:numId="18">
    <w:abstractNumId w:val="18"/>
  </w:num>
  <w:num w:numId="19">
    <w:abstractNumId w:val="26"/>
  </w:num>
  <w:num w:numId="20">
    <w:abstractNumId w:val="4"/>
  </w:num>
  <w:num w:numId="21">
    <w:abstractNumId w:val="3"/>
  </w:num>
  <w:num w:numId="22">
    <w:abstractNumId w:val="29"/>
  </w:num>
  <w:num w:numId="23">
    <w:abstractNumId w:val="27"/>
  </w:num>
  <w:num w:numId="24">
    <w:abstractNumId w:val="6"/>
  </w:num>
  <w:num w:numId="25">
    <w:abstractNumId w:val="2"/>
  </w:num>
  <w:num w:numId="26">
    <w:abstractNumId w:val="30"/>
  </w:num>
  <w:num w:numId="27">
    <w:abstractNumId w:val="14"/>
  </w:num>
  <w:num w:numId="28">
    <w:abstractNumId w:val="7"/>
  </w:num>
  <w:num w:numId="29">
    <w:abstractNumId w:val="11"/>
  </w:num>
  <w:num w:numId="30">
    <w:abstractNumId w:val="8"/>
  </w:num>
  <w:num w:numId="3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0F7D30"/>
    <w:rsid w:val="001004E7"/>
    <w:rsid w:val="00100866"/>
    <w:rsid w:val="001067CA"/>
    <w:rsid w:val="001071F7"/>
    <w:rsid w:val="00107754"/>
    <w:rsid w:val="00107FF7"/>
    <w:rsid w:val="00110115"/>
    <w:rsid w:val="001102D3"/>
    <w:rsid w:val="001108DA"/>
    <w:rsid w:val="001123B3"/>
    <w:rsid w:val="00113066"/>
    <w:rsid w:val="001157FA"/>
    <w:rsid w:val="00116A5C"/>
    <w:rsid w:val="00120E12"/>
    <w:rsid w:val="001220ED"/>
    <w:rsid w:val="001235E4"/>
    <w:rsid w:val="00125040"/>
    <w:rsid w:val="0012780D"/>
    <w:rsid w:val="00130E9A"/>
    <w:rsid w:val="00131A67"/>
    <w:rsid w:val="00135139"/>
    <w:rsid w:val="001358FB"/>
    <w:rsid w:val="0013712E"/>
    <w:rsid w:val="00141526"/>
    <w:rsid w:val="00141806"/>
    <w:rsid w:val="0014185A"/>
    <w:rsid w:val="00141B2E"/>
    <w:rsid w:val="00141B44"/>
    <w:rsid w:val="00141E57"/>
    <w:rsid w:val="00142C7C"/>
    <w:rsid w:val="00142D49"/>
    <w:rsid w:val="001452AB"/>
    <w:rsid w:val="00145D9F"/>
    <w:rsid w:val="00145EF8"/>
    <w:rsid w:val="00146477"/>
    <w:rsid w:val="001478D8"/>
    <w:rsid w:val="001478DA"/>
    <w:rsid w:val="00151686"/>
    <w:rsid w:val="00152BB9"/>
    <w:rsid w:val="001536E7"/>
    <w:rsid w:val="001541A0"/>
    <w:rsid w:val="0015471E"/>
    <w:rsid w:val="00155DBB"/>
    <w:rsid w:val="001567C6"/>
    <w:rsid w:val="001572D8"/>
    <w:rsid w:val="00157EBE"/>
    <w:rsid w:val="00161500"/>
    <w:rsid w:val="001615CA"/>
    <w:rsid w:val="001630E6"/>
    <w:rsid w:val="001639E8"/>
    <w:rsid w:val="00163F92"/>
    <w:rsid w:val="00165E52"/>
    <w:rsid w:val="0016692E"/>
    <w:rsid w:val="00166991"/>
    <w:rsid w:val="00167B7D"/>
    <w:rsid w:val="00167E9C"/>
    <w:rsid w:val="00170049"/>
    <w:rsid w:val="00170306"/>
    <w:rsid w:val="00172163"/>
    <w:rsid w:val="00174A8C"/>
    <w:rsid w:val="00174E61"/>
    <w:rsid w:val="00175B2F"/>
    <w:rsid w:val="001767A5"/>
    <w:rsid w:val="00176AE3"/>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D0CB7"/>
    <w:rsid w:val="001D13E1"/>
    <w:rsid w:val="001D146A"/>
    <w:rsid w:val="001D1B22"/>
    <w:rsid w:val="001D2BE8"/>
    <w:rsid w:val="001D3FBA"/>
    <w:rsid w:val="001D4426"/>
    <w:rsid w:val="001D478D"/>
    <w:rsid w:val="001D6FA4"/>
    <w:rsid w:val="001D76AF"/>
    <w:rsid w:val="001D773D"/>
    <w:rsid w:val="001D7DD9"/>
    <w:rsid w:val="001E011E"/>
    <w:rsid w:val="001E1664"/>
    <w:rsid w:val="001E1C08"/>
    <w:rsid w:val="001E275F"/>
    <w:rsid w:val="001E2963"/>
    <w:rsid w:val="001E5182"/>
    <w:rsid w:val="001F0F30"/>
    <w:rsid w:val="001F3064"/>
    <w:rsid w:val="001F363A"/>
    <w:rsid w:val="00202230"/>
    <w:rsid w:val="00203127"/>
    <w:rsid w:val="0020451E"/>
    <w:rsid w:val="00207292"/>
    <w:rsid w:val="00207AA4"/>
    <w:rsid w:val="00207AD2"/>
    <w:rsid w:val="002116B0"/>
    <w:rsid w:val="00212346"/>
    <w:rsid w:val="00212535"/>
    <w:rsid w:val="00213321"/>
    <w:rsid w:val="00213BC9"/>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0C40"/>
    <w:rsid w:val="00263333"/>
    <w:rsid w:val="002639BC"/>
    <w:rsid w:val="00265F35"/>
    <w:rsid w:val="002663AF"/>
    <w:rsid w:val="00266558"/>
    <w:rsid w:val="0027061B"/>
    <w:rsid w:val="0027093C"/>
    <w:rsid w:val="00270B17"/>
    <w:rsid w:val="00271ED7"/>
    <w:rsid w:val="0027372E"/>
    <w:rsid w:val="002737E8"/>
    <w:rsid w:val="00274150"/>
    <w:rsid w:val="00276449"/>
    <w:rsid w:val="002772BC"/>
    <w:rsid w:val="00281506"/>
    <w:rsid w:val="00281F8A"/>
    <w:rsid w:val="00282657"/>
    <w:rsid w:val="00284596"/>
    <w:rsid w:val="00284F88"/>
    <w:rsid w:val="00285ACD"/>
    <w:rsid w:val="00286E16"/>
    <w:rsid w:val="00287874"/>
    <w:rsid w:val="00292B10"/>
    <w:rsid w:val="002940EA"/>
    <w:rsid w:val="0029413A"/>
    <w:rsid w:val="002960BE"/>
    <w:rsid w:val="002A21C7"/>
    <w:rsid w:val="002A3962"/>
    <w:rsid w:val="002A46F5"/>
    <w:rsid w:val="002A713E"/>
    <w:rsid w:val="002A7518"/>
    <w:rsid w:val="002B060D"/>
    <w:rsid w:val="002B19B1"/>
    <w:rsid w:val="002B1D68"/>
    <w:rsid w:val="002B4046"/>
    <w:rsid w:val="002B5354"/>
    <w:rsid w:val="002B5758"/>
    <w:rsid w:val="002B61E8"/>
    <w:rsid w:val="002B73D5"/>
    <w:rsid w:val="002C026F"/>
    <w:rsid w:val="002C2022"/>
    <w:rsid w:val="002C3108"/>
    <w:rsid w:val="002C410B"/>
    <w:rsid w:val="002C436E"/>
    <w:rsid w:val="002C475F"/>
    <w:rsid w:val="002C5098"/>
    <w:rsid w:val="002C7B4C"/>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2E9B"/>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D84"/>
    <w:rsid w:val="00377F33"/>
    <w:rsid w:val="00380F45"/>
    <w:rsid w:val="003811A3"/>
    <w:rsid w:val="00381419"/>
    <w:rsid w:val="00381B0A"/>
    <w:rsid w:val="00383588"/>
    <w:rsid w:val="00390670"/>
    <w:rsid w:val="00391207"/>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3503"/>
    <w:rsid w:val="003E37EC"/>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3068"/>
    <w:rsid w:val="00463B7B"/>
    <w:rsid w:val="00471A48"/>
    <w:rsid w:val="00473242"/>
    <w:rsid w:val="004740A7"/>
    <w:rsid w:val="00474BCF"/>
    <w:rsid w:val="00475E77"/>
    <w:rsid w:val="00475F5C"/>
    <w:rsid w:val="00477BBB"/>
    <w:rsid w:val="00481DE2"/>
    <w:rsid w:val="00482E37"/>
    <w:rsid w:val="00483F8B"/>
    <w:rsid w:val="00484558"/>
    <w:rsid w:val="0049308F"/>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29F1"/>
    <w:rsid w:val="004E4F35"/>
    <w:rsid w:val="004F0F82"/>
    <w:rsid w:val="004F1251"/>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17F"/>
    <w:rsid w:val="00544237"/>
    <w:rsid w:val="00545AD3"/>
    <w:rsid w:val="00550766"/>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27B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761"/>
    <w:rsid w:val="005C1E61"/>
    <w:rsid w:val="005C1F65"/>
    <w:rsid w:val="005C24A5"/>
    <w:rsid w:val="005C260A"/>
    <w:rsid w:val="005C295D"/>
    <w:rsid w:val="005C31D6"/>
    <w:rsid w:val="005C41E7"/>
    <w:rsid w:val="005C4885"/>
    <w:rsid w:val="005C4E43"/>
    <w:rsid w:val="005C5A7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430D"/>
    <w:rsid w:val="00634896"/>
    <w:rsid w:val="00635C8F"/>
    <w:rsid w:val="00641093"/>
    <w:rsid w:val="0064166D"/>
    <w:rsid w:val="006426BC"/>
    <w:rsid w:val="006433AC"/>
    <w:rsid w:val="0064506B"/>
    <w:rsid w:val="00646528"/>
    <w:rsid w:val="00647206"/>
    <w:rsid w:val="00650647"/>
    <w:rsid w:val="00650D77"/>
    <w:rsid w:val="00650D91"/>
    <w:rsid w:val="00651F59"/>
    <w:rsid w:val="00652AAB"/>
    <w:rsid w:val="006537C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59E7"/>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E02FC"/>
    <w:rsid w:val="006E03F2"/>
    <w:rsid w:val="006E098B"/>
    <w:rsid w:val="006E1C74"/>
    <w:rsid w:val="006E1C7E"/>
    <w:rsid w:val="006E39DD"/>
    <w:rsid w:val="006E4D98"/>
    <w:rsid w:val="006F03F8"/>
    <w:rsid w:val="006F04CC"/>
    <w:rsid w:val="006F1819"/>
    <w:rsid w:val="006F339F"/>
    <w:rsid w:val="006F3D26"/>
    <w:rsid w:val="006F3D34"/>
    <w:rsid w:val="006F41CB"/>
    <w:rsid w:val="006F45B5"/>
    <w:rsid w:val="006F5494"/>
    <w:rsid w:val="00701110"/>
    <w:rsid w:val="007027A8"/>
    <w:rsid w:val="00703682"/>
    <w:rsid w:val="00703E31"/>
    <w:rsid w:val="00703E5F"/>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5CA2"/>
    <w:rsid w:val="00776C01"/>
    <w:rsid w:val="00780F11"/>
    <w:rsid w:val="007819AD"/>
    <w:rsid w:val="00781E0C"/>
    <w:rsid w:val="00783AAB"/>
    <w:rsid w:val="00786033"/>
    <w:rsid w:val="0078610D"/>
    <w:rsid w:val="00786420"/>
    <w:rsid w:val="00786D6B"/>
    <w:rsid w:val="007872FD"/>
    <w:rsid w:val="00790376"/>
    <w:rsid w:val="007923CD"/>
    <w:rsid w:val="00792A44"/>
    <w:rsid w:val="00792CA7"/>
    <w:rsid w:val="00792EED"/>
    <w:rsid w:val="00793ECE"/>
    <w:rsid w:val="007957FD"/>
    <w:rsid w:val="007972FA"/>
    <w:rsid w:val="007976EF"/>
    <w:rsid w:val="007A1CE9"/>
    <w:rsid w:val="007A322D"/>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B7F"/>
    <w:rsid w:val="00804291"/>
    <w:rsid w:val="008047C9"/>
    <w:rsid w:val="008047D2"/>
    <w:rsid w:val="00804DF8"/>
    <w:rsid w:val="00805557"/>
    <w:rsid w:val="00805DE4"/>
    <w:rsid w:val="008065EB"/>
    <w:rsid w:val="0080716D"/>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E9F"/>
    <w:rsid w:val="00831098"/>
    <w:rsid w:val="00832ACE"/>
    <w:rsid w:val="00832C3C"/>
    <w:rsid w:val="00833C11"/>
    <w:rsid w:val="008405CB"/>
    <w:rsid w:val="008433BC"/>
    <w:rsid w:val="00843702"/>
    <w:rsid w:val="00843F9D"/>
    <w:rsid w:val="008447D1"/>
    <w:rsid w:val="00850F2C"/>
    <w:rsid w:val="00852B30"/>
    <w:rsid w:val="0085346F"/>
    <w:rsid w:val="008536DA"/>
    <w:rsid w:val="0085439A"/>
    <w:rsid w:val="00854F78"/>
    <w:rsid w:val="00857399"/>
    <w:rsid w:val="00857BC8"/>
    <w:rsid w:val="00857CE3"/>
    <w:rsid w:val="0086018A"/>
    <w:rsid w:val="00860AFF"/>
    <w:rsid w:val="00860C15"/>
    <w:rsid w:val="008621DB"/>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1C0C"/>
    <w:rsid w:val="00882A08"/>
    <w:rsid w:val="00883E2A"/>
    <w:rsid w:val="00884F80"/>
    <w:rsid w:val="008855C0"/>
    <w:rsid w:val="00885CEA"/>
    <w:rsid w:val="00887572"/>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69C3"/>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33DA"/>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2E90"/>
    <w:rsid w:val="009D4780"/>
    <w:rsid w:val="009D55FD"/>
    <w:rsid w:val="009D60A6"/>
    <w:rsid w:val="009D60B4"/>
    <w:rsid w:val="009D73B7"/>
    <w:rsid w:val="009D7D5E"/>
    <w:rsid w:val="009E1C3A"/>
    <w:rsid w:val="009E1E86"/>
    <w:rsid w:val="009E212D"/>
    <w:rsid w:val="009E23E9"/>
    <w:rsid w:val="009E28B2"/>
    <w:rsid w:val="009E3110"/>
    <w:rsid w:val="009E3D74"/>
    <w:rsid w:val="009E3E3B"/>
    <w:rsid w:val="009E6C46"/>
    <w:rsid w:val="009E74DC"/>
    <w:rsid w:val="009F0AE5"/>
    <w:rsid w:val="009F0B31"/>
    <w:rsid w:val="009F0EFD"/>
    <w:rsid w:val="009F0F39"/>
    <w:rsid w:val="009F16EC"/>
    <w:rsid w:val="009F20DD"/>
    <w:rsid w:val="009F2823"/>
    <w:rsid w:val="009F2ABA"/>
    <w:rsid w:val="009F2C0C"/>
    <w:rsid w:val="009F4C6D"/>
    <w:rsid w:val="009F5605"/>
    <w:rsid w:val="009F6B3F"/>
    <w:rsid w:val="009F6CD3"/>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9CF"/>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5DE8"/>
    <w:rsid w:val="00B16134"/>
    <w:rsid w:val="00B16A5D"/>
    <w:rsid w:val="00B21302"/>
    <w:rsid w:val="00B25158"/>
    <w:rsid w:val="00B25868"/>
    <w:rsid w:val="00B25BB4"/>
    <w:rsid w:val="00B26488"/>
    <w:rsid w:val="00B26965"/>
    <w:rsid w:val="00B27029"/>
    <w:rsid w:val="00B31532"/>
    <w:rsid w:val="00B3310F"/>
    <w:rsid w:val="00B331C6"/>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AE"/>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D7AF9"/>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C0185C"/>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2B95"/>
    <w:rsid w:val="00C4305E"/>
    <w:rsid w:val="00C44684"/>
    <w:rsid w:val="00C448E3"/>
    <w:rsid w:val="00C4555C"/>
    <w:rsid w:val="00C45BAA"/>
    <w:rsid w:val="00C5062B"/>
    <w:rsid w:val="00C50E19"/>
    <w:rsid w:val="00C53402"/>
    <w:rsid w:val="00C53832"/>
    <w:rsid w:val="00C5548A"/>
    <w:rsid w:val="00C57AEE"/>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A073A"/>
    <w:rsid w:val="00CA0F83"/>
    <w:rsid w:val="00CA1E4A"/>
    <w:rsid w:val="00CA2096"/>
    <w:rsid w:val="00CA449C"/>
    <w:rsid w:val="00CA4F5C"/>
    <w:rsid w:val="00CA630C"/>
    <w:rsid w:val="00CB080B"/>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DB7"/>
    <w:rsid w:val="00CD7E0B"/>
    <w:rsid w:val="00CE1A52"/>
    <w:rsid w:val="00CE1B3C"/>
    <w:rsid w:val="00CE2446"/>
    <w:rsid w:val="00CE2D57"/>
    <w:rsid w:val="00CE30AA"/>
    <w:rsid w:val="00CE40AE"/>
    <w:rsid w:val="00CE5EAE"/>
    <w:rsid w:val="00CE641A"/>
    <w:rsid w:val="00CE739A"/>
    <w:rsid w:val="00CF04D8"/>
    <w:rsid w:val="00CF0516"/>
    <w:rsid w:val="00CF08A5"/>
    <w:rsid w:val="00CF2CD0"/>
    <w:rsid w:val="00CF3F49"/>
    <w:rsid w:val="00CF466E"/>
    <w:rsid w:val="00CF5940"/>
    <w:rsid w:val="00CF5EC9"/>
    <w:rsid w:val="00CF6733"/>
    <w:rsid w:val="00CF690C"/>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0D8"/>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3FD0"/>
    <w:rsid w:val="00DF49C8"/>
    <w:rsid w:val="00DF4A30"/>
    <w:rsid w:val="00DF4AF1"/>
    <w:rsid w:val="00DF625A"/>
    <w:rsid w:val="00DF6686"/>
    <w:rsid w:val="00DF7F2A"/>
    <w:rsid w:val="00DF7FF5"/>
    <w:rsid w:val="00E02F32"/>
    <w:rsid w:val="00E03AE6"/>
    <w:rsid w:val="00E07FFD"/>
    <w:rsid w:val="00E102E9"/>
    <w:rsid w:val="00E11122"/>
    <w:rsid w:val="00E11623"/>
    <w:rsid w:val="00E137E4"/>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B2B"/>
    <w:rsid w:val="00E36FF1"/>
    <w:rsid w:val="00E3757C"/>
    <w:rsid w:val="00E37CF5"/>
    <w:rsid w:val="00E37D60"/>
    <w:rsid w:val="00E37FD2"/>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5A05"/>
    <w:rsid w:val="00EA6C44"/>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8E2"/>
    <w:rsid w:val="00EF0976"/>
    <w:rsid w:val="00EF0A76"/>
    <w:rsid w:val="00EF0F95"/>
    <w:rsid w:val="00EF1000"/>
    <w:rsid w:val="00EF144E"/>
    <w:rsid w:val="00EF2CDB"/>
    <w:rsid w:val="00EF3234"/>
    <w:rsid w:val="00EF36F8"/>
    <w:rsid w:val="00EF3DC1"/>
    <w:rsid w:val="00EF4322"/>
    <w:rsid w:val="00EF4836"/>
    <w:rsid w:val="00EF5A1E"/>
    <w:rsid w:val="00EF5B1F"/>
    <w:rsid w:val="00EF5CF4"/>
    <w:rsid w:val="00EF63E4"/>
    <w:rsid w:val="00EF6544"/>
    <w:rsid w:val="00EF71C1"/>
    <w:rsid w:val="00F00ACC"/>
    <w:rsid w:val="00F01729"/>
    <w:rsid w:val="00F04836"/>
    <w:rsid w:val="00F06629"/>
    <w:rsid w:val="00F0672A"/>
    <w:rsid w:val="00F06D27"/>
    <w:rsid w:val="00F13F08"/>
    <w:rsid w:val="00F16441"/>
    <w:rsid w:val="00F219C9"/>
    <w:rsid w:val="00F21A8A"/>
    <w:rsid w:val="00F22180"/>
    <w:rsid w:val="00F2359E"/>
    <w:rsid w:val="00F24E08"/>
    <w:rsid w:val="00F26826"/>
    <w:rsid w:val="00F27149"/>
    <w:rsid w:val="00F3196E"/>
    <w:rsid w:val="00F32630"/>
    <w:rsid w:val="00F33B0A"/>
    <w:rsid w:val="00F33F0D"/>
    <w:rsid w:val="00F3405B"/>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6B41"/>
    <w:rsid w:val="00FC6F99"/>
    <w:rsid w:val="00FD050B"/>
    <w:rsid w:val="00FD0F58"/>
    <w:rsid w:val="00FD206F"/>
    <w:rsid w:val="00FD2C88"/>
    <w:rsid w:val="00FD3CA0"/>
    <w:rsid w:val="00FD45DE"/>
    <w:rsid w:val="00FD4E57"/>
    <w:rsid w:val="00FD7966"/>
    <w:rsid w:val="00FE03BD"/>
    <w:rsid w:val="00FE05B8"/>
    <w:rsid w:val="00FE132A"/>
    <w:rsid w:val="00FE2882"/>
    <w:rsid w:val="00FE3C85"/>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15D5FB-C21B-4767-8C8D-20CC0544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506D1-A566-4709-8C9D-738C8BDA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Архипова Софья Михайловна</cp:lastModifiedBy>
  <cp:revision>6</cp:revision>
  <cp:lastPrinted>2018-08-07T09:01:00Z</cp:lastPrinted>
  <dcterms:created xsi:type="dcterms:W3CDTF">2018-08-21T10:45:00Z</dcterms:created>
  <dcterms:modified xsi:type="dcterms:W3CDTF">2018-09-05T07:54:00Z</dcterms:modified>
  <cp:category>Внутренний</cp:category>
</cp:coreProperties>
</file>