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EE" w:rsidRPr="004D62EE" w:rsidRDefault="004D62EE" w:rsidP="004D6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4D6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4D62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4D6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4D62EE" w:rsidRPr="004D62EE" w:rsidRDefault="004D62EE" w:rsidP="004D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4D62EE" w:rsidRPr="004D62EE" w:rsidTr="004D62EE">
        <w:trPr>
          <w:tblCellSpacing w:w="15" w:type="dxa"/>
        </w:trPr>
        <w:tc>
          <w:tcPr>
            <w:tcW w:w="125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МЕЖРАЙОННАЯ ИНСПЕКЦИЯ ФЕДЕРАЛЬНОЙ НАЛОГОВОЙ СЛУЖБЫ № 4 ПО ЛЕНИНГРАДСКОЙ ОБЛАСТИ</w:t>
            </w:r>
          </w:p>
        </w:tc>
      </w:tr>
      <w:tr w:rsidR="004D62EE" w:rsidRPr="004D62EE" w:rsidTr="004D62EE">
        <w:trPr>
          <w:tblCellSpacing w:w="15" w:type="dxa"/>
        </w:trPr>
        <w:tc>
          <w:tcPr>
            <w:tcW w:w="2250" w:type="dxa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187780, Ленинградская </w:t>
            </w:r>
            <w:proofErr w:type="spellStart"/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Подпорожский</w:t>
            </w:r>
            <w:proofErr w:type="spell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р-н, Подпорожье г, СТРОИТЕЛЕЙ, 9 , +7 (81365) 25465 , imns4711@mail.ru</w:t>
            </w:r>
          </w:p>
        </w:tc>
      </w:tr>
      <w:tr w:rsidR="004D62EE" w:rsidRPr="004D62EE" w:rsidTr="004D62EE">
        <w:trPr>
          <w:tblCellSpacing w:w="15" w:type="dxa"/>
        </w:trPr>
        <w:tc>
          <w:tcPr>
            <w:tcW w:w="2250" w:type="dxa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4711002309</w:t>
            </w:r>
          </w:p>
        </w:tc>
      </w:tr>
      <w:tr w:rsidR="004D62EE" w:rsidRPr="004D62EE" w:rsidTr="004D62EE">
        <w:trPr>
          <w:tblCellSpacing w:w="15" w:type="dxa"/>
        </w:trPr>
        <w:tc>
          <w:tcPr>
            <w:tcW w:w="2250" w:type="dxa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471101001</w:t>
            </w:r>
          </w:p>
        </w:tc>
      </w:tr>
      <w:tr w:rsidR="004D62EE" w:rsidRPr="004D62EE" w:rsidTr="004D62EE">
        <w:trPr>
          <w:tblCellSpacing w:w="15" w:type="dxa"/>
        </w:trPr>
        <w:tc>
          <w:tcPr>
            <w:tcW w:w="2250" w:type="dxa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41636101001</w:t>
            </w:r>
          </w:p>
        </w:tc>
      </w:tr>
    </w:tbl>
    <w:p w:rsidR="004D62EE" w:rsidRPr="004D62EE" w:rsidRDefault="004D62EE" w:rsidP="004D62E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3"/>
        <w:gridCol w:w="574"/>
        <w:gridCol w:w="846"/>
        <w:gridCol w:w="452"/>
        <w:gridCol w:w="1419"/>
        <w:gridCol w:w="1899"/>
        <w:gridCol w:w="732"/>
        <w:gridCol w:w="765"/>
        <w:gridCol w:w="1171"/>
        <w:gridCol w:w="884"/>
        <w:gridCol w:w="847"/>
        <w:gridCol w:w="1122"/>
        <w:gridCol w:w="1074"/>
        <w:gridCol w:w="1232"/>
      </w:tblGrid>
      <w:tr w:rsidR="004D62EE" w:rsidRPr="004D62EE" w:rsidTr="004D62E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4D62EE" w:rsidRPr="004D62EE" w:rsidTr="004D62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4D62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Энергоснабжение административного здания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471,2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35.13.10.000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Энергоснабжение ТОРМ и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гараж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электрической энергии (мощности) на 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100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административного здания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15,51726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административного здания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24,93084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административного здания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450,2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Теплоснабжение ТОРМ и гараж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Подача тепловой энергии и теплоносителя на объект. Стороны руководствуются СНиП.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Водоснабжение ТОРМ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Отпуск питьевой воды из централизованной системы коммунального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2,4199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37.00.20.000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Водоотведение ТОРМ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 сточных вод в централизованную систему коммунальной канализации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3,132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 и писем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300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D62EE" w:rsidRPr="004D62EE" w:rsidRDefault="004D62EE" w:rsidP="004D62E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4D62EE" w:rsidRPr="004D62EE" w:rsidRDefault="004D62EE" w:rsidP="004D62E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199,65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02.2016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сполнителей) информации об участнике закупки, в т.ч.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77,88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автомобильным топливом (сервисными 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об отсутствии в предусмотренном Федеральным законом 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№ 44-ФЗ реестре недобросовестных поставщиков (подрядчиков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сполнителей) информации об участнике закупки, в т.ч. информации об учредителях, о членах коллегиального органа участника закупки - юридического лица (в соотв. с ч.1.1. Ст.31 ФЗ № 44-ФЗ) Единые требования к участникам (в соотв. с п.1 ч.1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121,77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Предоставление местных телефонных соединений для передачи голосовой информации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Предоставление доступа к телефонной сети, оказание услуг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05.2016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05.2016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не </w:t>
            </w:r>
            <w:proofErr w:type="gramStart"/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предусмотрена</w:t>
            </w:r>
            <w:proofErr w:type="gramEnd"/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уборке помещений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D62EE" w:rsidRPr="004D62EE" w:rsidRDefault="004D62EE" w:rsidP="004D62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  <w:proofErr w:type="gramStart"/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технической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493,9172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33.13.19.000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систем газового пожаротушения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D62EE" w:rsidRPr="004D62EE" w:rsidRDefault="004D62EE" w:rsidP="004D62E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технической документацией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294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D62EE" w:rsidRPr="004D62EE" w:rsidRDefault="004D62EE" w:rsidP="004D62E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D62EE" w:rsidRPr="004D62EE" w:rsidRDefault="004D62EE" w:rsidP="004D62E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99,85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06.2016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участнике закупке, в т.ч.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закупке, в т.ч. информации об учредителях, о членах коллегиального органа участника закупки - юридического лица ( в соотв. с ч.1.1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 Единые требования к участникам (в соотв. с п.1 ч.1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</w:t>
            </w:r>
            <w:proofErr w:type="gram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т.31 ФЗ № 44-ФЗ).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24,85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D62EE" w:rsidRPr="004D62EE" w:rsidRDefault="004D62EE" w:rsidP="004D62E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(в соответствии со Статьей 30 Федерального закона № 44-ФЗ); </w:t>
            </w:r>
          </w:p>
          <w:p w:rsidR="004D62EE" w:rsidRPr="004D62EE" w:rsidRDefault="004D62EE" w:rsidP="004D62E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78,50403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  /  4,997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06.2016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заданием. Раздел 5 (Документация об аукционе в электронной форме).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78,32968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бумаги для офисной техники формата А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Техническим заданием. Раздел 5 (Документация об аукционе в электронной форме).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0,17435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услуг по вводу информации об авансовых платежах в регистр франкировальной машины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Осуществление ввода информации об авансовых платежах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200,65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06.2016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4D62EE" w:rsidRPr="004D62EE" w:rsidRDefault="004D62EE" w:rsidP="004D62E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D62EE" w:rsidRPr="004D62EE" w:rsidRDefault="004D62EE" w:rsidP="004D62EE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соответствии с частью 2 Статьи 31 Федерального </w:t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№ 44-ФЗ</w:t>
            </w:r>
            <w:proofErr w:type="gramStart"/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): ; </w:t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4D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203,727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2,037  /  10,186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08.2016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08.2016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отсутствует</w:t>
            </w: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 заданием. Раздел 5 (Документация об электронном аукционе)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3,777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Обеспечение автомобильным топливом (сервисными абонементами и топливными картами)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 </w:t>
            </w:r>
            <w:proofErr w:type="spellStart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 Техническим заданием. Раздел 5 (Документация об электронном аукционе)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199,95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1255,12333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1527,12333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1369,64823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D62EE" w:rsidRPr="004D62EE" w:rsidTr="002A33A3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D62EE" w:rsidRPr="004D62EE" w:rsidTr="002A33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5057,47156 / 5057,47156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D62EE" w:rsidRPr="004D62EE" w:rsidRDefault="004D62EE" w:rsidP="004D6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4D62EE" w:rsidRPr="004D62EE" w:rsidTr="004D62EE">
        <w:tc>
          <w:tcPr>
            <w:tcW w:w="125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08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D62EE" w:rsidRPr="004D62EE" w:rsidRDefault="004D62EE" w:rsidP="004D62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4D62EE" w:rsidRPr="004D62EE" w:rsidTr="004D62EE">
        <w:tc>
          <w:tcPr>
            <w:tcW w:w="75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D62E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D62EE" w:rsidRPr="004D62EE" w:rsidRDefault="004D62EE" w:rsidP="004D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D62EE" w:rsidRPr="004D62EE" w:rsidRDefault="004D62EE" w:rsidP="004D62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4D62EE" w:rsidRPr="004D62EE" w:rsidTr="004D62EE">
        <w:tc>
          <w:tcPr>
            <w:tcW w:w="0" w:type="auto"/>
            <w:hideMark/>
          </w:tcPr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4"/>
              <w:gridCol w:w="1536"/>
            </w:tblGrid>
            <w:tr w:rsidR="004D62EE" w:rsidRPr="004D62E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Татьянченко</w:t>
                  </w:r>
                  <w:proofErr w:type="spellEnd"/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4D62EE" w:rsidRPr="004D62E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(81365)23847</w:t>
                  </w:r>
                </w:p>
              </w:tc>
            </w:tr>
            <w:tr w:rsidR="004D62EE" w:rsidRPr="004D62E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D62EE" w:rsidRPr="004D62E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электронная </w:t>
                  </w:r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D62EE" w:rsidRPr="004D62EE" w:rsidRDefault="004D62EE" w:rsidP="004D62E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4D62E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lastRenderedPageBreak/>
                    <w:t>imns4711@mail.ru</w:t>
                  </w:r>
                </w:p>
              </w:tc>
            </w:tr>
          </w:tbl>
          <w:p w:rsidR="004D62EE" w:rsidRPr="004D62EE" w:rsidRDefault="004D62EE" w:rsidP="004D62E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D07A1" w:rsidRDefault="004D07A1">
      <w:bookmarkStart w:id="0" w:name="_GoBack"/>
      <w:bookmarkEnd w:id="0"/>
    </w:p>
    <w:sectPr w:rsidR="004D07A1" w:rsidSect="004D62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27F"/>
    <w:multiLevelType w:val="multilevel"/>
    <w:tmpl w:val="A66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BDA"/>
    <w:multiLevelType w:val="multilevel"/>
    <w:tmpl w:val="D400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D5057"/>
    <w:multiLevelType w:val="multilevel"/>
    <w:tmpl w:val="B20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A1D92"/>
    <w:multiLevelType w:val="multilevel"/>
    <w:tmpl w:val="534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90FD6"/>
    <w:multiLevelType w:val="multilevel"/>
    <w:tmpl w:val="8DC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232CB"/>
    <w:multiLevelType w:val="multilevel"/>
    <w:tmpl w:val="9DF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3C"/>
    <w:rsid w:val="00282F3C"/>
    <w:rsid w:val="002A33A3"/>
    <w:rsid w:val="004D07A1"/>
    <w:rsid w:val="004D62EE"/>
    <w:rsid w:val="00830BC2"/>
    <w:rsid w:val="009C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4D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4D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Татьянченко Светлана Валентиновна</dc:creator>
  <cp:keywords/>
  <dc:description/>
  <cp:lastModifiedBy>4700-00-626</cp:lastModifiedBy>
  <cp:revision>5</cp:revision>
  <dcterms:created xsi:type="dcterms:W3CDTF">2016-07-08T11:29:00Z</dcterms:created>
  <dcterms:modified xsi:type="dcterms:W3CDTF">2016-07-08T13:54:00Z</dcterms:modified>
</cp:coreProperties>
</file>