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91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>Объявление о приеме документов для участия в конкурсе</w:t>
      </w:r>
    </w:p>
    <w:p w:rsidR="00ED2691" w:rsidRPr="00955883" w:rsidRDefault="00ED2691" w:rsidP="00B13C73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B73E7E">
        <w:rPr>
          <w:rFonts w:ascii="Times New Roman" w:hAnsi="Times New Roman" w:cs="Times New Roman"/>
          <w:sz w:val="26"/>
          <w:szCs w:val="26"/>
        </w:rPr>
        <w:t xml:space="preserve">включение в кадровый резерв </w:t>
      </w:r>
      <w:r w:rsidR="000B4025" w:rsidRPr="00955883">
        <w:rPr>
          <w:rFonts w:ascii="Times New Roman" w:hAnsi="Times New Roman" w:cs="Times New Roman"/>
          <w:sz w:val="26"/>
          <w:szCs w:val="26"/>
        </w:rPr>
        <w:t>Инспекции</w:t>
      </w:r>
      <w:r w:rsidRPr="0095588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A7188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по </w:t>
      </w:r>
      <w:r w:rsidR="00066FF8">
        <w:rPr>
          <w:rFonts w:ascii="Times New Roman" w:hAnsi="Times New Roman" w:cs="Times New Roman"/>
          <w:sz w:val="26"/>
          <w:szCs w:val="26"/>
        </w:rPr>
        <w:t>Ленинскому</w:t>
      </w:r>
      <w:r w:rsidR="000B4025" w:rsidRPr="00955883">
        <w:rPr>
          <w:rFonts w:ascii="Times New Roman" w:hAnsi="Times New Roman" w:cs="Times New Roman"/>
          <w:sz w:val="26"/>
          <w:szCs w:val="26"/>
        </w:rPr>
        <w:t xml:space="preserve"> району г.</w:t>
      </w:r>
      <w:r w:rsidR="008B1C6D">
        <w:rPr>
          <w:rFonts w:ascii="Times New Roman" w:hAnsi="Times New Roman" w:cs="Times New Roman"/>
          <w:sz w:val="26"/>
          <w:szCs w:val="26"/>
        </w:rPr>
        <w:t xml:space="preserve"> </w:t>
      </w:r>
      <w:r w:rsidR="000B4025" w:rsidRPr="00955883">
        <w:rPr>
          <w:rFonts w:ascii="Times New Roman" w:hAnsi="Times New Roman" w:cs="Times New Roman"/>
          <w:sz w:val="26"/>
          <w:szCs w:val="26"/>
        </w:rPr>
        <w:t>Н</w:t>
      </w:r>
      <w:r w:rsidR="00D15AB5" w:rsidRPr="00955883">
        <w:rPr>
          <w:rFonts w:ascii="Times New Roman" w:hAnsi="Times New Roman" w:cs="Times New Roman"/>
          <w:sz w:val="26"/>
          <w:szCs w:val="26"/>
        </w:rPr>
        <w:t>ижнего Н</w:t>
      </w:r>
      <w:r w:rsidR="000B4025" w:rsidRPr="00955883">
        <w:rPr>
          <w:rFonts w:ascii="Times New Roman" w:hAnsi="Times New Roman" w:cs="Times New Roman"/>
          <w:sz w:val="26"/>
          <w:szCs w:val="26"/>
        </w:rPr>
        <w:t>овгорода</w:t>
      </w:r>
    </w:p>
    <w:p w:rsidR="00B13C73" w:rsidRPr="00B22B2E" w:rsidRDefault="00B13C73" w:rsidP="00B13C73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B73E7E" w:rsidRPr="00FC1669" w:rsidRDefault="000B4025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1A0B57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>Новг</w:t>
      </w:r>
      <w:r w:rsidR="00D15AB5" w:rsidRPr="00FC1669">
        <w:rPr>
          <w:rFonts w:ascii="Times New Roman" w:hAnsi="Times New Roman" w:cs="Times New Roman"/>
          <w:sz w:val="28"/>
          <w:szCs w:val="28"/>
        </w:rPr>
        <w:t>о</w:t>
      </w:r>
      <w:r w:rsidRPr="00FC1669">
        <w:rPr>
          <w:rFonts w:ascii="Times New Roman" w:hAnsi="Times New Roman" w:cs="Times New Roman"/>
          <w:sz w:val="28"/>
          <w:szCs w:val="28"/>
        </w:rPr>
        <w:t xml:space="preserve">рода </w:t>
      </w:r>
      <w:r w:rsidR="00FA7188" w:rsidRPr="00FC1669">
        <w:rPr>
          <w:rFonts w:ascii="Times New Roman" w:hAnsi="Times New Roman" w:cs="Times New Roman"/>
          <w:sz w:val="28"/>
          <w:szCs w:val="28"/>
        </w:rPr>
        <w:t>(</w:t>
      </w:r>
      <w:r w:rsidR="00E611F8" w:rsidRPr="00FC1669">
        <w:rPr>
          <w:rFonts w:ascii="Times New Roman" w:hAnsi="Times New Roman" w:cs="Times New Roman"/>
          <w:sz w:val="28"/>
          <w:szCs w:val="28"/>
        </w:rPr>
        <w:t>603</w:t>
      </w:r>
      <w:r w:rsidRPr="00FC1669">
        <w:rPr>
          <w:rFonts w:ascii="Times New Roman" w:hAnsi="Times New Roman" w:cs="Times New Roman"/>
          <w:sz w:val="28"/>
          <w:szCs w:val="28"/>
        </w:rPr>
        <w:t>0</w:t>
      </w:r>
      <w:r w:rsidR="001A0B57" w:rsidRPr="00FC1669">
        <w:rPr>
          <w:rFonts w:ascii="Times New Roman" w:hAnsi="Times New Roman" w:cs="Times New Roman"/>
          <w:sz w:val="28"/>
          <w:szCs w:val="28"/>
        </w:rPr>
        <w:t>29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147C17" w:rsidRPr="00FC1669">
        <w:rPr>
          <w:rFonts w:ascii="Times New Roman" w:hAnsi="Times New Roman" w:cs="Times New Roman"/>
          <w:sz w:val="28"/>
          <w:szCs w:val="28"/>
        </w:rPr>
        <w:t>г.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147C17" w:rsidRPr="00FC1669">
        <w:rPr>
          <w:rFonts w:ascii="Times New Roman" w:hAnsi="Times New Roman" w:cs="Times New Roman"/>
          <w:sz w:val="28"/>
          <w:szCs w:val="28"/>
        </w:rPr>
        <w:t>Н.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147C17" w:rsidRPr="00FC1669">
        <w:rPr>
          <w:rFonts w:ascii="Times New Roman" w:hAnsi="Times New Roman" w:cs="Times New Roman"/>
          <w:sz w:val="28"/>
          <w:szCs w:val="28"/>
        </w:rPr>
        <w:t>Новгород, ул.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1A0B57" w:rsidRPr="00FC1669">
        <w:rPr>
          <w:rFonts w:ascii="Times New Roman" w:hAnsi="Times New Roman" w:cs="Times New Roman"/>
          <w:sz w:val="28"/>
          <w:szCs w:val="28"/>
        </w:rPr>
        <w:t>Космонавта Комарова, д. 2б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>т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1A0B57" w:rsidRPr="00FC1669">
        <w:rPr>
          <w:rFonts w:ascii="Times New Roman" w:hAnsi="Times New Roman" w:cs="Times New Roman"/>
          <w:sz w:val="28"/>
          <w:szCs w:val="28"/>
        </w:rPr>
        <w:t>250-24-15</w:t>
      </w:r>
      <w:r w:rsidR="00147C17" w:rsidRPr="00FC1669">
        <w:rPr>
          <w:rFonts w:ascii="Times New Roman" w:hAnsi="Times New Roman" w:cs="Times New Roman"/>
          <w:sz w:val="28"/>
          <w:szCs w:val="28"/>
        </w:rPr>
        <w:t>,</w:t>
      </w:r>
      <w:r w:rsidR="00F37108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телефакс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1A0B57" w:rsidRPr="00FC1669">
        <w:rPr>
          <w:rFonts w:ascii="Times New Roman" w:hAnsi="Times New Roman" w:cs="Times New Roman"/>
          <w:sz w:val="28"/>
          <w:szCs w:val="28"/>
        </w:rPr>
        <w:t>250-38-89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), </w:t>
      </w:r>
      <w:r w:rsidR="003001DC" w:rsidRPr="00FC1669">
        <w:rPr>
          <w:rFonts w:ascii="Times New Roman" w:hAnsi="Times New Roman" w:cs="Times New Roman"/>
          <w:sz w:val="28"/>
          <w:szCs w:val="28"/>
        </w:rPr>
        <w:t>в лице</w:t>
      </w:r>
      <w:r w:rsidR="00973431" w:rsidRPr="00FC1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199" w:rsidRPr="00FC166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440199" w:rsidRPr="00FC1669">
        <w:rPr>
          <w:rFonts w:ascii="Times New Roman" w:hAnsi="Times New Roman" w:cs="Times New Roman"/>
          <w:sz w:val="28"/>
          <w:szCs w:val="28"/>
        </w:rPr>
        <w:t>.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proofErr w:type="spellStart"/>
      <w:r w:rsidR="003E7402" w:rsidRPr="00FC1669">
        <w:rPr>
          <w:rFonts w:ascii="Times New Roman" w:hAnsi="Times New Roman" w:cs="Times New Roman"/>
          <w:sz w:val="28"/>
          <w:szCs w:val="28"/>
        </w:rPr>
        <w:t>Жиряевой</w:t>
      </w:r>
      <w:proofErr w:type="spellEnd"/>
      <w:r w:rsidR="003E7402" w:rsidRPr="00FC1669">
        <w:rPr>
          <w:rFonts w:ascii="Times New Roman" w:hAnsi="Times New Roman" w:cs="Times New Roman"/>
          <w:sz w:val="28"/>
          <w:szCs w:val="28"/>
        </w:rPr>
        <w:t xml:space="preserve"> Натальи Павловны</w:t>
      </w:r>
      <w:r w:rsidR="003001DC" w:rsidRPr="00FC1669">
        <w:rPr>
          <w:rFonts w:ascii="Times New Roman" w:hAnsi="Times New Roman" w:cs="Times New Roman"/>
          <w:sz w:val="28"/>
          <w:szCs w:val="28"/>
        </w:rPr>
        <w:t>, действующе</w:t>
      </w:r>
      <w:r w:rsidR="001A0B57" w:rsidRPr="00FC1669">
        <w:rPr>
          <w:rFonts w:ascii="Times New Roman" w:hAnsi="Times New Roman" w:cs="Times New Roman"/>
          <w:sz w:val="28"/>
          <w:szCs w:val="28"/>
        </w:rPr>
        <w:t>го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 на основании Положения об </w:t>
      </w:r>
      <w:r w:rsidRPr="00FC1669">
        <w:rPr>
          <w:rFonts w:ascii="Times New Roman" w:hAnsi="Times New Roman" w:cs="Times New Roman"/>
          <w:sz w:val="28"/>
          <w:szCs w:val="28"/>
        </w:rPr>
        <w:t>И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1A0B57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г.Н.Новгорода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FC1669">
        <w:rPr>
          <w:rFonts w:ascii="Times New Roman" w:hAnsi="Times New Roman" w:cs="Times New Roman"/>
          <w:sz w:val="28"/>
          <w:szCs w:val="28"/>
        </w:rPr>
        <w:t>приказом У</w:t>
      </w:r>
      <w:r w:rsidR="003001DC" w:rsidRPr="00FC1669">
        <w:rPr>
          <w:rFonts w:ascii="Times New Roman" w:hAnsi="Times New Roman" w:cs="Times New Roman"/>
          <w:sz w:val="28"/>
          <w:szCs w:val="28"/>
        </w:rPr>
        <w:t>Ф</w:t>
      </w:r>
      <w:r w:rsidRPr="00FC1669">
        <w:rPr>
          <w:rFonts w:ascii="Times New Roman" w:hAnsi="Times New Roman" w:cs="Times New Roman"/>
          <w:sz w:val="28"/>
          <w:szCs w:val="28"/>
        </w:rPr>
        <w:t xml:space="preserve">НС России по Нижегородской области от </w:t>
      </w:r>
      <w:r w:rsidR="003E7402" w:rsidRPr="00FC1669">
        <w:rPr>
          <w:rFonts w:ascii="Times New Roman" w:hAnsi="Times New Roman" w:cs="Times New Roman"/>
          <w:sz w:val="28"/>
          <w:szCs w:val="28"/>
        </w:rPr>
        <w:t>27.05.2019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уведомляет о проведении конкурса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Инспекции Федеральной налоговой службы по </w:t>
      </w:r>
      <w:r w:rsidR="00E01CBA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 району г. Нижнего Новгорода по 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должностям государственной гражданской службы </w:t>
      </w:r>
      <w:r w:rsidR="00B73E7E" w:rsidRPr="00FC1669">
        <w:rPr>
          <w:rFonts w:ascii="Times New Roman" w:hAnsi="Times New Roman" w:cs="Times New Roman"/>
          <w:sz w:val="28"/>
          <w:szCs w:val="28"/>
        </w:rPr>
        <w:t>ведущей групп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ы категории </w:t>
      </w:r>
      <w:r w:rsidR="001600E9" w:rsidRPr="00FC1669">
        <w:rPr>
          <w:rFonts w:ascii="Times New Roman" w:hAnsi="Times New Roman" w:cs="Times New Roman"/>
          <w:sz w:val="28"/>
          <w:szCs w:val="28"/>
        </w:rPr>
        <w:t xml:space="preserve">«руководители», </w:t>
      </w:r>
      <w:r w:rsidR="002D2990" w:rsidRPr="00FC1669">
        <w:rPr>
          <w:rFonts w:ascii="Times New Roman" w:hAnsi="Times New Roman" w:cs="Times New Roman"/>
          <w:sz w:val="28"/>
          <w:szCs w:val="28"/>
        </w:rPr>
        <w:t>«специалисты» и старшей группы категории «специалисты»</w:t>
      </w:r>
      <w:r w:rsidR="001600E9" w:rsidRPr="00FC1669">
        <w:rPr>
          <w:rFonts w:ascii="Times New Roman" w:hAnsi="Times New Roman" w:cs="Times New Roman"/>
          <w:sz w:val="28"/>
          <w:szCs w:val="28"/>
        </w:rPr>
        <w:t>,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 «обеспечивающие специалисты».</w:t>
      </w:r>
    </w:p>
    <w:p w:rsidR="002D2990" w:rsidRPr="00FC1669" w:rsidRDefault="00680BED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К претендентам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 предъявляются следующие квалификационные требования</w:t>
      </w:r>
      <w:r w:rsidR="00810BD2" w:rsidRPr="00FC1669">
        <w:rPr>
          <w:rFonts w:ascii="Times New Roman" w:hAnsi="Times New Roman" w:cs="Times New Roman"/>
          <w:sz w:val="28"/>
          <w:szCs w:val="28"/>
        </w:rPr>
        <w:t xml:space="preserve"> к уровню образования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2990" w:rsidRPr="00FC1669" w:rsidRDefault="002D2990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для замещения должностей ведущей и старшей группы </w:t>
      </w:r>
      <w:r w:rsidRPr="00FC1669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E7493" w:rsidRPr="00FC1669">
        <w:rPr>
          <w:rFonts w:ascii="Times New Roman" w:hAnsi="Times New Roman" w:cs="Times New Roman"/>
          <w:sz w:val="28"/>
          <w:szCs w:val="28"/>
        </w:rPr>
        <w:t xml:space="preserve">«руководители», </w:t>
      </w:r>
      <w:r w:rsidRPr="00FC1669">
        <w:rPr>
          <w:rFonts w:ascii="Times New Roman" w:hAnsi="Times New Roman" w:cs="Times New Roman"/>
          <w:sz w:val="28"/>
          <w:szCs w:val="28"/>
        </w:rPr>
        <w:t xml:space="preserve">«специалисты» 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>наличие высшего профессион</w:t>
      </w:r>
      <w:r w:rsidR="009F1DD4" w:rsidRPr="00FC1669">
        <w:rPr>
          <w:rFonts w:ascii="Times New Roman" w:hAnsi="Times New Roman" w:cs="Times New Roman"/>
          <w:sz w:val="28"/>
          <w:szCs w:val="28"/>
        </w:rPr>
        <w:t>ального образования</w:t>
      </w:r>
      <w:r w:rsidRPr="00FC1669">
        <w:rPr>
          <w:rFonts w:ascii="Times New Roman" w:hAnsi="Times New Roman" w:cs="Times New Roman"/>
          <w:sz w:val="28"/>
          <w:szCs w:val="28"/>
        </w:rPr>
        <w:t>,</w:t>
      </w:r>
    </w:p>
    <w:p w:rsidR="002D2990" w:rsidRPr="00FC1669" w:rsidRDefault="002D2990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- для замещения должностей старшей группы категории «обеспечивающие специалисты» - наличие среднего профессионального образования.</w:t>
      </w:r>
    </w:p>
    <w:p w:rsidR="002D2990" w:rsidRPr="00FC1669" w:rsidRDefault="00810BD2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Требования к стажу работы не предъявляются.</w:t>
      </w:r>
    </w:p>
    <w:p w:rsidR="00C85BFD" w:rsidRPr="00FC1669" w:rsidRDefault="00C85BFD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Денежное содержание федеральных государственных гражданских служащих ИФНС России по </w:t>
      </w:r>
      <w:r w:rsidR="00E01CBA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г.Н.Новгорода состоит 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:</w:t>
      </w:r>
    </w:p>
    <w:p w:rsidR="00C85BFD" w:rsidRPr="00FC1669" w:rsidRDefault="00C85BFD" w:rsidP="002A6568">
      <w:pPr>
        <w:spacing w:before="0" w:line="240" w:lineRule="auto"/>
        <w:ind w:firstLine="29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969"/>
      </w:tblGrid>
      <w:tr w:rsidR="00AC6B82" w:rsidRPr="00FC1669" w:rsidTr="00810BD2">
        <w:trPr>
          <w:trHeight w:val="645"/>
        </w:trPr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right="403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  <w:r w:rsidR="00317358" w:rsidRPr="00FC16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4F85" w:rsidRDefault="009F1DD4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по ведущим должностям </w:t>
            </w:r>
          </w:p>
          <w:p w:rsidR="000E7493" w:rsidRPr="00FC1669" w:rsidRDefault="002D2990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категории </w:t>
            </w:r>
            <w:r w:rsidR="000E7493" w:rsidRPr="00FC1669">
              <w:t>«руководители»</w:t>
            </w:r>
          </w:p>
          <w:p w:rsidR="000E7493" w:rsidRPr="00FC1669" w:rsidRDefault="000E7493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    -   начальник отдела</w:t>
            </w:r>
          </w:p>
          <w:p w:rsidR="002D2990" w:rsidRPr="00FC1669" w:rsidRDefault="000E7493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категории   </w:t>
            </w:r>
            <w:r w:rsidR="0066272A" w:rsidRPr="00FC1669">
              <w:t>«</w:t>
            </w:r>
            <w:r w:rsidR="002D2990" w:rsidRPr="00FC1669">
              <w:t>специалисты</w:t>
            </w:r>
            <w:r w:rsidR="0066272A" w:rsidRPr="00FC1669">
              <w:t>»</w:t>
            </w:r>
          </w:p>
          <w:p w:rsidR="002D2990" w:rsidRPr="00FC1669" w:rsidRDefault="0066272A" w:rsidP="001719D8">
            <w:pPr>
              <w:pStyle w:val="21"/>
              <w:tabs>
                <w:tab w:val="left" w:pos="720"/>
              </w:tabs>
            </w:pPr>
            <w:r w:rsidRPr="00FC1669">
              <w:t>–</w:t>
            </w:r>
            <w:r w:rsidR="002D2990" w:rsidRPr="00FC1669">
              <w:t xml:space="preserve"> главный государственный налоговый инспектор</w:t>
            </w:r>
          </w:p>
          <w:p w:rsidR="0066272A" w:rsidRPr="00FC1669" w:rsidRDefault="0066272A" w:rsidP="001719D8">
            <w:pPr>
              <w:pStyle w:val="21"/>
              <w:tabs>
                <w:tab w:val="left" w:pos="720"/>
              </w:tabs>
            </w:pPr>
          </w:p>
          <w:p w:rsidR="002D2990" w:rsidRPr="00FC1669" w:rsidRDefault="009F1DD4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>по старшим должностям</w:t>
            </w:r>
            <w:r w:rsidR="002D2990" w:rsidRPr="00FC1669">
              <w:t xml:space="preserve"> категории </w:t>
            </w:r>
            <w:r w:rsidR="0066272A" w:rsidRPr="00FC1669">
              <w:t>«</w:t>
            </w:r>
            <w:r w:rsidR="002D2990" w:rsidRPr="00FC1669">
              <w:t>специалисты</w:t>
            </w:r>
            <w:r w:rsidR="0066272A" w:rsidRPr="00FC1669">
              <w:t>»</w:t>
            </w:r>
          </w:p>
          <w:p w:rsidR="00955883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 xml:space="preserve">– старший </w:t>
            </w:r>
            <w:r w:rsidR="002D2990" w:rsidRPr="00FC1669">
              <w:t>государственный налоговый инспектор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главный специалист-эксперт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ведущий специалист-эксперт</w:t>
            </w:r>
          </w:p>
          <w:p w:rsidR="002D2990" w:rsidRPr="00FC1669" w:rsidRDefault="002D2990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государственный налоговый инспектор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426"/>
            </w:pPr>
            <w:r w:rsidRPr="00FC1669">
              <w:t>по старшим должностям категории «обеспечивающие специалисты»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старший специалист- 2 разряда</w:t>
            </w:r>
          </w:p>
          <w:p w:rsidR="002D2990" w:rsidRPr="00FC1669" w:rsidRDefault="002D2990" w:rsidP="00E01CBA">
            <w:pPr>
              <w:pStyle w:val="21"/>
              <w:tabs>
                <w:tab w:val="left" w:pos="720"/>
              </w:tabs>
              <w:ind w:firstLine="709"/>
            </w:pPr>
          </w:p>
        </w:tc>
        <w:tc>
          <w:tcPr>
            <w:tcW w:w="3969" w:type="dxa"/>
          </w:tcPr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990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5421 руб.</w:t>
            </w: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ED" w:rsidRPr="00FC1669" w:rsidRDefault="00680BE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BE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E01CB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4 723 руб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72A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E01CB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2496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198 руб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72A" w:rsidRPr="00FC1669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B82" w:rsidRPr="00FC1669" w:rsidTr="00810BD2"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Месячного оклада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 присвоенным классным чином*</w:t>
            </w:r>
          </w:p>
        </w:tc>
        <w:tc>
          <w:tcPr>
            <w:tcW w:w="3969" w:type="dxa"/>
            <w:vAlign w:val="center"/>
          </w:tcPr>
          <w:p w:rsidR="00AC6B82" w:rsidRPr="00FC1669" w:rsidRDefault="00AC6B82" w:rsidP="00E01CB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F86D8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1 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до 30% </w:t>
            </w:r>
          </w:p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к должностному окладу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за особые условия государственной гражданской службы Российской Федерации</w:t>
            </w:r>
          </w:p>
          <w:p w:rsidR="0098135A" w:rsidRPr="00FC1669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по ведущим должностям </w:t>
            </w:r>
          </w:p>
          <w:p w:rsidR="00955883" w:rsidRPr="00FC1669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по старшим должностям</w:t>
            </w:r>
          </w:p>
          <w:p w:rsidR="00810BD2" w:rsidRPr="00FC1669" w:rsidRDefault="00810BD2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810BD2">
            <w:pPr>
              <w:tabs>
                <w:tab w:val="left" w:pos="3753"/>
              </w:tabs>
              <w:spacing w:before="0" w:line="240" w:lineRule="auto"/>
              <w:ind w:left="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90 – 120% должностного оклада</w:t>
            </w:r>
          </w:p>
          <w:p w:rsidR="00C85BFD" w:rsidRPr="00FC1669" w:rsidRDefault="0098135A" w:rsidP="00810BD2">
            <w:pPr>
              <w:tabs>
                <w:tab w:val="left" w:pos="3753"/>
              </w:tabs>
              <w:spacing w:before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60 – 90% должностного оклада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rPr>
          <w:trHeight w:val="418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</w:tc>
        <w:tc>
          <w:tcPr>
            <w:tcW w:w="3969" w:type="dxa"/>
          </w:tcPr>
          <w:p w:rsidR="00C85BFD" w:rsidRPr="00FC1669" w:rsidRDefault="00BC13E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5BFD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должностной оклад</w:t>
            </w:r>
          </w:p>
        </w:tc>
      </w:tr>
      <w:tr w:rsidR="00C85BFD" w:rsidRPr="00FC1669" w:rsidTr="00810BD2">
        <w:trPr>
          <w:trHeight w:val="649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денежного содержания</w:t>
            </w:r>
          </w:p>
        </w:tc>
      </w:tr>
      <w:tr w:rsidR="00C85BFD" w:rsidRPr="00FC1669" w:rsidTr="00810BD2">
        <w:trPr>
          <w:trHeight w:val="735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 оклад месячного денежного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tabs>
                <w:tab w:val="left" w:pos="3435"/>
              </w:tabs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BFD" w:rsidRPr="00FC1669" w:rsidRDefault="00C85BFD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* - Указанные выплаты выплачиваются при наступлении права на них.</w:t>
      </w:r>
    </w:p>
    <w:p w:rsidR="00BC13E5" w:rsidRPr="00FC1669" w:rsidRDefault="00BC13E5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37C29" w:rsidRPr="00FC1669" w:rsidRDefault="00511E6A" w:rsidP="001719D8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2</w:t>
      </w:r>
      <w:r w:rsidR="00FA7188" w:rsidRPr="00FC1669">
        <w:rPr>
          <w:rFonts w:ascii="Times New Roman" w:hAnsi="Times New Roman" w:cs="Times New Roman"/>
          <w:sz w:val="28"/>
          <w:szCs w:val="28"/>
        </w:rPr>
        <w:t>.</w:t>
      </w:r>
      <w:r w:rsidR="000931B2" w:rsidRPr="00FC1669">
        <w:rPr>
          <w:rFonts w:ascii="Times New Roman" w:hAnsi="Times New Roman" w:cs="Times New Roman"/>
          <w:sz w:val="28"/>
          <w:szCs w:val="28"/>
        </w:rPr>
        <w:t xml:space="preserve"> Начало п</w:t>
      </w:r>
      <w:r w:rsidR="00FA7188" w:rsidRPr="00FC1669">
        <w:rPr>
          <w:rFonts w:ascii="Times New Roman" w:hAnsi="Times New Roman" w:cs="Times New Roman"/>
          <w:sz w:val="28"/>
          <w:szCs w:val="28"/>
        </w:rPr>
        <w:t>рием</w:t>
      </w:r>
      <w:r w:rsidR="000931B2" w:rsidRPr="00FC1669">
        <w:rPr>
          <w:rFonts w:ascii="Times New Roman" w:hAnsi="Times New Roman" w:cs="Times New Roman"/>
          <w:sz w:val="28"/>
          <w:szCs w:val="28"/>
        </w:rPr>
        <w:t>а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 документов для участия в конкурсе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07A1E" w:rsidRPr="00FC1669">
        <w:rPr>
          <w:rFonts w:ascii="Times New Roman" w:hAnsi="Times New Roman" w:cs="Times New Roman"/>
          <w:sz w:val="28"/>
          <w:szCs w:val="28"/>
        </w:rPr>
        <w:t>–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1977A8" w:rsidRPr="00FC1669">
        <w:rPr>
          <w:rFonts w:ascii="Times New Roman" w:hAnsi="Times New Roman" w:cs="Times New Roman"/>
          <w:sz w:val="28"/>
          <w:szCs w:val="28"/>
        </w:rPr>
        <w:t>09-00</w:t>
      </w:r>
      <w:r w:rsidR="00B07A1E" w:rsidRPr="00FC1669">
        <w:rPr>
          <w:rFonts w:ascii="Times New Roman" w:hAnsi="Times New Roman" w:cs="Times New Roman"/>
          <w:sz w:val="28"/>
          <w:szCs w:val="28"/>
        </w:rPr>
        <w:t xml:space="preserve"> ч</w:t>
      </w:r>
      <w:r w:rsidR="00937C29" w:rsidRPr="00FC1669">
        <w:rPr>
          <w:rFonts w:ascii="Times New Roman" w:hAnsi="Times New Roman" w:cs="Times New Roman"/>
          <w:sz w:val="28"/>
          <w:szCs w:val="28"/>
        </w:rPr>
        <w:t>ас</w:t>
      </w:r>
      <w:r w:rsidR="00C77504" w:rsidRPr="00FC1669">
        <w:rPr>
          <w:rFonts w:ascii="Times New Roman" w:hAnsi="Times New Roman" w:cs="Times New Roman"/>
          <w:sz w:val="28"/>
          <w:szCs w:val="28"/>
        </w:rPr>
        <w:t>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</w:rPr>
        <w:t>13 июня 2019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г., окончание приема документов </w:t>
      </w:r>
      <w:r w:rsidR="00C171AA" w:rsidRPr="00FC1669">
        <w:rPr>
          <w:rFonts w:ascii="Times New Roman" w:hAnsi="Times New Roman" w:cs="Times New Roman"/>
          <w:sz w:val="28"/>
          <w:szCs w:val="28"/>
        </w:rPr>
        <w:t>–</w:t>
      </w:r>
      <w:r w:rsidR="008C744D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22B2E" w:rsidRPr="00FC1669">
        <w:rPr>
          <w:rFonts w:ascii="Times New Roman" w:hAnsi="Times New Roman" w:cs="Times New Roman"/>
          <w:sz w:val="28"/>
          <w:szCs w:val="28"/>
        </w:rPr>
        <w:t>17</w:t>
      </w:r>
      <w:r w:rsidR="001977A8" w:rsidRPr="00FC1669">
        <w:rPr>
          <w:rFonts w:ascii="Times New Roman" w:hAnsi="Times New Roman" w:cs="Times New Roman"/>
          <w:sz w:val="28"/>
          <w:szCs w:val="28"/>
        </w:rPr>
        <w:t>-</w:t>
      </w:r>
      <w:r w:rsidR="00B22B2E" w:rsidRPr="00FC1669">
        <w:rPr>
          <w:rFonts w:ascii="Times New Roman" w:hAnsi="Times New Roman" w:cs="Times New Roman"/>
          <w:sz w:val="28"/>
          <w:szCs w:val="28"/>
        </w:rPr>
        <w:t>3</w:t>
      </w:r>
      <w:r w:rsidR="001977A8" w:rsidRPr="00FC1669">
        <w:rPr>
          <w:rFonts w:ascii="Times New Roman" w:hAnsi="Times New Roman" w:cs="Times New Roman"/>
          <w:sz w:val="28"/>
          <w:szCs w:val="28"/>
        </w:rPr>
        <w:t>0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C77504" w:rsidRPr="00FC1669">
        <w:rPr>
          <w:rFonts w:ascii="Times New Roman" w:hAnsi="Times New Roman" w:cs="Times New Roman"/>
          <w:sz w:val="28"/>
          <w:szCs w:val="28"/>
        </w:rPr>
        <w:t>час.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</w:rPr>
        <w:t>0</w:t>
      </w:r>
      <w:r w:rsidR="0098598E">
        <w:rPr>
          <w:rFonts w:ascii="Times New Roman" w:hAnsi="Times New Roman" w:cs="Times New Roman"/>
          <w:sz w:val="28"/>
          <w:szCs w:val="28"/>
        </w:rPr>
        <w:t>3</w:t>
      </w:r>
      <w:r w:rsidR="00063C4D" w:rsidRPr="00FC1669">
        <w:rPr>
          <w:rFonts w:ascii="Times New Roman" w:hAnsi="Times New Roman" w:cs="Times New Roman"/>
          <w:sz w:val="28"/>
          <w:szCs w:val="28"/>
        </w:rPr>
        <w:t xml:space="preserve"> июля 2019г.</w:t>
      </w:r>
    </w:p>
    <w:p w:rsidR="005D3494" w:rsidRPr="00FC1669" w:rsidRDefault="00511E6A" w:rsidP="001719D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ab/>
      </w:r>
      <w:r w:rsidR="00937C29" w:rsidRPr="00FC1669">
        <w:rPr>
          <w:rFonts w:ascii="Times New Roman" w:hAnsi="Times New Roman" w:cs="Times New Roman"/>
          <w:sz w:val="28"/>
          <w:szCs w:val="28"/>
        </w:rPr>
        <w:t>А</w:t>
      </w:r>
      <w:r w:rsidR="005D3494" w:rsidRPr="00FC1669">
        <w:rPr>
          <w:rFonts w:ascii="Times New Roman" w:hAnsi="Times New Roman" w:cs="Times New Roman"/>
          <w:sz w:val="28"/>
          <w:szCs w:val="28"/>
        </w:rPr>
        <w:t>дрес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места приема документов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1A0B57" w:rsidRPr="00FC1669">
        <w:rPr>
          <w:rFonts w:ascii="Times New Roman" w:hAnsi="Times New Roman" w:cs="Times New Roman"/>
          <w:sz w:val="28"/>
          <w:szCs w:val="28"/>
        </w:rPr>
        <w:t>603029</w:t>
      </w:r>
      <w:r w:rsidR="005D3494" w:rsidRPr="00FC1669">
        <w:rPr>
          <w:rFonts w:ascii="Times New Roman" w:hAnsi="Times New Roman" w:cs="Times New Roman"/>
          <w:sz w:val="28"/>
          <w:szCs w:val="28"/>
        </w:rPr>
        <w:t>, г.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>Н.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1A0B57" w:rsidRPr="00FC1669">
        <w:rPr>
          <w:rFonts w:ascii="Times New Roman" w:hAnsi="Times New Roman" w:cs="Times New Roman"/>
          <w:sz w:val="28"/>
          <w:szCs w:val="28"/>
        </w:rPr>
        <w:t>Космонавта Комарова, д. 2б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D15AB5" w:rsidRPr="00FC1669">
        <w:rPr>
          <w:rFonts w:ascii="Times New Roman" w:hAnsi="Times New Roman" w:cs="Times New Roman"/>
          <w:sz w:val="28"/>
          <w:szCs w:val="28"/>
        </w:rPr>
        <w:t>Инспекция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1A0B57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Нижнего Новгорода, отдел </w:t>
      </w:r>
      <w:r w:rsidR="001A0B57" w:rsidRPr="00FC1669">
        <w:rPr>
          <w:rFonts w:ascii="Times New Roman" w:hAnsi="Times New Roman" w:cs="Times New Roman"/>
          <w:sz w:val="28"/>
          <w:szCs w:val="28"/>
        </w:rPr>
        <w:t>общего обеспечения, к. 14.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0877" w:rsidRPr="00FC1669">
        <w:rPr>
          <w:rFonts w:ascii="Times New Roman" w:hAnsi="Times New Roman" w:cs="Times New Roman"/>
          <w:sz w:val="28"/>
          <w:szCs w:val="28"/>
        </w:rPr>
        <w:t>Ответственный за прием документов:</w:t>
      </w:r>
      <w:proofErr w:type="gramEnd"/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1A0B57" w:rsidRPr="00FC1669">
        <w:rPr>
          <w:rFonts w:ascii="Times New Roman" w:hAnsi="Times New Roman" w:cs="Times New Roman"/>
          <w:sz w:val="28"/>
          <w:szCs w:val="28"/>
        </w:rPr>
        <w:t>Савельева Надежда Алексеевна.</w:t>
      </w:r>
    </w:p>
    <w:p w:rsidR="00A851C2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3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. </w:t>
      </w:r>
      <w:r w:rsidR="00A851C2" w:rsidRPr="00FC1669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ям </w:t>
      </w:r>
      <w:r w:rsidR="00A851C2" w:rsidRPr="00FC1669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14530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 следующие документы:</w:t>
      </w:r>
      <w:r w:rsidR="00914530" w:rsidRPr="00FC1669">
        <w:rPr>
          <w:rFonts w:ascii="Times New Roman" w:hAnsi="Times New Roman"/>
          <w:sz w:val="28"/>
          <w:szCs w:val="28"/>
        </w:rPr>
        <w:t xml:space="preserve">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а) личное заявление (приложение № 1);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б) собственноручно заполненную</w:t>
      </w:r>
      <w:r w:rsidR="008B1C6D">
        <w:rPr>
          <w:rFonts w:ascii="Times New Roman" w:hAnsi="Times New Roman"/>
          <w:sz w:val="28"/>
          <w:szCs w:val="28"/>
        </w:rPr>
        <w:t xml:space="preserve"> и подписанную анкету по форме,</w:t>
      </w:r>
      <w:r w:rsidRPr="00FC1669">
        <w:rPr>
          <w:rFonts w:ascii="Times New Roman" w:hAnsi="Times New Roman"/>
          <w:sz w:val="28"/>
          <w:szCs w:val="28"/>
        </w:rPr>
        <w:t xml:space="preserve"> утвержденной распоряжением Правительства</w:t>
      </w:r>
      <w:r w:rsidR="00A61F88" w:rsidRPr="00FC1669">
        <w:rPr>
          <w:rFonts w:ascii="Times New Roman" w:hAnsi="Times New Roman"/>
          <w:sz w:val="28"/>
          <w:szCs w:val="28"/>
        </w:rPr>
        <w:t xml:space="preserve"> </w:t>
      </w:r>
      <w:r w:rsidRPr="00FC1669">
        <w:rPr>
          <w:rFonts w:ascii="Times New Roman" w:hAnsi="Times New Roman"/>
          <w:sz w:val="28"/>
          <w:szCs w:val="28"/>
        </w:rPr>
        <w:t>Российской Федерации от 26 мая 2005 г. № 667-р с приложением фотографий</w:t>
      </w:r>
      <w:r w:rsidR="00511E6A" w:rsidRPr="00FC1669">
        <w:rPr>
          <w:rFonts w:ascii="Times New Roman" w:hAnsi="Times New Roman"/>
          <w:sz w:val="28"/>
          <w:szCs w:val="28"/>
        </w:rPr>
        <w:t xml:space="preserve"> (приложение № 2)</w:t>
      </w:r>
      <w:r w:rsidRPr="00FC1669">
        <w:rPr>
          <w:rFonts w:ascii="Times New Roman" w:hAnsi="Times New Roman"/>
          <w:sz w:val="28"/>
          <w:szCs w:val="28"/>
        </w:rPr>
        <w:t xml:space="preserve">;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 xml:space="preserve">в) копию паспорта или заменяющего его документа (подлинник </w:t>
      </w:r>
      <w:r w:rsidRPr="00FC1669">
        <w:rPr>
          <w:rFonts w:ascii="Times New Roman" w:hAnsi="Times New Roman"/>
          <w:sz w:val="28"/>
          <w:szCs w:val="28"/>
        </w:rPr>
        <w:lastRenderedPageBreak/>
        <w:t>соответствующего документа предъявляется лично по прибытии на конкурс);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д) документ об отсутствии заболевания, препятствующего поступлению на гражданскую службу или ее прохождению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 (справка по форме </w:t>
      </w:r>
      <w:r w:rsidR="00643B57" w:rsidRPr="00FC1669">
        <w:rPr>
          <w:rFonts w:ascii="Times New Roman" w:hAnsi="Times New Roman" w:cs="Times New Roman"/>
          <w:sz w:val="28"/>
          <w:szCs w:val="28"/>
        </w:rPr>
        <w:t>№001-ГС/у</w:t>
      </w:r>
      <w:r w:rsidR="00CB4AE1" w:rsidRPr="00FC1669">
        <w:rPr>
          <w:rFonts w:ascii="Times New Roman" w:hAnsi="Times New Roman" w:cs="Times New Roman"/>
          <w:sz w:val="28"/>
          <w:szCs w:val="28"/>
        </w:rPr>
        <w:t>);</w:t>
      </w:r>
    </w:p>
    <w:p w:rsidR="00914530" w:rsidRPr="00FC1669" w:rsidRDefault="0040263E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е</w:t>
      </w:r>
      <w:r w:rsidR="00914530" w:rsidRPr="00FC1669">
        <w:rPr>
          <w:rFonts w:ascii="Times New Roman" w:hAnsi="Times New Roman"/>
          <w:sz w:val="28"/>
          <w:szCs w:val="28"/>
        </w:rPr>
        <w:t>) сведения о доходах,</w:t>
      </w:r>
      <w:r w:rsidR="00065535" w:rsidRPr="00FC1669">
        <w:rPr>
          <w:rFonts w:ascii="Times New Roman" w:hAnsi="Times New Roman"/>
          <w:sz w:val="28"/>
          <w:szCs w:val="28"/>
        </w:rPr>
        <w:t xml:space="preserve"> расходах,</w:t>
      </w:r>
      <w:r w:rsidR="00914530" w:rsidRPr="00FC166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по форме, установленной </w:t>
      </w:r>
      <w:r w:rsidR="00F64CB2" w:rsidRPr="00FC1669">
        <w:rPr>
          <w:rFonts w:ascii="Times New Roman" w:hAnsi="Times New Roman"/>
          <w:sz w:val="28"/>
          <w:szCs w:val="28"/>
        </w:rPr>
        <w:t>У</w:t>
      </w:r>
      <w:r w:rsidR="00914530" w:rsidRPr="00FC1669">
        <w:rPr>
          <w:rFonts w:ascii="Times New Roman" w:hAnsi="Times New Roman"/>
          <w:sz w:val="28"/>
          <w:szCs w:val="28"/>
        </w:rPr>
        <w:t xml:space="preserve">казом Президента Российской Федерации от </w:t>
      </w:r>
      <w:r w:rsidRPr="00FC1669">
        <w:rPr>
          <w:rFonts w:ascii="Times New Roman" w:hAnsi="Times New Roman"/>
          <w:sz w:val="28"/>
          <w:szCs w:val="28"/>
        </w:rPr>
        <w:t>23.06.</w:t>
      </w:r>
      <w:r w:rsidR="00914530" w:rsidRPr="00FC1669">
        <w:rPr>
          <w:rFonts w:ascii="Times New Roman" w:hAnsi="Times New Roman"/>
          <w:sz w:val="28"/>
          <w:szCs w:val="28"/>
        </w:rPr>
        <w:t>20</w:t>
      </w:r>
      <w:r w:rsidRPr="00FC1669">
        <w:rPr>
          <w:rFonts w:ascii="Times New Roman" w:hAnsi="Times New Roman"/>
          <w:sz w:val="28"/>
          <w:szCs w:val="28"/>
        </w:rPr>
        <w:t>14 № 460</w:t>
      </w:r>
      <w:r w:rsidR="00914530" w:rsidRPr="00FC1669">
        <w:rPr>
          <w:rFonts w:ascii="Times New Roman" w:hAnsi="Times New Roman"/>
          <w:sz w:val="28"/>
          <w:szCs w:val="28"/>
        </w:rPr>
        <w:t>;</w:t>
      </w:r>
    </w:p>
    <w:p w:rsidR="007C441B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ж) </w:t>
      </w:r>
      <w:r w:rsidR="00C77504" w:rsidRPr="00FC1669">
        <w:rPr>
          <w:rFonts w:ascii="Times New Roman" w:hAnsi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по форме, установленной распоряжением Правительства Российской Федерации от 28.12.2016 № 2867-р;</w:t>
      </w:r>
    </w:p>
    <w:p w:rsidR="00914530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з</w:t>
      </w:r>
      <w:r w:rsidR="00914530" w:rsidRPr="00FC1669">
        <w:rPr>
          <w:rFonts w:ascii="Times New Roman" w:hAnsi="Times New Roman"/>
          <w:sz w:val="28"/>
          <w:szCs w:val="28"/>
        </w:rPr>
        <w:t>) копии документов воинского учета (для военнообязанных и лиц, подлеж</w:t>
      </w:r>
      <w:r w:rsidR="0040263E" w:rsidRPr="00FC1669">
        <w:rPr>
          <w:rFonts w:ascii="Times New Roman" w:hAnsi="Times New Roman"/>
          <w:sz w:val="28"/>
          <w:szCs w:val="28"/>
        </w:rPr>
        <w:t>ащих призыву на военную службу).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3.1 Гражданский служащий, изъявивший желание участвовать в конкурсе в государственном органе, в котором он замещает должность гражданской службы, подает личное заявление (приложение №1).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3.2 Гражданский служащий</w:t>
      </w:r>
      <w:r w:rsidR="00630D8E" w:rsidRPr="00FC1669">
        <w:rPr>
          <w:rFonts w:ascii="Times New Roman" w:hAnsi="Times New Roman"/>
          <w:sz w:val="28"/>
          <w:szCs w:val="28"/>
        </w:rPr>
        <w:t xml:space="preserve"> иного государственного органа</w:t>
      </w:r>
      <w:r w:rsidR="00044648" w:rsidRPr="00FC1669">
        <w:rPr>
          <w:rFonts w:ascii="Times New Roman" w:hAnsi="Times New Roman"/>
          <w:sz w:val="28"/>
          <w:szCs w:val="28"/>
        </w:rPr>
        <w:t>,</w:t>
      </w:r>
      <w:r w:rsidR="00630D8E" w:rsidRPr="00FC1669">
        <w:rPr>
          <w:rFonts w:ascii="Times New Roman" w:hAnsi="Times New Roman"/>
          <w:sz w:val="28"/>
          <w:szCs w:val="28"/>
        </w:rPr>
        <w:t xml:space="preserve"> изъявивший желание участвовать в конкурсе,</w:t>
      </w:r>
      <w:r w:rsidR="00044648" w:rsidRPr="00FC1669">
        <w:rPr>
          <w:rFonts w:ascii="Times New Roman" w:hAnsi="Times New Roman"/>
          <w:sz w:val="28"/>
          <w:szCs w:val="28"/>
        </w:rPr>
        <w:t xml:space="preserve"> представляет личное заявление (приложение №1); собственноручно заполненную, подписанную и заверен</w:t>
      </w:r>
      <w:bookmarkStart w:id="0" w:name="_GoBack"/>
      <w:bookmarkEnd w:id="0"/>
      <w:r w:rsidR="00044648" w:rsidRPr="00FC1669">
        <w:rPr>
          <w:rFonts w:ascii="Times New Roman" w:hAnsi="Times New Roman"/>
          <w:sz w:val="28"/>
          <w:szCs w:val="28"/>
        </w:rPr>
        <w:t xml:space="preserve">ную </w:t>
      </w:r>
      <w:r w:rsidR="00FE3756" w:rsidRPr="00FC1669">
        <w:rPr>
          <w:rFonts w:ascii="Times New Roman" w:hAnsi="Times New Roman"/>
          <w:sz w:val="28"/>
          <w:szCs w:val="28"/>
        </w:rPr>
        <w:t>кадровой службой государственного органа, в котором гражданский служащий замещает должность гражданской службы</w:t>
      </w:r>
      <w:r w:rsidR="00572B3E" w:rsidRPr="00FC1669">
        <w:rPr>
          <w:rFonts w:ascii="Times New Roman" w:hAnsi="Times New Roman"/>
          <w:sz w:val="28"/>
          <w:szCs w:val="28"/>
        </w:rPr>
        <w:t>,</w:t>
      </w:r>
      <w:r w:rsidR="008B1C6D">
        <w:rPr>
          <w:rFonts w:ascii="Times New Roman" w:hAnsi="Times New Roman"/>
          <w:sz w:val="28"/>
          <w:szCs w:val="28"/>
        </w:rPr>
        <w:t xml:space="preserve"> анкету по форме,</w:t>
      </w:r>
      <w:r w:rsidR="00FE3756" w:rsidRPr="00FC1669">
        <w:rPr>
          <w:rFonts w:ascii="Times New Roman" w:hAnsi="Times New Roman"/>
          <w:sz w:val="28"/>
          <w:szCs w:val="28"/>
        </w:rPr>
        <w:t xml:space="preserve"> утвержденной распоряжением Правительства Российс</w:t>
      </w:r>
      <w:r w:rsidR="008B1C6D">
        <w:rPr>
          <w:rFonts w:ascii="Times New Roman" w:hAnsi="Times New Roman"/>
          <w:sz w:val="28"/>
          <w:szCs w:val="28"/>
        </w:rPr>
        <w:t>кой Федерации от 26 мая 2005 года №</w:t>
      </w:r>
      <w:r w:rsidR="00FE3756" w:rsidRPr="00FC1669">
        <w:rPr>
          <w:rFonts w:ascii="Times New Roman" w:hAnsi="Times New Roman"/>
          <w:sz w:val="28"/>
          <w:szCs w:val="28"/>
        </w:rPr>
        <w:t>667-р с приложением фотографий (приложение № 2).</w:t>
      </w:r>
    </w:p>
    <w:p w:rsidR="00FA7188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4</w:t>
      </w:r>
      <w:r w:rsidR="00ED0877" w:rsidRPr="00FC1669">
        <w:rPr>
          <w:rFonts w:ascii="Times New Roman" w:hAnsi="Times New Roman" w:cs="Times New Roman"/>
          <w:sz w:val="28"/>
          <w:szCs w:val="28"/>
        </w:rPr>
        <w:t>.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Предварительная дата проведения конкурса </w:t>
      </w:r>
      <w:r w:rsidR="00ED0877" w:rsidRPr="008B1C6D">
        <w:rPr>
          <w:rFonts w:ascii="Times New Roman" w:hAnsi="Times New Roman" w:cs="Times New Roman"/>
          <w:sz w:val="28"/>
          <w:szCs w:val="28"/>
        </w:rPr>
        <w:t>«</w:t>
      </w:r>
      <w:r w:rsidR="00063C4D" w:rsidRPr="008B1C6D">
        <w:rPr>
          <w:rFonts w:ascii="Times New Roman" w:hAnsi="Times New Roman" w:cs="Times New Roman"/>
          <w:sz w:val="28"/>
          <w:szCs w:val="28"/>
        </w:rPr>
        <w:t>23</w:t>
      </w:r>
      <w:r w:rsidR="00ED0877" w:rsidRPr="008B1C6D">
        <w:rPr>
          <w:rFonts w:ascii="Times New Roman" w:hAnsi="Times New Roman" w:cs="Times New Roman"/>
          <w:sz w:val="28"/>
          <w:szCs w:val="28"/>
        </w:rPr>
        <w:t>»</w:t>
      </w:r>
      <w:r w:rsidR="00BF6E35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8B1C6D">
        <w:rPr>
          <w:rFonts w:ascii="Times New Roman" w:hAnsi="Times New Roman" w:cs="Times New Roman"/>
          <w:sz w:val="28"/>
          <w:szCs w:val="28"/>
        </w:rPr>
        <w:t>июля</w:t>
      </w:r>
      <w:r w:rsidR="002D79E5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FA7188" w:rsidRPr="008B1C6D">
        <w:rPr>
          <w:rFonts w:ascii="Times New Roman" w:hAnsi="Times New Roman" w:cs="Times New Roman"/>
          <w:sz w:val="28"/>
          <w:szCs w:val="28"/>
        </w:rPr>
        <w:t>20</w:t>
      </w:r>
      <w:r w:rsidR="00B5511D" w:rsidRPr="008B1C6D">
        <w:rPr>
          <w:rFonts w:ascii="Times New Roman" w:hAnsi="Times New Roman" w:cs="Times New Roman"/>
          <w:sz w:val="28"/>
          <w:szCs w:val="28"/>
        </w:rPr>
        <w:t>1</w:t>
      </w:r>
      <w:r w:rsidR="00063C4D" w:rsidRPr="008B1C6D">
        <w:rPr>
          <w:rFonts w:ascii="Times New Roman" w:hAnsi="Times New Roman" w:cs="Times New Roman"/>
          <w:sz w:val="28"/>
          <w:szCs w:val="28"/>
        </w:rPr>
        <w:t>9</w:t>
      </w:r>
      <w:r w:rsidR="00FA7188" w:rsidRPr="008B1C6D">
        <w:rPr>
          <w:rFonts w:ascii="Times New Roman" w:hAnsi="Times New Roman" w:cs="Times New Roman"/>
          <w:sz w:val="28"/>
          <w:szCs w:val="28"/>
        </w:rPr>
        <w:t xml:space="preserve"> г</w:t>
      </w:r>
      <w:r w:rsidR="008B1C6D">
        <w:rPr>
          <w:rFonts w:ascii="Times New Roman" w:hAnsi="Times New Roman" w:cs="Times New Roman"/>
          <w:sz w:val="28"/>
          <w:szCs w:val="28"/>
        </w:rPr>
        <w:t>ода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D0877" w:rsidRPr="00FC1669">
        <w:rPr>
          <w:rFonts w:ascii="Times New Roman" w:hAnsi="Times New Roman" w:cs="Times New Roman"/>
          <w:sz w:val="28"/>
          <w:szCs w:val="28"/>
        </w:rPr>
        <w:t>603</w:t>
      </w:r>
      <w:r w:rsidR="00823700" w:rsidRPr="00FC1669">
        <w:rPr>
          <w:rFonts w:ascii="Times New Roman" w:hAnsi="Times New Roman" w:cs="Times New Roman"/>
          <w:sz w:val="28"/>
          <w:szCs w:val="28"/>
        </w:rPr>
        <w:t>0</w:t>
      </w:r>
      <w:r w:rsidR="00116E8B" w:rsidRPr="00FC1669">
        <w:rPr>
          <w:rFonts w:ascii="Times New Roman" w:hAnsi="Times New Roman" w:cs="Times New Roman"/>
          <w:sz w:val="28"/>
          <w:szCs w:val="28"/>
        </w:rPr>
        <w:t>29</w:t>
      </w:r>
      <w:r w:rsidR="00ED0877" w:rsidRPr="00FC1669">
        <w:rPr>
          <w:rFonts w:ascii="Times New Roman" w:hAnsi="Times New Roman" w:cs="Times New Roman"/>
          <w:sz w:val="28"/>
          <w:szCs w:val="28"/>
        </w:rPr>
        <w:t xml:space="preserve">, г.Н.Новгород, ул. </w:t>
      </w:r>
      <w:r w:rsidR="00116E8B" w:rsidRPr="00FC1669">
        <w:rPr>
          <w:rFonts w:ascii="Times New Roman" w:hAnsi="Times New Roman" w:cs="Times New Roman"/>
          <w:sz w:val="28"/>
          <w:szCs w:val="28"/>
        </w:rPr>
        <w:t>Космонавта Комарова, д. 2б, комната 14.</w:t>
      </w:r>
    </w:p>
    <w:p w:rsidR="00FA7188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состоится на следующий </w:t>
      </w:r>
      <w:r w:rsidR="0012511F" w:rsidRPr="00FC1669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FC1669">
        <w:rPr>
          <w:rFonts w:ascii="Times New Roman" w:hAnsi="Times New Roman" w:cs="Times New Roman"/>
          <w:sz w:val="28"/>
          <w:szCs w:val="28"/>
        </w:rPr>
        <w:t>день после окончания конкурса в 10.00 часов по тому же адресу.</w:t>
      </w:r>
    </w:p>
    <w:p w:rsidR="00B13C73" w:rsidRPr="00FC1669" w:rsidRDefault="00B13C73" w:rsidP="00B13C73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Не позднее, чем за 15 календарных дней до даты проведения конкурса информация о дате, месте и времени  проведения, а также список кандидатов будут размещены на официальном сайте ФНС России, соответствующие сообщения будут направлены кандидатам.</w:t>
      </w:r>
    </w:p>
    <w:p w:rsidR="00D37C59" w:rsidRPr="00FC1669" w:rsidRDefault="00511E6A" w:rsidP="00116E8B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bCs/>
          <w:sz w:val="28"/>
          <w:szCs w:val="28"/>
        </w:rPr>
        <w:t>5</w:t>
      </w:r>
      <w:r w:rsidR="00FA7188" w:rsidRPr="00FC1669">
        <w:rPr>
          <w:rFonts w:ascii="Times New Roman" w:hAnsi="Times New Roman" w:cs="Times New Roman"/>
          <w:bCs/>
          <w:sz w:val="28"/>
          <w:szCs w:val="28"/>
        </w:rPr>
        <w:t>. Конкурсная комиссия находится по адресу: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 603</w:t>
      </w:r>
      <w:r w:rsidR="00823700" w:rsidRPr="00FC1669">
        <w:rPr>
          <w:rFonts w:ascii="Times New Roman" w:hAnsi="Times New Roman" w:cs="Times New Roman"/>
          <w:sz w:val="28"/>
          <w:szCs w:val="28"/>
        </w:rPr>
        <w:t>0</w:t>
      </w:r>
      <w:r w:rsidR="00116E8B" w:rsidRPr="00FC1669">
        <w:rPr>
          <w:rFonts w:ascii="Times New Roman" w:hAnsi="Times New Roman" w:cs="Times New Roman"/>
          <w:sz w:val="28"/>
          <w:szCs w:val="28"/>
        </w:rPr>
        <w:t>29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, г.Н.Новгород, ул. </w:t>
      </w:r>
      <w:r w:rsidR="00116E8B" w:rsidRPr="00FC1669">
        <w:rPr>
          <w:rFonts w:ascii="Times New Roman" w:hAnsi="Times New Roman" w:cs="Times New Roman"/>
          <w:sz w:val="28"/>
          <w:szCs w:val="28"/>
        </w:rPr>
        <w:t>Космонавта Комарова, 2б</w:t>
      </w:r>
      <w:r w:rsidR="001A0B57" w:rsidRPr="00FC1669">
        <w:rPr>
          <w:rFonts w:ascii="Times New Roman" w:hAnsi="Times New Roman" w:cs="Times New Roman"/>
          <w:sz w:val="28"/>
          <w:szCs w:val="28"/>
        </w:rPr>
        <w:t>, комн. 14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, тел. </w:t>
      </w:r>
      <w:r w:rsidR="00F86D8A" w:rsidRPr="00FC1669">
        <w:rPr>
          <w:rFonts w:ascii="Times New Roman" w:hAnsi="Times New Roman" w:cs="Times New Roman"/>
          <w:sz w:val="28"/>
          <w:szCs w:val="28"/>
        </w:rPr>
        <w:t xml:space="preserve">(831) </w:t>
      </w:r>
      <w:r w:rsidR="001A0B57" w:rsidRPr="00FC1669">
        <w:rPr>
          <w:rFonts w:ascii="Times New Roman" w:hAnsi="Times New Roman" w:cs="Times New Roman"/>
          <w:sz w:val="28"/>
          <w:szCs w:val="28"/>
        </w:rPr>
        <w:t>250-56-23.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Здесь же претенденты могут ознакомиться с 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условиями прохождения государственной службы, </w:t>
      </w:r>
      <w:r w:rsidRPr="00FC1669">
        <w:rPr>
          <w:rFonts w:ascii="Times New Roman" w:hAnsi="Times New Roman" w:cs="Times New Roman"/>
          <w:sz w:val="28"/>
          <w:szCs w:val="28"/>
        </w:rPr>
        <w:t>иными сведениями и порядком ознакомления с этими сведениями.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Более полная информация об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Pr="00FC1669">
        <w:rPr>
          <w:rFonts w:ascii="Times New Roman" w:hAnsi="Times New Roman" w:cs="Times New Roman"/>
          <w:sz w:val="28"/>
          <w:szCs w:val="28"/>
        </w:rPr>
        <w:t xml:space="preserve">по </w:t>
      </w:r>
      <w:r w:rsidR="001A0B57" w:rsidRPr="00FC1669">
        <w:rPr>
          <w:rFonts w:ascii="Times New Roman" w:hAnsi="Times New Roman" w:cs="Times New Roman"/>
          <w:sz w:val="28"/>
          <w:szCs w:val="28"/>
        </w:rPr>
        <w:t>Ленинскому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Н.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Новгорода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FC1669">
        <w:rPr>
          <w:rFonts w:ascii="Times New Roman" w:hAnsi="Times New Roman" w:cs="Times New Roman"/>
          <w:sz w:val="28"/>
          <w:szCs w:val="28"/>
        </w:rPr>
        <w:t xml:space="preserve"> на сайте: </w:t>
      </w:r>
      <w:r w:rsidRPr="00FC16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1C6D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16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</w:p>
    <w:p w:rsidR="003C1062" w:rsidRPr="00FC1669" w:rsidRDefault="00511E6A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Конкурс заключается в оценке профессионального уровня претендентов на </w:t>
      </w:r>
      <w:r w:rsidR="00B13C73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 тестирование по вопросам, связанным с выполнением должностных обязанностей по должности гражданской службы</w:t>
      </w:r>
      <w:r w:rsidR="00456450" w:rsidRPr="00FC1669">
        <w:rPr>
          <w:rFonts w:ascii="Times New Roman" w:hAnsi="Times New Roman" w:cs="Times New Roman"/>
          <w:sz w:val="28"/>
          <w:szCs w:val="28"/>
        </w:rPr>
        <w:t>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1" w:name="sub_1021"/>
      <w:r w:rsidRPr="00FC1669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ИФНС России по 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Ленинскому 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FC1669">
        <w:rPr>
          <w:rFonts w:ascii="Times New Roman" w:hAnsi="Times New Roman" w:cs="Times New Roman"/>
          <w:sz w:val="28"/>
          <w:szCs w:val="28"/>
        </w:rPr>
        <w:t>о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 вк</w:t>
      </w:r>
      <w:r w:rsidR="00456450" w:rsidRPr="00FC1669">
        <w:rPr>
          <w:rFonts w:ascii="Times New Roman" w:hAnsi="Times New Roman" w:cs="Times New Roman"/>
          <w:sz w:val="28"/>
          <w:szCs w:val="28"/>
        </w:rPr>
        <w:t>лючении в кадровый резерв Инспекции.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3" w:name="sub_1024"/>
      <w:bookmarkEnd w:id="2"/>
      <w:r w:rsidRPr="00FC1669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FC1669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 xml:space="preserve"> срок со дня его завершения. </w:t>
      </w:r>
      <w:bookmarkStart w:id="4" w:name="sub_1025"/>
      <w:bookmarkEnd w:id="3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5" w:name="sub_1026"/>
      <w:bookmarkEnd w:id="4"/>
      <w:r w:rsidRPr="00FC1669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bookmarkEnd w:id="5"/>
    <w:p w:rsidR="003C1062" w:rsidRPr="00FC1669" w:rsidRDefault="003C1062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Управления </w:t>
      </w:r>
      <w:r w:rsidR="001719D8" w:rsidRPr="00FC1669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Pr="00FC1669">
        <w:rPr>
          <w:rFonts w:ascii="Times New Roman" w:hAnsi="Times New Roman" w:cs="Times New Roman"/>
          <w:sz w:val="28"/>
          <w:szCs w:val="28"/>
        </w:rPr>
        <w:t xml:space="preserve"> по Нижегородской области в информационно-телекоммуникационной сети общего пользования.</w:t>
      </w:r>
    </w:p>
    <w:p w:rsidR="003C1062" w:rsidRPr="00FC1669" w:rsidRDefault="00511E6A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7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Документы претендентов на 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в </w:t>
      </w:r>
      <w:r w:rsidR="00456450" w:rsidRPr="00FC1669">
        <w:rPr>
          <w:rFonts w:ascii="Times New Roman" w:hAnsi="Times New Roman" w:cs="Times New Roman"/>
          <w:sz w:val="28"/>
          <w:szCs w:val="28"/>
        </w:rPr>
        <w:t>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C1062" w:rsidRPr="00FC1669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6C2" w:rsidRPr="00FC1669" w:rsidRDefault="003C1062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456450" w:rsidRPr="00FC1669" w:rsidRDefault="00456450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062" w:rsidRPr="00FC1669" w:rsidRDefault="00B9491A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1. </w:t>
      </w:r>
      <w:r w:rsidR="003C1062" w:rsidRPr="00FC1669">
        <w:rPr>
          <w:rFonts w:ascii="Times New Roman" w:hAnsi="Times New Roman" w:cs="Times New Roman"/>
          <w:sz w:val="28"/>
          <w:szCs w:val="28"/>
        </w:rPr>
        <w:t>Образец заявления гражданина о допуске к участию в конкурсе на</w:t>
      </w:r>
      <w:r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3C1062" w:rsidRPr="00FC1669">
        <w:rPr>
          <w:rFonts w:ascii="Times New Roman" w:hAnsi="Times New Roman" w:cs="Times New Roman"/>
          <w:sz w:val="28"/>
          <w:szCs w:val="28"/>
        </w:rPr>
        <w:t>замещение вакантной должности гражданской службы</w:t>
      </w:r>
      <w:r w:rsidR="00DC4FAB">
        <w:rPr>
          <w:rFonts w:ascii="Times New Roman" w:hAnsi="Times New Roman" w:cs="Times New Roman"/>
          <w:sz w:val="28"/>
          <w:szCs w:val="28"/>
        </w:rPr>
        <w:t>.</w:t>
      </w:r>
    </w:p>
    <w:p w:rsidR="00B9491A" w:rsidRPr="00FC1669" w:rsidRDefault="00B9491A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062" w:rsidRPr="00FC1669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D8A" w:rsidRPr="00FC1669" w:rsidRDefault="00F86D8A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FC1669" w:rsidRDefault="001719D8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И.о. начальника ИФНС России 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719D8" w:rsidRPr="00FC1669" w:rsidRDefault="001A0B57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Ленинскому </w:t>
      </w:r>
      <w:r w:rsidR="001719D8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1719D8" w:rsidRPr="00FC1669">
        <w:rPr>
          <w:rFonts w:ascii="Times New Roman" w:hAnsi="Times New Roman" w:cs="Times New Roman"/>
          <w:sz w:val="28"/>
          <w:szCs w:val="28"/>
        </w:rPr>
        <w:t>Н.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1719D8" w:rsidRPr="00FC1669">
        <w:rPr>
          <w:rFonts w:ascii="Times New Roman" w:hAnsi="Times New Roman" w:cs="Times New Roman"/>
          <w:sz w:val="28"/>
          <w:szCs w:val="28"/>
        </w:rPr>
        <w:t>Новгорода</w:t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F37108">
        <w:rPr>
          <w:rFonts w:ascii="Times New Roman" w:hAnsi="Times New Roman" w:cs="Times New Roman"/>
          <w:sz w:val="28"/>
          <w:szCs w:val="28"/>
        </w:rPr>
        <w:t xml:space="preserve">     </w:t>
      </w:r>
      <w:r w:rsidR="003E7402" w:rsidRPr="00FC1669">
        <w:rPr>
          <w:rFonts w:ascii="Times New Roman" w:hAnsi="Times New Roman" w:cs="Times New Roman"/>
          <w:sz w:val="28"/>
          <w:szCs w:val="28"/>
        </w:rPr>
        <w:t>Н.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r w:rsidR="003E7402" w:rsidRPr="00FC1669">
        <w:rPr>
          <w:rFonts w:ascii="Times New Roman" w:hAnsi="Times New Roman" w:cs="Times New Roman"/>
          <w:sz w:val="28"/>
          <w:szCs w:val="28"/>
        </w:rPr>
        <w:t>П.</w:t>
      </w:r>
      <w:r w:rsidR="008B1C6D" w:rsidRPr="008B1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402" w:rsidRPr="00FC1669">
        <w:rPr>
          <w:rFonts w:ascii="Times New Roman" w:hAnsi="Times New Roman" w:cs="Times New Roman"/>
          <w:sz w:val="28"/>
          <w:szCs w:val="28"/>
        </w:rPr>
        <w:t>Жиряева</w:t>
      </w:r>
      <w:proofErr w:type="spellEnd"/>
    </w:p>
    <w:p w:rsidR="00C949EE" w:rsidRPr="00FC1669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49EE" w:rsidRPr="0037254C" w:rsidRDefault="00C949E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725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lastRenderedPageBreak/>
        <w:t>И.</w:t>
      </w:r>
      <w:r w:rsidR="008B1C6D" w:rsidRPr="008B1C6D"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 xml:space="preserve">о. начальника ИФНС России по </w:t>
      </w:r>
      <w:r>
        <w:rPr>
          <w:rFonts w:ascii="Times New Roman" w:hAnsi="Times New Roman" w:cs="Times New Roman"/>
          <w:sz w:val="26"/>
          <w:szCs w:val="26"/>
        </w:rPr>
        <w:t>Ленинскому</w:t>
      </w:r>
      <w:r w:rsidRPr="004D74A9">
        <w:rPr>
          <w:rFonts w:ascii="Times New Roman" w:hAnsi="Times New Roman" w:cs="Times New Roman"/>
          <w:sz w:val="26"/>
          <w:szCs w:val="26"/>
        </w:rPr>
        <w:t xml:space="preserve"> району г.</w:t>
      </w:r>
      <w:r w:rsidR="008B1C6D" w:rsidRPr="008B1C6D"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>Н.</w:t>
      </w:r>
      <w:r w:rsidR="008B1C6D" w:rsidRPr="008B1C6D"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 xml:space="preserve">Новгорода </w:t>
      </w:r>
      <w:r w:rsidR="003E7402">
        <w:rPr>
          <w:rFonts w:ascii="Times New Roman" w:hAnsi="Times New Roman" w:cs="Times New Roman"/>
          <w:sz w:val="26"/>
          <w:szCs w:val="26"/>
        </w:rPr>
        <w:t>Н.</w:t>
      </w:r>
      <w:r w:rsidR="008B1C6D" w:rsidRPr="008B1C6D">
        <w:rPr>
          <w:rFonts w:ascii="Times New Roman" w:hAnsi="Times New Roman" w:cs="Times New Roman"/>
          <w:sz w:val="26"/>
          <w:szCs w:val="26"/>
        </w:rPr>
        <w:t xml:space="preserve"> </w:t>
      </w:r>
      <w:r w:rsidR="003E7402">
        <w:rPr>
          <w:rFonts w:ascii="Times New Roman" w:hAnsi="Times New Roman" w:cs="Times New Roman"/>
          <w:sz w:val="26"/>
          <w:szCs w:val="26"/>
        </w:rPr>
        <w:t>П.</w:t>
      </w:r>
      <w:r w:rsidR="008B1C6D" w:rsidRPr="008B1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7402">
        <w:rPr>
          <w:rFonts w:ascii="Times New Roman" w:hAnsi="Times New Roman" w:cs="Times New Roman"/>
          <w:sz w:val="26"/>
          <w:szCs w:val="26"/>
        </w:rPr>
        <w:t>Жиряевой</w:t>
      </w:r>
      <w:proofErr w:type="spellEnd"/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(фамилия, имя, отчество)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(наименование занимаемой должности, организации)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Год рождения 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Образование 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регистрации/фактического проживания _________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949EE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для отправления корреспонденции</w:t>
      </w:r>
      <w:r w:rsidRPr="004D7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D74A9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D74A9">
        <w:rPr>
          <w:rFonts w:ascii="Times New Roman" w:hAnsi="Times New Roman" w:cs="Times New Roman"/>
          <w:sz w:val="26"/>
          <w:szCs w:val="26"/>
        </w:rPr>
        <w:t>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4D74A9">
        <w:rPr>
          <w:rFonts w:ascii="Times New Roman" w:hAnsi="Times New Roman" w:cs="Times New Roman"/>
          <w:sz w:val="26"/>
          <w:szCs w:val="26"/>
        </w:rPr>
        <w:t>ел. 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4D74A9">
        <w:rPr>
          <w:rFonts w:ascii="Times New Roman" w:hAnsi="Times New Roman" w:cs="Times New Roman"/>
          <w:sz w:val="26"/>
          <w:szCs w:val="26"/>
        </w:rPr>
        <w:t>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(рабочий, домашний</w:t>
      </w:r>
      <w:r>
        <w:rPr>
          <w:rFonts w:ascii="Times New Roman" w:hAnsi="Times New Roman" w:cs="Times New Roman"/>
        </w:rPr>
        <w:t>, сотовый</w:t>
      </w:r>
      <w:r w:rsidRPr="004D74A9">
        <w:rPr>
          <w:rFonts w:ascii="Times New Roman" w:hAnsi="Times New Roman" w:cs="Times New Roman"/>
        </w:rPr>
        <w:t>)</w:t>
      </w:r>
    </w:p>
    <w:p w:rsidR="00C949EE" w:rsidRPr="004D74A9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Заявление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6"/>
          <w:szCs w:val="26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Прошу допустить меня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к участию в конкурсе на включение в кадровый резерв для замещения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 xml:space="preserve"> должностей   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BF2052">
        <w:rPr>
          <w:rFonts w:ascii="Times New Roman" w:hAnsi="Times New Roman" w:cs="Times New Roman"/>
          <w:sz w:val="26"/>
          <w:szCs w:val="26"/>
        </w:rPr>
        <w:t xml:space="preserve">_________ </w:t>
      </w:r>
    </w:p>
    <w:p w:rsidR="00C949EE" w:rsidRPr="00BF2052" w:rsidRDefault="00C949EE" w:rsidP="00C949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группы </w:t>
      </w:r>
      <w:r w:rsidRPr="00E10BE0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ей</w:t>
      </w:r>
      <w:r w:rsidRPr="00E10BE0">
        <w:rPr>
          <w:rFonts w:ascii="Times New Roman" w:hAnsi="Times New Roman" w:cs="Times New Roman"/>
        </w:rPr>
        <w:t>,  наименование Инспекции)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</w:t>
      </w:r>
      <w:r w:rsidRPr="009E6517">
        <w:rPr>
          <w:rFonts w:ascii="Times New Roman" w:hAnsi="Times New Roman" w:cs="Times New Roman"/>
          <w:sz w:val="26"/>
          <w:szCs w:val="26"/>
        </w:rPr>
        <w:t>Положение</w:t>
      </w:r>
      <w:r w:rsidRPr="00BF2052">
        <w:rPr>
          <w:rFonts w:ascii="Times New Roman" w:hAnsi="Times New Roman" w:cs="Times New Roman"/>
          <w:sz w:val="26"/>
          <w:szCs w:val="26"/>
        </w:rPr>
        <w:t>м о кадровом резерве федерального государственного органа, утвержденным Указом Президента Российской Федерации от 01.03.2017 №96</w:t>
      </w:r>
      <w:r w:rsidRPr="009E6517">
        <w:rPr>
          <w:rFonts w:ascii="Times New Roman" w:hAnsi="Times New Roman" w:cs="Times New Roman"/>
          <w:sz w:val="26"/>
          <w:szCs w:val="26"/>
        </w:rPr>
        <w:t>,</w:t>
      </w:r>
      <w:r w:rsidRPr="00BF2052">
        <w:rPr>
          <w:rFonts w:ascii="Times New Roman" w:hAnsi="Times New Roman" w:cs="Times New Roman"/>
          <w:sz w:val="26"/>
          <w:szCs w:val="26"/>
        </w:rPr>
        <w:t xml:space="preserve"> с квалификационными требованиями, предъявляемыми к указанной группе должностей,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E6517">
        <w:rPr>
          <w:rFonts w:ascii="Times New Roman" w:hAnsi="Times New Roman" w:cs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9E651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2A2CC9" w:rsidRDefault="00C949EE" w:rsidP="00C949EE">
      <w:pPr>
        <w:pStyle w:val="ConsNonformat"/>
        <w:widowControl/>
        <w:tabs>
          <w:tab w:val="left" w:pos="44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10BE0">
        <w:rPr>
          <w:rFonts w:ascii="Times New Roman" w:hAnsi="Times New Roman" w:cs="Times New Roman"/>
        </w:rPr>
        <w:t xml:space="preserve">Дата                        </w:t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>Подпись      Расшифровка подписи</w:t>
      </w:r>
    </w:p>
    <w:p w:rsidR="00C949EE" w:rsidRDefault="00C949EE" w:rsidP="00C949EE">
      <w:pPr>
        <w:pStyle w:val="ConsNormal"/>
        <w:widowControl/>
        <w:ind w:right="0" w:firstLine="567"/>
        <w:jc w:val="both"/>
      </w:pPr>
      <w:r>
        <w:t xml:space="preserve">        </w:t>
      </w:r>
      <w:r w:rsidRPr="00712784">
        <w:tab/>
      </w:r>
      <w:r w:rsidRPr="00712784">
        <w:tab/>
      </w:r>
      <w:r w:rsidRPr="00712784">
        <w:tab/>
      </w:r>
      <w:r w:rsidRPr="0071278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9EE" w:rsidRDefault="00C949EE" w:rsidP="00C949EE"/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sectPr w:rsidR="00C949EE" w:rsidSect="00955883">
      <w:pgSz w:w="11907" w:h="16840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F9" w:rsidRDefault="008949F9">
      <w:r>
        <w:separator/>
      </w:r>
    </w:p>
  </w:endnote>
  <w:endnote w:type="continuationSeparator" w:id="0">
    <w:p w:rsidR="008949F9" w:rsidRDefault="0089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F9" w:rsidRDefault="008949F9">
      <w:r>
        <w:separator/>
      </w:r>
    </w:p>
  </w:footnote>
  <w:footnote w:type="continuationSeparator" w:id="0">
    <w:p w:rsidR="008949F9" w:rsidRDefault="0089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CAC"/>
    <w:multiLevelType w:val="hybridMultilevel"/>
    <w:tmpl w:val="E76CCA2C"/>
    <w:lvl w:ilvl="0" w:tplc="706AF1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9E0E96"/>
    <w:multiLevelType w:val="hybridMultilevel"/>
    <w:tmpl w:val="69BA9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50011"/>
    <w:multiLevelType w:val="hybridMultilevel"/>
    <w:tmpl w:val="EB70C2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3E0C255D"/>
    <w:multiLevelType w:val="multilevel"/>
    <w:tmpl w:val="10E4751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3F2E7750"/>
    <w:multiLevelType w:val="multilevel"/>
    <w:tmpl w:val="C05C1B6A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6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58382D2D"/>
    <w:multiLevelType w:val="hybridMultilevel"/>
    <w:tmpl w:val="8B6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1C1A"/>
    <w:multiLevelType w:val="hybridMultilevel"/>
    <w:tmpl w:val="EAC402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B05BF3"/>
    <w:multiLevelType w:val="hybridMultilevel"/>
    <w:tmpl w:val="9A10E6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B573707"/>
    <w:multiLevelType w:val="multilevel"/>
    <w:tmpl w:val="7A208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33282E"/>
    <w:multiLevelType w:val="hybridMultilevel"/>
    <w:tmpl w:val="4F166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4401D"/>
    <w:multiLevelType w:val="hybridMultilevel"/>
    <w:tmpl w:val="3AECF8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8"/>
    <w:rsid w:val="00015CFC"/>
    <w:rsid w:val="0002534F"/>
    <w:rsid w:val="000408E0"/>
    <w:rsid w:val="00044648"/>
    <w:rsid w:val="0004470C"/>
    <w:rsid w:val="00047E41"/>
    <w:rsid w:val="00057D98"/>
    <w:rsid w:val="00063C4D"/>
    <w:rsid w:val="00065535"/>
    <w:rsid w:val="00066FF8"/>
    <w:rsid w:val="000931B2"/>
    <w:rsid w:val="00095932"/>
    <w:rsid w:val="00096524"/>
    <w:rsid w:val="000A68FE"/>
    <w:rsid w:val="000A74D0"/>
    <w:rsid w:val="000B3220"/>
    <w:rsid w:val="000B3E15"/>
    <w:rsid w:val="000B4025"/>
    <w:rsid w:val="000B61F7"/>
    <w:rsid w:val="000D1FBA"/>
    <w:rsid w:val="000D6303"/>
    <w:rsid w:val="000E7493"/>
    <w:rsid w:val="000E7D89"/>
    <w:rsid w:val="000F4392"/>
    <w:rsid w:val="00116E8B"/>
    <w:rsid w:val="0012401D"/>
    <w:rsid w:val="00124C75"/>
    <w:rsid w:val="0012511F"/>
    <w:rsid w:val="00140107"/>
    <w:rsid w:val="00140F2C"/>
    <w:rsid w:val="00147C17"/>
    <w:rsid w:val="001600E9"/>
    <w:rsid w:val="00166719"/>
    <w:rsid w:val="001719D8"/>
    <w:rsid w:val="001723F4"/>
    <w:rsid w:val="001977A8"/>
    <w:rsid w:val="001A0B57"/>
    <w:rsid w:val="001D08D4"/>
    <w:rsid w:val="001D7EA0"/>
    <w:rsid w:val="001E64C9"/>
    <w:rsid w:val="001F0E00"/>
    <w:rsid w:val="00245604"/>
    <w:rsid w:val="002475CF"/>
    <w:rsid w:val="00250945"/>
    <w:rsid w:val="00260B32"/>
    <w:rsid w:val="002623A8"/>
    <w:rsid w:val="002632FB"/>
    <w:rsid w:val="00286D5F"/>
    <w:rsid w:val="00296525"/>
    <w:rsid w:val="002A32CA"/>
    <w:rsid w:val="002A6568"/>
    <w:rsid w:val="002D2990"/>
    <w:rsid w:val="002D64EC"/>
    <w:rsid w:val="002D79E5"/>
    <w:rsid w:val="002E5153"/>
    <w:rsid w:val="003001DC"/>
    <w:rsid w:val="00300C62"/>
    <w:rsid w:val="00317358"/>
    <w:rsid w:val="00330A74"/>
    <w:rsid w:val="00355EE7"/>
    <w:rsid w:val="0036070C"/>
    <w:rsid w:val="003826C6"/>
    <w:rsid w:val="00392EB9"/>
    <w:rsid w:val="003A1F1B"/>
    <w:rsid w:val="003B6C8F"/>
    <w:rsid w:val="003C1062"/>
    <w:rsid w:val="003C30E2"/>
    <w:rsid w:val="003E0F89"/>
    <w:rsid w:val="003E603C"/>
    <w:rsid w:val="003E7402"/>
    <w:rsid w:val="003E7CF8"/>
    <w:rsid w:val="003F49F3"/>
    <w:rsid w:val="0040263E"/>
    <w:rsid w:val="00413C25"/>
    <w:rsid w:val="00413F85"/>
    <w:rsid w:val="00420D2F"/>
    <w:rsid w:val="0042137F"/>
    <w:rsid w:val="00440199"/>
    <w:rsid w:val="004419F1"/>
    <w:rsid w:val="00456450"/>
    <w:rsid w:val="00463166"/>
    <w:rsid w:val="00467C1F"/>
    <w:rsid w:val="004834C4"/>
    <w:rsid w:val="004A67F6"/>
    <w:rsid w:val="004D045A"/>
    <w:rsid w:val="004D2C95"/>
    <w:rsid w:val="005012BE"/>
    <w:rsid w:val="00511E6A"/>
    <w:rsid w:val="00557629"/>
    <w:rsid w:val="00563564"/>
    <w:rsid w:val="00572B3E"/>
    <w:rsid w:val="005C0957"/>
    <w:rsid w:val="005C16C3"/>
    <w:rsid w:val="005D3494"/>
    <w:rsid w:val="00600151"/>
    <w:rsid w:val="00615609"/>
    <w:rsid w:val="00625A29"/>
    <w:rsid w:val="00626FC3"/>
    <w:rsid w:val="00630D8E"/>
    <w:rsid w:val="00636442"/>
    <w:rsid w:val="00643B57"/>
    <w:rsid w:val="0066272A"/>
    <w:rsid w:val="006718E5"/>
    <w:rsid w:val="006765A7"/>
    <w:rsid w:val="00680BED"/>
    <w:rsid w:val="006941F0"/>
    <w:rsid w:val="006B4273"/>
    <w:rsid w:val="006D522F"/>
    <w:rsid w:val="006D6B26"/>
    <w:rsid w:val="006F0F45"/>
    <w:rsid w:val="0070081F"/>
    <w:rsid w:val="00700F82"/>
    <w:rsid w:val="0070686B"/>
    <w:rsid w:val="00716994"/>
    <w:rsid w:val="007323B5"/>
    <w:rsid w:val="00734D2E"/>
    <w:rsid w:val="0074096B"/>
    <w:rsid w:val="00743F0D"/>
    <w:rsid w:val="0074461E"/>
    <w:rsid w:val="00746E1E"/>
    <w:rsid w:val="0075152D"/>
    <w:rsid w:val="00762EB0"/>
    <w:rsid w:val="00794734"/>
    <w:rsid w:val="007B15FF"/>
    <w:rsid w:val="007C0920"/>
    <w:rsid w:val="007C0A20"/>
    <w:rsid w:val="007C441B"/>
    <w:rsid w:val="007D40C5"/>
    <w:rsid w:val="007E7FE9"/>
    <w:rsid w:val="00803709"/>
    <w:rsid w:val="00807CE2"/>
    <w:rsid w:val="00810BD2"/>
    <w:rsid w:val="00823700"/>
    <w:rsid w:val="008776CA"/>
    <w:rsid w:val="0088351B"/>
    <w:rsid w:val="00886ECA"/>
    <w:rsid w:val="008949F9"/>
    <w:rsid w:val="008B1C6D"/>
    <w:rsid w:val="008C17C1"/>
    <w:rsid w:val="008C744D"/>
    <w:rsid w:val="00914530"/>
    <w:rsid w:val="00915525"/>
    <w:rsid w:val="00917340"/>
    <w:rsid w:val="00935586"/>
    <w:rsid w:val="00937C29"/>
    <w:rsid w:val="00942496"/>
    <w:rsid w:val="00955883"/>
    <w:rsid w:val="009642C1"/>
    <w:rsid w:val="0096448F"/>
    <w:rsid w:val="00966DEB"/>
    <w:rsid w:val="00973431"/>
    <w:rsid w:val="009756C2"/>
    <w:rsid w:val="0098135A"/>
    <w:rsid w:val="0098598E"/>
    <w:rsid w:val="009A3614"/>
    <w:rsid w:val="009C0033"/>
    <w:rsid w:val="009C57ED"/>
    <w:rsid w:val="009D0F4F"/>
    <w:rsid w:val="009D5DE0"/>
    <w:rsid w:val="009E11BB"/>
    <w:rsid w:val="009F1DD4"/>
    <w:rsid w:val="00A01C94"/>
    <w:rsid w:val="00A03BAF"/>
    <w:rsid w:val="00A24B6E"/>
    <w:rsid w:val="00A31AD1"/>
    <w:rsid w:val="00A36E6D"/>
    <w:rsid w:val="00A372E9"/>
    <w:rsid w:val="00A43C53"/>
    <w:rsid w:val="00A61F88"/>
    <w:rsid w:val="00A851C2"/>
    <w:rsid w:val="00A85459"/>
    <w:rsid w:val="00AA0513"/>
    <w:rsid w:val="00AA1692"/>
    <w:rsid w:val="00AA3AF6"/>
    <w:rsid w:val="00AA6F3A"/>
    <w:rsid w:val="00AB3C7F"/>
    <w:rsid w:val="00AC6B82"/>
    <w:rsid w:val="00AD02D4"/>
    <w:rsid w:val="00AE57F5"/>
    <w:rsid w:val="00AE7153"/>
    <w:rsid w:val="00B07A1E"/>
    <w:rsid w:val="00B13C73"/>
    <w:rsid w:val="00B22B2E"/>
    <w:rsid w:val="00B35284"/>
    <w:rsid w:val="00B52AA3"/>
    <w:rsid w:val="00B54C91"/>
    <w:rsid w:val="00B5511D"/>
    <w:rsid w:val="00B5768F"/>
    <w:rsid w:val="00B73E7E"/>
    <w:rsid w:val="00B9491A"/>
    <w:rsid w:val="00BB7488"/>
    <w:rsid w:val="00BC13E5"/>
    <w:rsid w:val="00BF046A"/>
    <w:rsid w:val="00BF6E35"/>
    <w:rsid w:val="00C02C36"/>
    <w:rsid w:val="00C073B0"/>
    <w:rsid w:val="00C10BA6"/>
    <w:rsid w:val="00C171AA"/>
    <w:rsid w:val="00C22C06"/>
    <w:rsid w:val="00C33AB3"/>
    <w:rsid w:val="00C36E7A"/>
    <w:rsid w:val="00C55BBE"/>
    <w:rsid w:val="00C65BFC"/>
    <w:rsid w:val="00C726B1"/>
    <w:rsid w:val="00C77504"/>
    <w:rsid w:val="00C77ECD"/>
    <w:rsid w:val="00C85BFD"/>
    <w:rsid w:val="00C949EE"/>
    <w:rsid w:val="00C96B5D"/>
    <w:rsid w:val="00CB0D8F"/>
    <w:rsid w:val="00CB4AE1"/>
    <w:rsid w:val="00CF2F1A"/>
    <w:rsid w:val="00CF43FC"/>
    <w:rsid w:val="00D00EC1"/>
    <w:rsid w:val="00D12768"/>
    <w:rsid w:val="00D12F12"/>
    <w:rsid w:val="00D15AB5"/>
    <w:rsid w:val="00D37C59"/>
    <w:rsid w:val="00D56639"/>
    <w:rsid w:val="00D61EA0"/>
    <w:rsid w:val="00D92113"/>
    <w:rsid w:val="00DA7E51"/>
    <w:rsid w:val="00DB4E01"/>
    <w:rsid w:val="00DC4FAB"/>
    <w:rsid w:val="00DD191D"/>
    <w:rsid w:val="00DE2760"/>
    <w:rsid w:val="00DE3094"/>
    <w:rsid w:val="00E01CBA"/>
    <w:rsid w:val="00E10BE0"/>
    <w:rsid w:val="00E15160"/>
    <w:rsid w:val="00E30000"/>
    <w:rsid w:val="00E34F85"/>
    <w:rsid w:val="00E610C0"/>
    <w:rsid w:val="00E611F8"/>
    <w:rsid w:val="00E630DE"/>
    <w:rsid w:val="00E825D6"/>
    <w:rsid w:val="00E94812"/>
    <w:rsid w:val="00E94FD1"/>
    <w:rsid w:val="00ED0877"/>
    <w:rsid w:val="00ED2691"/>
    <w:rsid w:val="00F00D37"/>
    <w:rsid w:val="00F00F94"/>
    <w:rsid w:val="00F045A7"/>
    <w:rsid w:val="00F10DCB"/>
    <w:rsid w:val="00F27FF2"/>
    <w:rsid w:val="00F322A2"/>
    <w:rsid w:val="00F32E82"/>
    <w:rsid w:val="00F37108"/>
    <w:rsid w:val="00F64CB2"/>
    <w:rsid w:val="00F86D8A"/>
    <w:rsid w:val="00F951F9"/>
    <w:rsid w:val="00FA7188"/>
    <w:rsid w:val="00FC1669"/>
    <w:rsid w:val="00FE07F9"/>
    <w:rsid w:val="00FE3756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D9B0-FA9F-4658-B2AC-8A8DA63A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включение в кадровый резерв инспекции Федеральн</vt:lpstr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включение в кадровый резерв инспекции Федеральн</dc:title>
  <dc:creator>n0015</dc:creator>
  <cp:lastModifiedBy>Татьяна Сергеевна Макурина</cp:lastModifiedBy>
  <cp:revision>4</cp:revision>
  <cp:lastPrinted>2019-06-07T10:19:00Z</cp:lastPrinted>
  <dcterms:created xsi:type="dcterms:W3CDTF">2019-06-07T12:24:00Z</dcterms:created>
  <dcterms:modified xsi:type="dcterms:W3CDTF">2019-06-10T13:09:00Z</dcterms:modified>
</cp:coreProperties>
</file>