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068"/>
        <w:gridCol w:w="1270"/>
        <w:gridCol w:w="1832"/>
        <w:gridCol w:w="2526"/>
        <w:gridCol w:w="1161"/>
      </w:tblGrid>
      <w:tr w:rsidR="009D64BF" w:rsidRPr="000352BA" w:rsidTr="009D64BF">
        <w:trPr>
          <w:trHeight w:val="345"/>
          <w:jc w:val="right"/>
        </w:trPr>
        <w:tc>
          <w:tcPr>
            <w:tcW w:w="1710" w:type="dxa"/>
            <w:shd w:val="clear" w:color="FFFFFF" w:fill="FFFFFF" w:themeFill="background1"/>
            <w:noWrap/>
          </w:tcPr>
          <w:p w:rsidR="009D64BF" w:rsidRPr="009D64BF" w:rsidRDefault="009D64BF" w:rsidP="009D64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0" w:colLast="5"/>
            <w:r w:rsidRPr="009D64BF">
              <w:rPr>
                <w:rFonts w:ascii="Times New Roman" w:hAnsi="Times New Roman" w:cs="Times New Roman"/>
                <w:sz w:val="16"/>
                <w:szCs w:val="16"/>
              </w:rPr>
              <w:t>Код вида предпринимательской деятельности</w:t>
            </w:r>
          </w:p>
        </w:tc>
        <w:tc>
          <w:tcPr>
            <w:tcW w:w="1081" w:type="dxa"/>
            <w:shd w:val="clear" w:color="FFFFFF" w:fill="FFFFFF" w:themeFill="background1"/>
            <w:noWrap/>
          </w:tcPr>
          <w:p w:rsidR="009D64BF" w:rsidRPr="009D64BF" w:rsidRDefault="009D64BF" w:rsidP="009D64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4BF">
              <w:rPr>
                <w:rFonts w:ascii="Times New Roman" w:hAnsi="Times New Roman" w:cs="Times New Roman"/>
                <w:sz w:val="16"/>
                <w:szCs w:val="16"/>
              </w:rPr>
              <w:t>Код субъекта Российской Федерации</w:t>
            </w:r>
          </w:p>
        </w:tc>
        <w:tc>
          <w:tcPr>
            <w:tcW w:w="1286" w:type="dxa"/>
            <w:shd w:val="clear" w:color="FFFFFF" w:fill="FFFFFF" w:themeFill="background1"/>
            <w:noWrap/>
          </w:tcPr>
          <w:p w:rsidR="009D64BF" w:rsidRPr="009D64BF" w:rsidRDefault="009D64BF" w:rsidP="009D64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4BF">
              <w:rPr>
                <w:rFonts w:ascii="Times New Roman" w:hAnsi="Times New Roman" w:cs="Times New Roman"/>
                <w:sz w:val="16"/>
                <w:szCs w:val="16"/>
              </w:rPr>
              <w:t>Порядковый номер (код) вида деятельности</w:t>
            </w:r>
          </w:p>
        </w:tc>
        <w:tc>
          <w:tcPr>
            <w:tcW w:w="1756" w:type="dxa"/>
            <w:shd w:val="clear" w:color="FFFFFF" w:fill="FFFFFF" w:themeFill="background1"/>
            <w:noWrap/>
          </w:tcPr>
          <w:p w:rsidR="009D64BF" w:rsidRPr="009D64BF" w:rsidRDefault="009D64BF" w:rsidP="009D64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4B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562" w:type="dxa"/>
            <w:shd w:val="clear" w:color="FFFFFF" w:fill="FFFFFF" w:themeFill="background1"/>
            <w:noWrap/>
          </w:tcPr>
          <w:p w:rsidR="009D64BF" w:rsidRPr="009D64BF" w:rsidRDefault="009D64BF" w:rsidP="009D64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4BF">
              <w:rPr>
                <w:rFonts w:ascii="Times New Roman" w:hAnsi="Times New Roman" w:cs="Times New Roman"/>
                <w:sz w:val="16"/>
                <w:szCs w:val="16"/>
              </w:rPr>
              <w:t>Основание</w:t>
            </w:r>
          </w:p>
        </w:tc>
        <w:tc>
          <w:tcPr>
            <w:tcW w:w="1176" w:type="dxa"/>
            <w:shd w:val="clear" w:color="FFFFFF" w:fill="FFFFFF" w:themeFill="background1"/>
            <w:noWrap/>
          </w:tcPr>
          <w:p w:rsidR="009D64BF" w:rsidRPr="009D64BF" w:rsidRDefault="009D64BF" w:rsidP="009D64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4BF">
              <w:rPr>
                <w:rFonts w:ascii="Times New Roman" w:hAnsi="Times New Roman" w:cs="Times New Roman"/>
                <w:sz w:val="16"/>
                <w:szCs w:val="16"/>
              </w:rPr>
              <w:t>Дата окончания действия</w:t>
            </w:r>
          </w:p>
        </w:tc>
      </w:tr>
      <w:bookmarkEnd w:id="0"/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Ремонт, чистка, окраска и пошив обуви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Парикмахерские и косметические услуги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4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5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6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мебели и предметов домашнего обихода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7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фотографии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8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Ремонт, техническое обслуживание автотранспортных и </w:t>
            </w:r>
            <w:proofErr w:type="spellStart"/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мототранспортных</w:t>
            </w:r>
            <w:proofErr w:type="spellEnd"/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средств, мотоциклов, машин и оборудования, мойка автотранспортных средств, полирование и предоставление </w:t>
            </w: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аналогичных услуг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Пункт 9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автотранспортных услуг по перевозке грузов автомобильным транспортом с грузоподъемностью до 7 тонн включительно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10.1 приложения 1 к Закону Новосибирской области от 16 октября 2003 года № 142-ОЗ (в редакции Закона Новосибирской области от 27.11.2023 № 388-ОЗ)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автотранспортных услуг по перевозке грузов автомобильным транспортом с грузоподъемностью свыше 7 тонн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10.2 приложения 1 к Закону Новосибирской области от 16 октября 2003 года № 142-ОЗ (в редакции Закона Новосибирской области от 27.11.2023 № 388-ОЗ)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11.1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Перевозки автомобильным (автобусным) пассажирским транспортом в междугородном сообщении по расписанию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11.2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Перевозки автомобильным (автобусным) пассажирским транспортом в международном сообщении по расписанию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11.3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Деятельность такси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11.4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12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производству монтажных, электромонтажных, санитарно-технических </w:t>
            </w: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 сварочных работ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Пункт 13 приложения 1 к Закону Новосибирской области от 16 октября 2003 года № 142-ОЗ (в редакции Закона Новосибирской области от 10 ноября 2020 года </w:t>
            </w: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14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15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присмотру и уходу за детьми и больными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16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 тары и пригодных для вторичного использования материалов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17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Деятельность ветеринарная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18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Сдача в аренду (наем) собственных или арендованных жилых помещений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19.1 приложения 1 к Закону Новосибирской области от 16 октября 2003 года № 142-ОЗ (в редакции Закона Новосибирской области от 27.11.2023 № 388-ОЗ)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Сдача в аренду собственных или арендованных нежилых помещений (включая выставочные залы, складские помещения) с площадью помещения, сдаваемого в аренду, до 75 метров квадратных включительно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19.2 приложения 1 к Закону Новосибирской области от 16 октября 2003 года № 142-ОЗ (в редакции Закона Новосибирской области от 27.11.2023 № 388-ОЗ)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Сдача в аренду собственных или арендованных нежилых помещений (включая выставочные залы, складские помещения) с площадью помещения, сдаваемого в аренду, свыше 75 метров квадратных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19.3 приложения 1 к Закону Новосибирской области от 16 октября 2003 года № 142-ОЗ (в редакции Закона Новосибирской области от 27.11.2023 № 388-ОЗ)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Сдача в аренду собственных или арендованных земельных участков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19.4 приложения 1 к Закону Новосибирской области от 16 октября 2003 года № 142-ОЗ (в редакции Закона Новосибирской области от 27.11.2023 № 388-ОЗ)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изделий народных художественных промыслов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20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переработке продуктов сельского хозяйства, лесного хозяйства и рыболовства для приготовления </w:t>
            </w: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Пункт 21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Производство и реставрация ковров и ковровых изделий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22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ювелирных изделий, бижутерии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23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Чеканка и гравировка ювелирных изделий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24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25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26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27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занятий по физической культуре и спорту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28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29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платных туалетов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30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31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перевозке пассажиров водным транспортом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32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перевозке грузов водным транспортом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Пункт 33 приложения 1 к Закону Новосибирской области от 16 октября 2003 года № 142-ОЗ (в </w:t>
            </w: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34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35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Деятельность по благоустройству ландшафта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36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37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№ 61-ФЗ "Об обращении лекарственных средств"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38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39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прокату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40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экскурсионные туристические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41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обрядов </w:t>
            </w: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(свадеб, юбилеев), в том числе музыкальное сопровождение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Пункт 42 приложения 1 к Закону </w:t>
            </w: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похорон и предоставление связанных с ними услуг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43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уличных патрулей, охранников, сторожей и вахтеров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44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Розничная торговля, осуществляемая через объекты стационарной торговой сети, имеющие торговые залы, с площадью объекта стационарной торговой сети до 15 метров квадратных включительно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45.1 приложения 1 к Закону Новосибирской области от 16 октября 2003 года № 142-ОЗ (в редакции Закона Новосибирской области от 27.11.2023 № 388-ОЗ)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Розничная торговля, осуществляемая через объекты стационарной торговой сети, имеющие торговые залы, с площадью объекта стационарной торговой сети свыше 15 метров квадратных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45.2 приложения 1 к Закону Новосибирской области от 16 октября 2003 года № 142-ОЗ (в редакции Закона Новосибирской области от 27.11.2023 № 388-ОЗ)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 с площадью объекта стационарной торговой сети, не имеющей торгового зала, до 15 метров квадратных включительно</w:t>
            </w:r>
            <w:proofErr w:type="gramEnd"/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46.1 приложения 1 к Закону Новосибирской области от 16 октября 2003 года № 142-ОЗ (в редакции Закона Новосибирской области от 27.11.2023 № 388-ОЗ)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 с площадью объекта стационарной торговой сети, не имеющей торгового зала, свыше 15 метров квадратных</w:t>
            </w:r>
            <w:proofErr w:type="gramEnd"/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46.2 приложения 1 к Закону Новосибирской области от 16 октября 2003 года № 142-ОЗ (в редакции Закона Новосибирской области от 27.11.2023 № 388-ОЗ)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Розничная торговля, осуществляемая через объекты нестационарной торговой сети (в части развозной и разносной розничной торговли)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46.3 приложения 1 к Закону Новосибирской области от 16 октября 2003 года № 142-ОЗ (в редакции Закона Новосибирской области от 27.11.2023 № 388-ОЗ)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общественного питания, оказываемые через объекты организации общественного питания с площадью объекта организации общественного питания до 35 метров квадратных включительно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47.1 приложения 1 к Закону Новосибирской области от 16 октября 2003 года № 142-ОЗ (в редакции Закона Новосибирской области от 27.11.2023 № 388-ОЗ)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общественного питания, оказываемые через объекты организации общественного питания с площадью объекта организации общественного питания свыше 35 метров квадратных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47.2 приложения 1 к Закону Новосибирской области от 16 октября 2003 года № 142-ОЗ (в редакции Закона Новосибирской области от 27.11.2023 № 388-ОЗ)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посетителей, с площадью объекта организации общественного питания до 35 метров квадратных включительно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48.1 приложения 1 к Закону Новосибирской области от 16 октября 2003 года № 142-ОЗ (в редакции Закона Новосибирской области от 27.11.2023 № 388-ОЗ)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посетителей, с площадью объекта организации общественного питания свыше 35 метров квадратных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48.2 приложения 1 к Закону Новосибирской области от 16 октября 2003 года № 142-ОЗ (в редакции Закона Новосибирской области от 27.11.2023 № 388-ОЗ)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забою и транспортировке скота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49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Производство кожи и изделий из кожи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50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Сбор и заготовка пищевых лесных ресурсов, </w:t>
            </w:r>
            <w:proofErr w:type="spellStart"/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недревесных</w:t>
            </w:r>
            <w:proofErr w:type="spellEnd"/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лесных ресурсов и лекарственных растений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51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Переработка и консервирование фруктов и овощей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52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Производство молочной продукции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53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Растениеводство, услуги в области растениеводства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54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Производство хлебобулочных и мучных кондитерских изделий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55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56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Лесоводство и прочая лесохозяйственная деятельность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57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Деятельность по письменному и устному переводу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58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Деятельность по уходу за престарелыми и инвалидами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59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60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Резка, обработка и отделка камня для памятников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61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web</w:t>
            </w:r>
            <w:proofErr w:type="spellEnd"/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-страниц, включая их адаптацию и модификацию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62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компьютеров и коммуникационного оборудования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63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Животноводство, услуги в области животноводства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64 приложения 1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Деятельность стоянок для транспортных средств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Пункт 65 приложения 1 к Закону Новосибирской области от 16 октября 2003 года № 142-ОЗ (в редакции Закона Новосибирской области от 25 февраля 2021 года </w:t>
            </w: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66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66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уходу за домашними животными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67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68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изготовлению валяной обуви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69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70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71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72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игрушек и подобных им изделий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73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спортивного и туристического оборудования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74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75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распиловке дров по индивидуальному заказу населения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76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Сборка и ремонт очков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77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Изготовление и печатание визитных </w:t>
            </w: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карточек и пригласительных билетов на семейные торжества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Пункт 78 приложения 1 к Закону Новосибирской области от 16 </w:t>
            </w: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Переплетные, брошюровочные, окантовочные, картонажные работы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79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сифонов и </w:t>
            </w:r>
            <w:proofErr w:type="spellStart"/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автосифонов</w:t>
            </w:r>
            <w:proofErr w:type="spellEnd"/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том числе зарядка газовых баллончиков для сифонов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80 приложения 1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Пассировка и подобные работы на текстильных материалах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Пошив нательного белья по индивидуальному заказу населения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Производство деревянной тары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4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5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Обработка металлов и нанесение покрытий на металлы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6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Обработка металлических изделий механическая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7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8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9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Изготовление прочей мебели и отдельных мебельных деталей, не включенных в другие группировки по </w:t>
            </w: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индивидуальному заказу населения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Пункт 10 приложения 2 к Закону Новосибирской области от 16 октября 2003 года № 142-ОЗ (в редакции Закона Новосибирской области от 10 ноября 2020 года </w:t>
            </w: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11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12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Производство прочих готовых изделий, не включенных в другие группировки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13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техническое обслуживание судов и лодок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14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прочего оборудования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15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строительных проектов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16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Производство прочих строительно-монтажных работ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17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Виды издательской деятельности прочие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18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и лизинг легковых автомобилей и легких автотранспортных средств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19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и лизинг грузовых транспортных средств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20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и лизинг сельскохозяйственных машин и оборудования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21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22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Дезинфекция, дезинсекция, дератизация зданий, промышленного </w:t>
            </w: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оборудования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Пункт 23 приложения 2 к Закону Новосибирской области от 16 октября 2003 года № 142-ОЗ (в редакции Закона Новосибирской </w:t>
            </w: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улиц и уборка снега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24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Деятельность по чистке и уборке прочая, не включенная в другие группировки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25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26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27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домашнего и садового оборудования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28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прочих предметов личного потребления и бытовых товаров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29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30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физкультурно-оздоровительной деятельности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31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слуховых аппаратов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32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бытовых осветительных приборов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33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34 приложения 2 к Закону Новосибирской области от 16 октября 2003 года № 142-ОЗ (в редакции Закона Новосибирской области от 10 ноября 2020 года № 15-ОЗ)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судов внутреннего водного транспорта для перевозки пассажиров с экипажем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35 приложения 2 к Закону Новосибирской области от 16 октября 2003 года № 142-ОЗ (в редакции Закона Новосибирской области от 25 февраля 2021 года № 60-ОЗ)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  <w:tr w:rsidR="007717B5" w:rsidRPr="000352BA" w:rsidTr="009D64BF">
        <w:trPr>
          <w:trHeight w:val="255"/>
          <w:jc w:val="right"/>
        </w:trPr>
        <w:tc>
          <w:tcPr>
            <w:tcW w:w="1710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99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Деятельность по осуществлению торговли через автоматы</w:t>
            </w:r>
          </w:p>
        </w:tc>
        <w:tc>
          <w:tcPr>
            <w:tcW w:w="2562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36 приложения 2 к Закону Новосибирской области от 16 октября 2003 года № 142-ОЗ (в редакции Закона Новосибирской</w:t>
            </w:r>
            <w:r w:rsidRPr="000352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 от 27.11.2023 № 388</w:t>
            </w: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7717B5" w:rsidRPr="007717B5" w:rsidRDefault="007717B5" w:rsidP="0077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31.12.2024</w:t>
            </w:r>
          </w:p>
        </w:tc>
      </w:tr>
    </w:tbl>
    <w:p w:rsidR="001F43B0" w:rsidRDefault="001F43B0"/>
    <w:sectPr w:rsidR="001F43B0" w:rsidSect="0021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DE"/>
    <w:rsid w:val="000352BA"/>
    <w:rsid w:val="001F43B0"/>
    <w:rsid w:val="002148E5"/>
    <w:rsid w:val="007717B5"/>
    <w:rsid w:val="009D64BF"/>
    <w:rsid w:val="00E42484"/>
    <w:rsid w:val="00E7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5181</Words>
  <Characters>29538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 Павел Павлович</dc:creator>
  <cp:keywords/>
  <dc:description/>
  <cp:lastModifiedBy>Кириллов Павел Павлович</cp:lastModifiedBy>
  <cp:revision>4</cp:revision>
  <dcterms:created xsi:type="dcterms:W3CDTF">2023-12-08T00:50:00Z</dcterms:created>
  <dcterms:modified xsi:type="dcterms:W3CDTF">2023-12-08T01:18:00Z</dcterms:modified>
</cp:coreProperties>
</file>