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0A0"/>
      </w:tblPr>
      <w:tblGrid>
        <w:gridCol w:w="14570"/>
      </w:tblGrid>
      <w:tr w:rsidR="00D851C0" w:rsidRPr="0069429A" w:rsidTr="00E27AAD">
        <w:trPr>
          <w:jc w:val="center"/>
        </w:trPr>
        <w:tc>
          <w:tcPr>
            <w:tcW w:w="0" w:type="auto"/>
            <w:vAlign w:val="center"/>
          </w:tcPr>
          <w:p w:rsidR="00D851C0" w:rsidRPr="00E27AAD" w:rsidRDefault="00D851C0" w:rsidP="00E27A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ПЛАН-ГРАФИК</w:t>
            </w: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закупок товаров, работ, услуг для обеспечения федеральных нужд</w:t>
            </w: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 xml:space="preserve">на </w:t>
            </w:r>
            <w:r w:rsidRPr="00E27AAD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2017</w:t>
            </w: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финансовый год</w:t>
            </w:r>
          </w:p>
        </w:tc>
      </w:tr>
    </w:tbl>
    <w:p w:rsidR="00D851C0" w:rsidRPr="007619BB" w:rsidRDefault="00D851C0" w:rsidP="007619BB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846"/>
        <w:gridCol w:w="1458"/>
        <w:gridCol w:w="991"/>
        <w:gridCol w:w="1222"/>
        <w:gridCol w:w="63"/>
      </w:tblGrid>
      <w:tr w:rsidR="00D851C0" w:rsidRPr="0069429A" w:rsidTr="00E27AAD">
        <w:trPr>
          <w:gridAfter w:val="1"/>
        </w:trPr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D851C0" w:rsidRPr="0069429A" w:rsidTr="00E27AAD">
        <w:trPr>
          <w:gridAfter w:val="1"/>
        </w:trPr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</w:tr>
      <w:tr w:rsidR="00D851C0" w:rsidRPr="0069429A" w:rsidTr="00E27AAD">
        <w:trPr>
          <w:gridAfter w:val="1"/>
        </w:trPr>
        <w:tc>
          <w:tcPr>
            <w:tcW w:w="0" w:type="auto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E27AAD">
        <w:trPr>
          <w:gridAfter w:val="1"/>
        </w:trPr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5504097209</w:t>
            </w:r>
          </w:p>
        </w:tc>
      </w:tr>
      <w:tr w:rsidR="00D851C0" w:rsidRPr="0069429A" w:rsidTr="00E27AAD">
        <w:trPr>
          <w:gridAfter w:val="1"/>
          <w:trHeight w:val="253"/>
        </w:trPr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550401001</w:t>
            </w: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Российская Федерация, 644010, Омская обл, Омск г, УЛ МАРШАЛА ЖУКОВА, 72/1, 7-381-235956, u55@r55.nalog.ru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23670447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52701000001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Российская Федерация, 644010, Омская обл, Омск г, УЛ МАРШАЛА ЖУКОВА, 72/1, 7-381-2321259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Вид документа (измененный (5)) 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27148.13223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51C0" w:rsidRPr="007619BB" w:rsidRDefault="00D851C0" w:rsidP="007619BB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679" w:type="pct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4"/>
        <w:gridCol w:w="723"/>
        <w:gridCol w:w="874"/>
        <w:gridCol w:w="117"/>
        <w:gridCol w:w="448"/>
        <w:gridCol w:w="540"/>
        <w:gridCol w:w="369"/>
        <w:gridCol w:w="519"/>
        <w:gridCol w:w="943"/>
        <w:gridCol w:w="400"/>
        <w:gridCol w:w="400"/>
        <w:gridCol w:w="249"/>
        <w:gridCol w:w="364"/>
        <w:gridCol w:w="515"/>
        <w:gridCol w:w="296"/>
        <w:gridCol w:w="491"/>
        <w:gridCol w:w="286"/>
        <w:gridCol w:w="278"/>
        <w:gridCol w:w="290"/>
        <w:gridCol w:w="540"/>
        <w:gridCol w:w="460"/>
        <w:gridCol w:w="465"/>
        <w:gridCol w:w="515"/>
        <w:gridCol w:w="517"/>
        <w:gridCol w:w="623"/>
        <w:gridCol w:w="480"/>
        <w:gridCol w:w="505"/>
        <w:gridCol w:w="624"/>
        <w:gridCol w:w="588"/>
        <w:gridCol w:w="588"/>
        <w:gridCol w:w="624"/>
        <w:gridCol w:w="551"/>
        <w:gridCol w:w="654"/>
        <w:gridCol w:w="540"/>
      </w:tblGrid>
      <w:tr w:rsidR="00D851C0" w:rsidRPr="0069429A" w:rsidTr="00476779">
        <w:tc>
          <w:tcPr>
            <w:tcW w:w="184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723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439" w:type="dxa"/>
            <w:gridSpan w:val="3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540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369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2511" w:type="dxa"/>
            <w:gridSpan w:val="5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879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41" w:type="dxa"/>
            <w:gridSpan w:val="5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540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92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515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517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623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80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505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624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588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88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624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551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654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540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D851C0" w:rsidRPr="0069429A" w:rsidTr="00476779">
        <w:tc>
          <w:tcPr>
            <w:tcW w:w="18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565" w:type="dxa"/>
            <w:gridSpan w:val="2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54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943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00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49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364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515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6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345" w:type="dxa"/>
            <w:gridSpan w:val="4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54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465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15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3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3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400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249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1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564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90" w:type="dxa"/>
            <w:vMerge w:val="restar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4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3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9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3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9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1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29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3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4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171550409720955040100100100017112242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171550409720955040100100110025310244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389.80000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389.80000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389.80000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171550409720955040100100130023530244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171550409720955040100100130033530244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1930.00000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1930.00000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1930.00000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171550409720955040100100140033600244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76.50000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76.50000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76.50000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171550409720955040100100140043600244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53.50000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53.50000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53.50000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171550409720955040100100150023511244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191.00000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191.00000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191.00000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171550409720955040100100150033511244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3176.00000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3176.00000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3176.00000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171550409720955040100100160023512244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670.00000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670.00000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670.00000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171550409720955040100100160033512244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1630.00000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1630.00000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1630.00000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171550409720955040100100200014520244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788.10000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788.10000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788.10000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7.88100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157.62000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171550409720955040100100210014339244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Выполнение работ по текущему ремонту помещений и инженерных сетей здания УФНС России по Омской области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Выполнение работ по текущему ремонту помещений и инженерных сетей здания УФНС России по Омской области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314.19000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314.19000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314.19000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3.14190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62.83800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29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27AAD">
                <w:rPr>
                  <w:rFonts w:ascii="Times New Roman" w:hAnsi="Times New Roman"/>
                  <w:sz w:val="12"/>
                  <w:szCs w:val="12"/>
                  <w:lang w:eastAsia="ru-RU"/>
                </w:rPr>
                <w:t>2015 г</w:t>
              </w:r>
            </w:smartTag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. № 1457, участниками данной закупки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находящиеся под юрисдикцией Турецкой Республики.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Увеличение суммы закупки и способа закупки</w:t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171550409720955040100100230018690244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146.00000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127.75000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127.75000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171550409720955040100100240017112244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1.25000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25.00000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171550409720955040100100250016512244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страхованию гражданской ответственности (ОСАГО)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страхованию гражданской ответственности (ОСАГО)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Изменение сроков размещения заказа</w:t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171550409720955040100100260013101244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2093.46000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2093.46000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2093.46000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20.93460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418.69200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Участникам, заявки которых содержат предложения о поставке товаров в соответствии с приказом Минэкономразвития России № 155 от 25.03.2014 – 15%.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171550409720955040100100270012825244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кондиционеров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кондиционеров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0.70000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14.00000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Включение товара закупки в закупку по выполнению работ по текущему ремонту</w:t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171550409720955040100100280011812244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Изготовление и поставка гербовых бланков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Изготовление и поставка гербовых бланков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59.00000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59.00000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59.00000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29 декабря 2015 г. № 1457, участниками данной закупки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находящиеся под юрисдикцией Турецкой Республики.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Изменение сроков размещения заказа</w:t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171550409720955040100100290011712244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409.86101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409.86101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409.86101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1696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1696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4.09861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81.97220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171550409720955040100100310013299244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противогазов фильтрующих гражданских с дополнительным патроном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противогазов фильтрующих гражданских с дополнительным патроном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0.50000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171550409720955040100100330011723244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55.00000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55.00000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55.00000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0.55000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11.00000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171550409720955040100100340012229244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5.20000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104.00000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171550409720955040100100350025320244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196.30000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196.30000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196.30000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171550409720955040100100360028010244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государственной охране административных зданий УФНС России по Омской области посредством передачи тревожных сообщений по каналу GSM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государственной охране административных зданий УФНС России по Омской области посредством передачи тревожных сообщений по каналу GSM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43.51600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43.51600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43.51600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171550409720955040100100370012620242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971.45300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971.45300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971.45300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9.71453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194.29060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Участникам, заявки которых содержат предложения о поставке товаров в соответствии с приказом Минэкономразвития России № 155 от 25.03.2014 – 15%.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171550409720955040100100380012620242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оборудования и устройств для ИТ-инфраструктуры УФНС России по Омской области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оборудования и устройств для ИТ-инфраструктуры УФНС России по Омской области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609.20000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609.20000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609.20000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6.09200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121.84000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171550409720955040100100400016110242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3204.92000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3204.92000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3204.92000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171550409720955040100100430012823242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1205.36300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1205.36300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1205.36300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12.05363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241.07260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171550409720955040100100430022823242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1258.03662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1258.03662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1258.03662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12.58037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251.60732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171550409720955040100101050012620242</w:t>
            </w:r>
          </w:p>
        </w:tc>
        <w:tc>
          <w:tcPr>
            <w:tcW w:w="87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565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рабочих станций для УФНС России по Омской области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5236.42000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5236.42000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5236.42000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52.36420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1047.28400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 xml:space="preserve"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 Для получения преференций участник закупки обязан продекларировать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 Наименование страны происхождения товаров указывается в соответствии с Общероссийским классификатором стран мира ОК (МК (ИСО 3166) 004-97) 025-2001. 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1503.76260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1503.76260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171550409720955040100100060010000242</w:t>
            </w:r>
          </w:p>
        </w:tc>
        <w:tc>
          <w:tcPr>
            <w:tcW w:w="991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D851C0" w:rsidRPr="0069429A" w:rsidTr="00476779">
        <w:tc>
          <w:tcPr>
            <w:tcW w:w="18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171550409720955040100100320010000244</w:t>
            </w:r>
          </w:p>
        </w:tc>
        <w:tc>
          <w:tcPr>
            <w:tcW w:w="991" w:type="dxa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1003.76260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1003.76260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D851C0" w:rsidRPr="0069429A" w:rsidTr="00476779">
        <w:tc>
          <w:tcPr>
            <w:tcW w:w="2346" w:type="dxa"/>
            <w:gridSpan w:val="5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27166.38223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27148.13223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27148.13223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D851C0" w:rsidRPr="0069429A" w:rsidTr="00476779">
        <w:tc>
          <w:tcPr>
            <w:tcW w:w="2346" w:type="dxa"/>
            <w:gridSpan w:val="5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659.19000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640.94000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640.94000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D851C0" w:rsidRPr="0069429A" w:rsidTr="00476779">
        <w:tc>
          <w:tcPr>
            <w:tcW w:w="2346" w:type="dxa"/>
            <w:gridSpan w:val="5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12455.88363</w:t>
            </w:r>
          </w:p>
        </w:tc>
        <w:tc>
          <w:tcPr>
            <w:tcW w:w="36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12385.88363</w:t>
            </w:r>
          </w:p>
        </w:tc>
        <w:tc>
          <w:tcPr>
            <w:tcW w:w="94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12385.88363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0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49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6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6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3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D851C0" w:rsidRPr="00E27AAD" w:rsidRDefault="00D851C0" w:rsidP="007619BB">
      <w:pPr>
        <w:spacing w:after="240" w:line="240" w:lineRule="auto"/>
        <w:rPr>
          <w:rFonts w:ascii="Tahoma" w:hAnsi="Tahoma" w:cs="Tahoma"/>
          <w:sz w:val="21"/>
          <w:szCs w:val="21"/>
          <w:lang w:val="en-US" w:eastAsia="ru-RU"/>
        </w:rPr>
      </w:pPr>
      <w:r>
        <w:rPr>
          <w:rFonts w:ascii="Tahoma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274"/>
        <w:gridCol w:w="728"/>
        <w:gridCol w:w="2910"/>
        <w:gridCol w:w="728"/>
        <w:gridCol w:w="2910"/>
        <w:gridCol w:w="20"/>
      </w:tblGrid>
      <w:tr w:rsidR="00D851C0" w:rsidRPr="0069429A" w:rsidTr="007619BB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Сычев Николай Михайлович, Заместитель руководителя</w:t>
            </w: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03.04.2017</w:t>
            </w:r>
          </w:p>
        </w:tc>
      </w:tr>
      <w:tr w:rsidR="00D851C0" w:rsidRPr="0069429A" w:rsidTr="007619BB">
        <w:trPr>
          <w:gridAfter w:val="1"/>
          <w:wAfter w:w="969" w:type="dxa"/>
        </w:trPr>
        <w:tc>
          <w:tcPr>
            <w:tcW w:w="25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D851C0" w:rsidRPr="0069429A" w:rsidTr="007619BB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7619BB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7619BB"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Губер Алексей Владимирович</w:t>
            </w: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D851C0" w:rsidRPr="0069429A" w:rsidTr="007619BB">
        <w:tc>
          <w:tcPr>
            <w:tcW w:w="25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51C0" w:rsidRPr="007619BB" w:rsidRDefault="00D851C0" w:rsidP="007619BB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  <w:r w:rsidRPr="007619BB">
        <w:rPr>
          <w:rFonts w:ascii="Tahoma" w:hAnsi="Tahoma" w:cs="Tahoma"/>
          <w:sz w:val="21"/>
          <w:szCs w:val="21"/>
          <w:lang w:eastAsia="ru-RU"/>
        </w:rPr>
        <w:br/>
      </w:r>
      <w:r w:rsidRPr="007619BB">
        <w:rPr>
          <w:rFonts w:ascii="Tahoma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4570"/>
      </w:tblGrid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E27A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D851C0" w:rsidRPr="007619BB" w:rsidRDefault="00D851C0" w:rsidP="007619BB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8101"/>
        <w:gridCol w:w="2429"/>
        <w:gridCol w:w="1621"/>
        <w:gridCol w:w="2429"/>
      </w:tblGrid>
      <w:tr w:rsidR="00D851C0" w:rsidRPr="0069429A" w:rsidTr="00E27AAD">
        <w:tc>
          <w:tcPr>
            <w:tcW w:w="25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Вид документа (измененный (5)) </w:t>
            </w:r>
          </w:p>
        </w:tc>
        <w:tc>
          <w:tcPr>
            <w:tcW w:w="7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На подготовке </w:t>
            </w:r>
          </w:p>
        </w:tc>
      </w:tr>
      <w:tr w:rsidR="00D851C0" w:rsidRPr="0069429A" w:rsidTr="00E27AAD">
        <w:tc>
          <w:tcPr>
            <w:tcW w:w="25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Совокупный годовой объем закупок (справочно) 27148.13223 тыс. рублей </w:t>
            </w:r>
          </w:p>
        </w:tc>
        <w:tc>
          <w:tcPr>
            <w:tcW w:w="7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D851C0" w:rsidRPr="007619BB" w:rsidRDefault="00D851C0" w:rsidP="007619BB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0"/>
        <w:gridCol w:w="2170"/>
        <w:gridCol w:w="1463"/>
        <w:gridCol w:w="1214"/>
        <w:gridCol w:w="1380"/>
        <w:gridCol w:w="2582"/>
        <w:gridCol w:w="2103"/>
        <w:gridCol w:w="900"/>
        <w:gridCol w:w="1416"/>
        <w:gridCol w:w="1162"/>
      </w:tblGrid>
      <w:tr w:rsidR="00D851C0" w:rsidRPr="0069429A" w:rsidTr="00E27AAD">
        <w:tc>
          <w:tcPr>
            <w:tcW w:w="0" w:type="auto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171550409720955040100100100017112242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171550409720955040100100110025310244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389.80000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171550409720955040100100130023530244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171550409720955040100100130033530244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1930.00000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171550409720955040100100140033600244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76.50000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171550409720955040100100140043600244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53.50000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171550409720955040100100150023511244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191.00000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171550409720955040100100150033511244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3176.00000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171550409720955040100100160023512244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670.00000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171550409720955040100100160033512244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1630.00000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171550409720955040100100200014520244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788.10000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171550409720955040100100210014339244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Выполнение работ по текущему ремонту помещений и инженерных сетей здания УФНС России по Омской области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314.19000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связи с необходимостью осуществить закупку в короткие сроки.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171550409720955040100100230018690244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146.00000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171550409720955040100100240017112244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171550409720955040100100250016512244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страхованию гражданской ответственности (ОСАГО)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Указание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171550409720955040100100260013101244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2093.46000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171550409720955040100100270012825244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кондиционеров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70.00000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171550409720955040100100280011812244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Изготовление и поставка гербовых бланков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59.00000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171550409720955040100100290011712244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409.86101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171550409720955040100100310013299244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противогазов фильтрующих гражданских с дополнительным патроном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171550409720955040100100330011723244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55.00000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171550409720955040100100340012229244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171550409720955040100100350025320244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196.30000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171550409720955040100100360028010244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Оказание услуг по государственной охране административных зданий УФНС России по Омской области посредством передачи тревожных сообщений по каналу GSM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43.51600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171550409720955040100100370012620242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971.45300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171550409720955040100100380012620242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оборудования и устройств для ИТ-инфраструктуры УФНС России по Омской области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609.20000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171550409720955040100100400016110242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3204.92000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171550409720955040100100430012823242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1205.36300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171550409720955040100100430022823242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1258.03662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171550409720955040100101050012620242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5236.42000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Коммерческие предложения поставщиков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В соответствии с ч. 3 ст.59 ФЗ-44 от 05.04.2013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D851C0" w:rsidRPr="0069429A" w:rsidTr="00E27AAD"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171550409720955040100100060010000242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171550409720955040100100320010000244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500.00000</w:t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</w: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br/>
              <w:t>1003.76260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24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27AAD">
              <w:rPr>
                <w:rFonts w:ascii="Times New Roman" w:hAnsi="Times New Roman"/>
                <w:sz w:val="12"/>
                <w:szCs w:val="12"/>
                <w:lang w:eastAsia="ru-RU"/>
              </w:rPr>
              <w:t>Ценовые предложения исполнителей Ценовые предложения поставщиков/Ценовые предложения исполнителей Ценовые предложения поставщиков/Ценовые предложения исполнителей Ценовые предложения поставщиков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D851C0" w:rsidRPr="007619BB" w:rsidRDefault="00D851C0" w:rsidP="007619BB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  <w:r w:rsidRPr="007619BB">
        <w:rPr>
          <w:rFonts w:ascii="Tahoma" w:hAnsi="Tahoma" w:cs="Tahoma"/>
          <w:sz w:val="21"/>
          <w:szCs w:val="21"/>
          <w:lang w:eastAsia="ru-RU"/>
        </w:rPr>
        <w:br/>
      </w:r>
      <w:bookmarkStart w:id="0" w:name="_GoBack"/>
      <w:bookmarkEnd w:id="0"/>
      <w:r w:rsidRPr="007619BB">
        <w:rPr>
          <w:rFonts w:ascii="Tahoma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274"/>
        <w:gridCol w:w="728"/>
        <w:gridCol w:w="2910"/>
        <w:gridCol w:w="728"/>
        <w:gridCol w:w="2910"/>
        <w:gridCol w:w="20"/>
      </w:tblGrid>
      <w:tr w:rsidR="00D851C0" w:rsidRPr="0069429A" w:rsidTr="007619BB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Сычев Николай Михайлович, Заместитель руководителя</w:t>
            </w: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val="en-US" w:eastAsia="ru-RU"/>
              </w:rPr>
              <w:t>28</w:t>
            </w: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.04.2017</w:t>
            </w:r>
          </w:p>
        </w:tc>
      </w:tr>
      <w:tr w:rsidR="00D851C0" w:rsidRPr="0069429A" w:rsidTr="007619BB">
        <w:trPr>
          <w:gridAfter w:val="1"/>
          <w:wAfter w:w="969" w:type="dxa"/>
        </w:trPr>
        <w:tc>
          <w:tcPr>
            <w:tcW w:w="25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D851C0" w:rsidRPr="0069429A" w:rsidTr="007619BB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7619BB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51C0" w:rsidRPr="0069429A" w:rsidTr="007619BB"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Губер Алексей Владимирович</w:t>
            </w: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D851C0" w:rsidRPr="0069429A" w:rsidTr="007619BB">
        <w:tc>
          <w:tcPr>
            <w:tcW w:w="25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D851C0" w:rsidRPr="00E27AAD" w:rsidRDefault="00D851C0" w:rsidP="007619B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7AAD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851C0" w:rsidRPr="00E27AAD" w:rsidRDefault="00D851C0" w:rsidP="007619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51C0" w:rsidRDefault="00D851C0"/>
    <w:sectPr w:rsidR="00D851C0" w:rsidSect="007619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4BA"/>
    <w:rsid w:val="000D0304"/>
    <w:rsid w:val="001C04FF"/>
    <w:rsid w:val="00326644"/>
    <w:rsid w:val="003D3FA0"/>
    <w:rsid w:val="00476779"/>
    <w:rsid w:val="004B36CC"/>
    <w:rsid w:val="004B4D3F"/>
    <w:rsid w:val="0069429A"/>
    <w:rsid w:val="007619BB"/>
    <w:rsid w:val="007C4202"/>
    <w:rsid w:val="00C669C1"/>
    <w:rsid w:val="00D851C0"/>
    <w:rsid w:val="00E27AAD"/>
    <w:rsid w:val="00F1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C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61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61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19BB"/>
    <w:rPr>
      <w:rFonts w:ascii="Times New Roman" w:hAnsi="Times New Roman" w:cs="Times New Roman"/>
      <w:kern w:val="36"/>
      <w:sz w:val="30"/>
      <w:szCs w:val="3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619BB"/>
    <w:rPr>
      <w:rFonts w:ascii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Hyperlink">
    <w:name w:val="Hyperlink"/>
    <w:basedOn w:val="DefaultParagraphFont"/>
    <w:uiPriority w:val="99"/>
    <w:semiHidden/>
    <w:rsid w:val="007619BB"/>
    <w:rPr>
      <w:rFonts w:cs="Times New Roman"/>
      <w:color w:val="0075C5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7619BB"/>
    <w:rPr>
      <w:rFonts w:cs="Times New Roman"/>
      <w:color w:val="0075C5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7619BB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Normal"/>
    <w:uiPriority w:val="99"/>
    <w:rsid w:val="007619BB"/>
    <w:pPr>
      <w:spacing w:after="0" w:line="24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Normal"/>
    <w:uiPriority w:val="99"/>
    <w:rsid w:val="007619BB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Normal"/>
    <w:uiPriority w:val="99"/>
    <w:rsid w:val="007619B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Normal"/>
    <w:uiPriority w:val="99"/>
    <w:rsid w:val="007619B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Normal"/>
    <w:uiPriority w:val="99"/>
    <w:rsid w:val="007619BB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Normal"/>
    <w:uiPriority w:val="99"/>
    <w:rsid w:val="007619B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Нижний колонтитул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Normal"/>
    <w:uiPriority w:val="99"/>
    <w:rsid w:val="007619BB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Normal"/>
    <w:uiPriority w:val="99"/>
    <w:rsid w:val="007619BB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Normal"/>
    <w:uiPriority w:val="99"/>
    <w:rsid w:val="007619BB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Normal"/>
    <w:uiPriority w:val="99"/>
    <w:rsid w:val="007619BB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Normal"/>
    <w:uiPriority w:val="99"/>
    <w:rsid w:val="007619BB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Normal"/>
    <w:uiPriority w:val="99"/>
    <w:rsid w:val="007619B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Normal"/>
    <w:uiPriority w:val="99"/>
    <w:rsid w:val="007619BB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Normal"/>
    <w:uiPriority w:val="99"/>
    <w:rsid w:val="007619B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Normal"/>
    <w:uiPriority w:val="99"/>
    <w:rsid w:val="007619BB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Normal"/>
    <w:uiPriority w:val="99"/>
    <w:rsid w:val="007619BB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Normal"/>
    <w:uiPriority w:val="99"/>
    <w:rsid w:val="007619BB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Normal"/>
    <w:uiPriority w:val="99"/>
    <w:rsid w:val="007619BB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Normal"/>
    <w:uiPriority w:val="99"/>
    <w:rsid w:val="007619BB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Normal"/>
    <w:uiPriority w:val="99"/>
    <w:rsid w:val="007619B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Normal"/>
    <w:uiPriority w:val="99"/>
    <w:rsid w:val="007619BB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Normal"/>
    <w:uiPriority w:val="99"/>
    <w:rsid w:val="007619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Normal"/>
    <w:uiPriority w:val="99"/>
    <w:rsid w:val="007619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Normal"/>
    <w:uiPriority w:val="99"/>
    <w:rsid w:val="007619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Normal"/>
    <w:uiPriority w:val="99"/>
    <w:rsid w:val="007619BB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Normal"/>
    <w:uiPriority w:val="99"/>
    <w:rsid w:val="007619BB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Normal"/>
    <w:uiPriority w:val="99"/>
    <w:rsid w:val="007619BB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Normal"/>
    <w:uiPriority w:val="99"/>
    <w:rsid w:val="007619BB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Normal"/>
    <w:uiPriority w:val="99"/>
    <w:rsid w:val="007619B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Normal"/>
    <w:uiPriority w:val="99"/>
    <w:rsid w:val="007619BB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Normal"/>
    <w:uiPriority w:val="99"/>
    <w:rsid w:val="007619BB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Normal"/>
    <w:uiPriority w:val="99"/>
    <w:rsid w:val="007619BB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Normal"/>
    <w:uiPriority w:val="99"/>
    <w:rsid w:val="007619B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Верхний колонтитул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DefaultParagraphFont"/>
    <w:uiPriority w:val="99"/>
    <w:rsid w:val="007619BB"/>
    <w:rPr>
      <w:rFonts w:cs="Times New Roman"/>
    </w:rPr>
  </w:style>
  <w:style w:type="character" w:customStyle="1" w:styleId="dynatree-vline">
    <w:name w:val="dynatree-vline"/>
    <w:basedOn w:val="DefaultParagraphFont"/>
    <w:uiPriority w:val="99"/>
    <w:rsid w:val="007619BB"/>
    <w:rPr>
      <w:rFonts w:cs="Times New Roman"/>
    </w:rPr>
  </w:style>
  <w:style w:type="character" w:customStyle="1" w:styleId="dynatree-connector">
    <w:name w:val="dynatree-connector"/>
    <w:basedOn w:val="DefaultParagraphFont"/>
    <w:uiPriority w:val="99"/>
    <w:rsid w:val="007619BB"/>
    <w:rPr>
      <w:rFonts w:cs="Times New Roman"/>
    </w:rPr>
  </w:style>
  <w:style w:type="character" w:customStyle="1" w:styleId="dynatree-expander">
    <w:name w:val="dynatree-expander"/>
    <w:basedOn w:val="DefaultParagraphFont"/>
    <w:uiPriority w:val="99"/>
    <w:rsid w:val="007619BB"/>
    <w:rPr>
      <w:rFonts w:cs="Times New Roman"/>
    </w:rPr>
  </w:style>
  <w:style w:type="character" w:customStyle="1" w:styleId="dynatree-icon">
    <w:name w:val="dynatree-icon"/>
    <w:basedOn w:val="DefaultParagraphFont"/>
    <w:uiPriority w:val="99"/>
    <w:rsid w:val="007619BB"/>
    <w:rPr>
      <w:rFonts w:cs="Times New Roman"/>
    </w:rPr>
  </w:style>
  <w:style w:type="character" w:customStyle="1" w:styleId="dynatree-checkbox">
    <w:name w:val="dynatree-checkbox"/>
    <w:basedOn w:val="DefaultParagraphFont"/>
    <w:uiPriority w:val="99"/>
    <w:rsid w:val="007619BB"/>
    <w:rPr>
      <w:rFonts w:cs="Times New Roman"/>
    </w:rPr>
  </w:style>
  <w:style w:type="character" w:customStyle="1" w:styleId="dynatree-radio">
    <w:name w:val="dynatree-radio"/>
    <w:basedOn w:val="DefaultParagraphFont"/>
    <w:uiPriority w:val="99"/>
    <w:rsid w:val="007619BB"/>
    <w:rPr>
      <w:rFonts w:cs="Times New Roman"/>
    </w:rPr>
  </w:style>
  <w:style w:type="character" w:customStyle="1" w:styleId="dynatree-drag-helper-img">
    <w:name w:val="dynatree-drag-helper-img"/>
    <w:basedOn w:val="DefaultParagraphFont"/>
    <w:uiPriority w:val="99"/>
    <w:rsid w:val="007619BB"/>
    <w:rPr>
      <w:rFonts w:cs="Times New Roman"/>
    </w:rPr>
  </w:style>
  <w:style w:type="character" w:customStyle="1" w:styleId="dynatree-drag-source">
    <w:name w:val="dynatree-drag-source"/>
    <w:basedOn w:val="DefaultParagraphFont"/>
    <w:uiPriority w:val="99"/>
    <w:rsid w:val="007619BB"/>
    <w:rPr>
      <w:rFonts w:cs="Times New Roman"/>
      <w:shd w:val="clear" w:color="auto" w:fill="E0E0E0"/>
    </w:rPr>
  </w:style>
  <w:style w:type="paragraph" w:customStyle="1" w:styleId="mainlink1">
    <w:name w:val="mainlink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Normal"/>
    <w:uiPriority w:val="99"/>
    <w:rsid w:val="007619BB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Normal"/>
    <w:uiPriority w:val="99"/>
    <w:rsid w:val="007619BB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Normal"/>
    <w:uiPriority w:val="99"/>
    <w:rsid w:val="007619B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Normal"/>
    <w:uiPriority w:val="99"/>
    <w:rsid w:val="007619B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Normal"/>
    <w:uiPriority w:val="99"/>
    <w:rsid w:val="007619B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Normal"/>
    <w:uiPriority w:val="99"/>
    <w:rsid w:val="007619BB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Normal"/>
    <w:uiPriority w:val="99"/>
    <w:rsid w:val="007619BB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Normal"/>
    <w:uiPriority w:val="99"/>
    <w:rsid w:val="007619BB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Normal"/>
    <w:uiPriority w:val="99"/>
    <w:rsid w:val="007619BB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Normal"/>
    <w:uiPriority w:val="99"/>
    <w:rsid w:val="007619BB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Normal"/>
    <w:uiPriority w:val="99"/>
    <w:rsid w:val="007619BB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Normal"/>
    <w:uiPriority w:val="99"/>
    <w:rsid w:val="007619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Normal"/>
    <w:uiPriority w:val="99"/>
    <w:rsid w:val="007619BB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Normal"/>
    <w:uiPriority w:val="99"/>
    <w:rsid w:val="007619B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Normal"/>
    <w:uiPriority w:val="99"/>
    <w:rsid w:val="007619BB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Normal"/>
    <w:uiPriority w:val="99"/>
    <w:rsid w:val="007619BB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Normal"/>
    <w:uiPriority w:val="99"/>
    <w:rsid w:val="007619BB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Normal"/>
    <w:uiPriority w:val="99"/>
    <w:rsid w:val="007619BB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Normal"/>
    <w:uiPriority w:val="99"/>
    <w:rsid w:val="007619BB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Normal"/>
    <w:uiPriority w:val="99"/>
    <w:rsid w:val="007619BB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Normal"/>
    <w:uiPriority w:val="99"/>
    <w:rsid w:val="007619BB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Normal"/>
    <w:uiPriority w:val="99"/>
    <w:rsid w:val="007619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Normal"/>
    <w:uiPriority w:val="99"/>
    <w:rsid w:val="007619B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Normal"/>
    <w:uiPriority w:val="99"/>
    <w:rsid w:val="007619BB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Normal"/>
    <w:uiPriority w:val="99"/>
    <w:rsid w:val="007619B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Normal"/>
    <w:uiPriority w:val="99"/>
    <w:rsid w:val="007619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Normal"/>
    <w:uiPriority w:val="99"/>
    <w:rsid w:val="007619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Normal"/>
    <w:uiPriority w:val="99"/>
    <w:rsid w:val="007619BB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Normal"/>
    <w:uiPriority w:val="99"/>
    <w:rsid w:val="007619BB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Normal"/>
    <w:uiPriority w:val="99"/>
    <w:rsid w:val="007619BB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Normal"/>
    <w:uiPriority w:val="99"/>
    <w:rsid w:val="007619BB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Normal"/>
    <w:uiPriority w:val="99"/>
    <w:rsid w:val="007619BB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Normal"/>
    <w:uiPriority w:val="99"/>
    <w:rsid w:val="007619BB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Normal"/>
    <w:uiPriority w:val="99"/>
    <w:rsid w:val="007619B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Normal"/>
    <w:uiPriority w:val="99"/>
    <w:rsid w:val="007619B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Normal"/>
    <w:uiPriority w:val="99"/>
    <w:rsid w:val="007619B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Normal"/>
    <w:uiPriority w:val="99"/>
    <w:rsid w:val="007619B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Normal"/>
    <w:uiPriority w:val="99"/>
    <w:rsid w:val="007619B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Normal"/>
    <w:uiPriority w:val="99"/>
    <w:rsid w:val="007619BB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Normal"/>
    <w:uiPriority w:val="99"/>
    <w:rsid w:val="007619BB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Normal"/>
    <w:uiPriority w:val="99"/>
    <w:rsid w:val="007619BB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Normal"/>
    <w:uiPriority w:val="99"/>
    <w:rsid w:val="007619B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Normal"/>
    <w:uiPriority w:val="99"/>
    <w:rsid w:val="007619B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Normal"/>
    <w:uiPriority w:val="99"/>
    <w:rsid w:val="007619B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Normal"/>
    <w:uiPriority w:val="99"/>
    <w:rsid w:val="007619B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Normal"/>
    <w:uiPriority w:val="99"/>
    <w:rsid w:val="007619BB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Normal"/>
    <w:uiPriority w:val="99"/>
    <w:rsid w:val="007619BB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Normal"/>
    <w:uiPriority w:val="99"/>
    <w:rsid w:val="007619BB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Normal"/>
    <w:uiPriority w:val="99"/>
    <w:rsid w:val="007619BB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basedOn w:val="DefaultParagraphFont"/>
    <w:uiPriority w:val="99"/>
    <w:rsid w:val="007619BB"/>
    <w:rPr>
      <w:rFonts w:cs="Times New Roman"/>
    </w:rPr>
  </w:style>
  <w:style w:type="character" w:customStyle="1" w:styleId="dynatree-icon1">
    <w:name w:val="dynatree-icon1"/>
    <w:basedOn w:val="DefaultParagraphFont"/>
    <w:uiPriority w:val="99"/>
    <w:rsid w:val="007619BB"/>
    <w:rPr>
      <w:rFonts w:cs="Times New Roman"/>
    </w:rPr>
  </w:style>
  <w:style w:type="paragraph" w:customStyle="1" w:styleId="confirmdialogheader1">
    <w:name w:val="confirmdialogheader1"/>
    <w:basedOn w:val="Normal"/>
    <w:uiPriority w:val="99"/>
    <w:rsid w:val="007619BB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Normal"/>
    <w:uiPriority w:val="99"/>
    <w:rsid w:val="007619BB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Normal"/>
    <w:uiPriority w:val="99"/>
    <w:rsid w:val="007619B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Normal"/>
    <w:uiPriority w:val="99"/>
    <w:rsid w:val="007619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Normal"/>
    <w:uiPriority w:val="99"/>
    <w:rsid w:val="007619BB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Normal"/>
    <w:uiPriority w:val="99"/>
    <w:rsid w:val="007619BB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Normal"/>
    <w:uiPriority w:val="99"/>
    <w:rsid w:val="007619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азвание1"/>
    <w:basedOn w:val="Normal"/>
    <w:uiPriority w:val="99"/>
    <w:rsid w:val="0076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1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3415">
          <w:marLeft w:val="0"/>
          <w:marRight w:val="0"/>
          <w:marTop w:val="27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1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17</Pages>
  <Words>5126</Words>
  <Characters>29221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5500_svc_user</cp:lastModifiedBy>
  <cp:revision>6</cp:revision>
  <cp:lastPrinted>2017-04-04T04:57:00Z</cp:lastPrinted>
  <dcterms:created xsi:type="dcterms:W3CDTF">2017-04-03T12:39:00Z</dcterms:created>
  <dcterms:modified xsi:type="dcterms:W3CDTF">2017-05-02T10:18:00Z</dcterms:modified>
</cp:coreProperties>
</file>