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90" w:rsidRPr="00916790" w:rsidRDefault="00656D64" w:rsidP="00916790">
      <w:pPr>
        <w:tabs>
          <w:tab w:val="left" w:pos="851"/>
        </w:tabs>
        <w:spacing w:after="0"/>
        <w:ind w:left="5387"/>
        <w:jc w:val="both"/>
        <w:rPr>
          <w:rFonts w:ascii="Times New Roman" w:eastAsia="Calibri" w:hAnsi="Times New Roman" w:cs="Times New Roman"/>
          <w:sz w:val="18"/>
        </w:rPr>
      </w:pPr>
      <w:r>
        <w:rPr>
          <w:rFonts w:ascii="Times New Roman" w:eastAsia="Calibri" w:hAnsi="Times New Roman" w:cs="Times New Roman"/>
          <w:sz w:val="18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18"/>
        </w:rPr>
        <w:t xml:space="preserve">  </w:t>
      </w:r>
      <w:r w:rsidR="00916790">
        <w:rPr>
          <w:rFonts w:ascii="Times New Roman" w:eastAsia="Calibri" w:hAnsi="Times New Roman" w:cs="Times New Roman"/>
          <w:sz w:val="18"/>
        </w:rPr>
        <w:t>Приложение № 1</w:t>
      </w:r>
    </w:p>
    <w:p w:rsidR="00864087" w:rsidRDefault="00864087" w:rsidP="003307DB">
      <w:pPr>
        <w:autoSpaceDE w:val="0"/>
        <w:autoSpaceDN w:val="0"/>
        <w:adjustRightInd w:val="0"/>
        <w:snapToGrid w:val="0"/>
        <w:spacing w:after="0"/>
        <w:ind w:left="-4" w:firstLine="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56D64" w:rsidRDefault="00656D64" w:rsidP="003307DB">
      <w:pPr>
        <w:autoSpaceDE w:val="0"/>
        <w:autoSpaceDN w:val="0"/>
        <w:adjustRightInd w:val="0"/>
        <w:snapToGrid w:val="0"/>
        <w:spacing w:after="0"/>
        <w:ind w:left="-4" w:firstLine="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07DB" w:rsidRPr="003307DB" w:rsidRDefault="003307DB" w:rsidP="003307DB">
      <w:pPr>
        <w:autoSpaceDE w:val="0"/>
        <w:autoSpaceDN w:val="0"/>
        <w:adjustRightInd w:val="0"/>
        <w:snapToGrid w:val="0"/>
        <w:spacing w:after="0"/>
        <w:ind w:left="-4" w:firstLine="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307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Отчет о ходе реализации Плана противодействия коррупции </w:t>
      </w:r>
      <w:r w:rsidRPr="003307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844E9B" w:rsidRPr="00844E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Межрайонной ИФНС России №</w:t>
      </w:r>
      <w:r w:rsidR="007E54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44E9B" w:rsidRPr="00844E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 по Ростовской области</w:t>
      </w:r>
      <w:r w:rsidRPr="003307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2025</w:t>
      </w:r>
      <w:r w:rsidR="00844E9B" w:rsidRPr="00844E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  <w:r w:rsidR="007E54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(далее План)</w:t>
      </w:r>
      <w:r w:rsidR="00844E9B" w:rsidRPr="00844E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утверждённого пр</w:t>
      </w:r>
      <w:r w:rsidR="007E54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иказом Межрайонной ИФНС России № </w:t>
      </w:r>
      <w:r w:rsidR="00844E9B" w:rsidRPr="00844E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12 по Ростовской области от 31.01.2025 № 00-01/6. </w:t>
      </w:r>
    </w:p>
    <w:p w:rsidR="007A1DE5" w:rsidRPr="003307DB" w:rsidRDefault="00844E9B" w:rsidP="007A1DE5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7A1DE5" w:rsidRPr="007A1DE5" w:rsidRDefault="007A1DE5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DE5">
        <w:rPr>
          <w:rFonts w:ascii="Times New Roman" w:eastAsia="Calibri" w:hAnsi="Times New Roman" w:cs="Times New Roman"/>
          <w:sz w:val="26"/>
          <w:szCs w:val="26"/>
        </w:rPr>
        <w:t>План состоит из 5-ти разделов и содержит комплекс мероприятий антикоррупционного характера.</w:t>
      </w:r>
    </w:p>
    <w:p w:rsidR="007A1DE5" w:rsidRPr="007A1DE5" w:rsidRDefault="007A1DE5" w:rsidP="00B3268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DE5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2D51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12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Разделом I </w:t>
      </w:r>
      <w:r w:rsidR="002D5183" w:rsidRPr="002D51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Плана</w:t>
      </w:r>
      <w:r w:rsidR="002D51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A1DE5">
        <w:rPr>
          <w:rFonts w:ascii="Times New Roman" w:eastAsia="Calibri" w:hAnsi="Times New Roman" w:cs="Times New Roman"/>
          <w:sz w:val="26"/>
          <w:szCs w:val="26"/>
        </w:rPr>
        <w:t>предусмотрена реализация мероприятий, направленных на повышение эффективности механизмов предотвращения и урегулирования конфликта интересов, обеспечения соблюдения федеральными государственными гражданскими служащими и работниками организации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:rsidR="007A1DE5" w:rsidRPr="007A1DE5" w:rsidRDefault="007A1DE5" w:rsidP="00B3268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DE5">
        <w:rPr>
          <w:rFonts w:ascii="Times New Roman" w:eastAsia="Calibri" w:hAnsi="Times New Roman" w:cs="Times New Roman"/>
          <w:sz w:val="26"/>
          <w:szCs w:val="26"/>
        </w:rPr>
        <w:tab/>
      </w:r>
      <w:r w:rsidR="00B01219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7A1DE5">
        <w:rPr>
          <w:rFonts w:ascii="Times New Roman" w:eastAsia="Calibri" w:hAnsi="Times New Roman" w:cs="Times New Roman"/>
          <w:sz w:val="26"/>
          <w:szCs w:val="26"/>
        </w:rPr>
        <w:t xml:space="preserve">Инспекцией рассмотрено </w:t>
      </w:r>
      <w:r w:rsidR="00281FD3">
        <w:rPr>
          <w:rFonts w:ascii="Times New Roman" w:eastAsia="Calibri" w:hAnsi="Times New Roman" w:cs="Times New Roman"/>
          <w:sz w:val="26"/>
          <w:szCs w:val="26"/>
        </w:rPr>
        <w:t>2</w:t>
      </w:r>
      <w:r w:rsidR="00281FD3" w:rsidRPr="00281FD3">
        <w:rPr>
          <w:rFonts w:ascii="Times New Roman" w:eastAsia="Calibri" w:hAnsi="Times New Roman" w:cs="Times New Roman"/>
          <w:sz w:val="26"/>
          <w:szCs w:val="26"/>
        </w:rPr>
        <w:t>5</w:t>
      </w:r>
      <w:r w:rsidRPr="007A1DE5">
        <w:rPr>
          <w:rFonts w:ascii="Times New Roman" w:eastAsia="Calibri" w:hAnsi="Times New Roman" w:cs="Times New Roman"/>
          <w:sz w:val="26"/>
          <w:szCs w:val="26"/>
        </w:rPr>
        <w:t xml:space="preserve"> уведомление работодателей о заключении трудовых/ гражданско-правовых договоров с лицами, замещавшими должности федеральной государственной гражданской службы. 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</w:t>
      </w:r>
    </w:p>
    <w:p w:rsidR="007A1DE5" w:rsidRPr="00357A0D" w:rsidRDefault="007A1DE5" w:rsidP="00B3268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DE5">
        <w:rPr>
          <w:rFonts w:ascii="Times New Roman" w:eastAsia="Calibri" w:hAnsi="Times New Roman" w:cs="Times New Roman"/>
          <w:sz w:val="26"/>
          <w:szCs w:val="26"/>
        </w:rPr>
        <w:tab/>
      </w:r>
      <w:r w:rsidRPr="00357A0D">
        <w:rPr>
          <w:rFonts w:ascii="Times New Roman" w:eastAsia="Calibri" w:hAnsi="Times New Roman" w:cs="Times New Roman"/>
          <w:sz w:val="26"/>
          <w:szCs w:val="26"/>
        </w:rPr>
        <w:t>Случаев несоблюдения гражданами ограничений, предусмотренных статьей 12 Федерального закона от 25.12.2008 №273-ФЗ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установлено.</w:t>
      </w:r>
    </w:p>
    <w:p w:rsidR="004A663E" w:rsidRPr="00357A0D" w:rsidRDefault="007A1DE5" w:rsidP="00B3268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F3300D" w:rsidRPr="00357A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DFD" w:rsidRPr="00357A0D">
        <w:rPr>
          <w:rFonts w:ascii="Times New Roman" w:eastAsia="Calibri" w:hAnsi="Times New Roman" w:cs="Times New Roman"/>
          <w:sz w:val="26"/>
          <w:szCs w:val="26"/>
        </w:rPr>
        <w:t xml:space="preserve">Проведены профилактические беседы </w:t>
      </w:r>
      <w:r w:rsidR="00357A0D" w:rsidRPr="00357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 </w:t>
      </w:r>
      <w:r w:rsidR="00C6771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24</w:t>
      </w:r>
      <w:r w:rsidR="00357A0D" w:rsidRPr="00357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гражданскими служащими </w:t>
      </w:r>
      <w:r w:rsidR="00746DFD" w:rsidRPr="00357A0D">
        <w:rPr>
          <w:rFonts w:ascii="Times New Roman" w:eastAsia="Calibri" w:hAnsi="Times New Roman" w:cs="Times New Roman"/>
          <w:sz w:val="26"/>
          <w:szCs w:val="26"/>
        </w:rPr>
        <w:t xml:space="preserve">увольнявшимися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</w:t>
      </w:r>
      <w:r w:rsidRPr="00357A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663E" w:rsidRPr="00357A0D">
        <w:rPr>
          <w:rFonts w:ascii="Times New Roman" w:eastAsia="Calibri" w:hAnsi="Times New Roman" w:cs="Times New Roman"/>
          <w:sz w:val="26"/>
          <w:szCs w:val="26"/>
        </w:rPr>
        <w:t>ограничени</w:t>
      </w:r>
      <w:r w:rsidR="00746DFD" w:rsidRPr="00357A0D">
        <w:rPr>
          <w:rFonts w:ascii="Times New Roman" w:eastAsia="Calibri" w:hAnsi="Times New Roman" w:cs="Times New Roman"/>
          <w:sz w:val="26"/>
          <w:szCs w:val="26"/>
        </w:rPr>
        <w:t>й</w:t>
      </w:r>
      <w:r w:rsidR="004A663E" w:rsidRPr="00357A0D">
        <w:rPr>
          <w:rFonts w:ascii="Times New Roman" w:eastAsia="Calibri" w:hAnsi="Times New Roman" w:cs="Times New Roman"/>
          <w:sz w:val="26"/>
          <w:szCs w:val="26"/>
        </w:rPr>
        <w:t>, налагаемых на граждан, замещавш</w:t>
      </w:r>
      <w:r w:rsidR="00746DFD" w:rsidRPr="00357A0D">
        <w:rPr>
          <w:rFonts w:ascii="Times New Roman" w:eastAsia="Calibri" w:hAnsi="Times New Roman" w:cs="Times New Roman"/>
          <w:sz w:val="26"/>
          <w:szCs w:val="26"/>
        </w:rPr>
        <w:t>их коррупционно-опасные</w:t>
      </w:r>
      <w:r w:rsidR="004A663E" w:rsidRPr="00357A0D">
        <w:rPr>
          <w:rFonts w:ascii="Times New Roman" w:eastAsia="Calibri" w:hAnsi="Times New Roman" w:cs="Times New Roman"/>
          <w:sz w:val="26"/>
          <w:szCs w:val="26"/>
        </w:rPr>
        <w:t xml:space="preserve"> должност</w:t>
      </w:r>
      <w:r w:rsidR="00746DFD" w:rsidRPr="00357A0D">
        <w:rPr>
          <w:rFonts w:ascii="Times New Roman" w:eastAsia="Calibri" w:hAnsi="Times New Roman" w:cs="Times New Roman"/>
          <w:sz w:val="26"/>
          <w:szCs w:val="26"/>
        </w:rPr>
        <w:t>и</w:t>
      </w:r>
      <w:r w:rsidR="004A663E" w:rsidRPr="00357A0D">
        <w:rPr>
          <w:rFonts w:ascii="Times New Roman" w:eastAsia="Calibri" w:hAnsi="Times New Roman" w:cs="Times New Roman"/>
          <w:sz w:val="26"/>
          <w:szCs w:val="26"/>
        </w:rPr>
        <w:t xml:space="preserve"> государственной гражданской службы</w:t>
      </w:r>
      <w:r w:rsidR="00746DFD" w:rsidRPr="00357A0D">
        <w:rPr>
          <w:rFonts w:ascii="Times New Roman" w:eastAsia="Calibri" w:hAnsi="Times New Roman" w:cs="Times New Roman"/>
          <w:sz w:val="26"/>
          <w:szCs w:val="26"/>
        </w:rPr>
        <w:t>,</w:t>
      </w:r>
      <w:r w:rsidR="004A663E" w:rsidRPr="00357A0D">
        <w:rPr>
          <w:rFonts w:ascii="Times New Roman" w:eastAsia="Calibri" w:hAnsi="Times New Roman" w:cs="Times New Roman"/>
          <w:sz w:val="26"/>
          <w:szCs w:val="26"/>
        </w:rPr>
        <w:t xml:space="preserve"> при заключении им трудового или гражданско-правового договора </w:t>
      </w:r>
      <w:r w:rsidR="00357A0D">
        <w:rPr>
          <w:rFonts w:ascii="Times New Roman" w:eastAsia="Calibri" w:hAnsi="Times New Roman" w:cs="Times New Roman"/>
          <w:sz w:val="26"/>
          <w:szCs w:val="26"/>
        </w:rPr>
        <w:t>с организацией</w:t>
      </w:r>
      <w:r w:rsidR="004A663E" w:rsidRPr="00357A0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57A0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A1DE5" w:rsidRDefault="004A663E" w:rsidP="00B3268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B01219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7A1DE5" w:rsidRPr="00357A0D">
        <w:rPr>
          <w:rFonts w:ascii="Times New Roman" w:eastAsia="Calibri" w:hAnsi="Times New Roman" w:cs="Times New Roman"/>
          <w:sz w:val="26"/>
          <w:szCs w:val="26"/>
        </w:rPr>
        <w:t>Обращения от бывших государственных служащих</w:t>
      </w:r>
      <w:r w:rsidR="007A1DE5" w:rsidRPr="007A1DE5">
        <w:rPr>
          <w:rFonts w:ascii="Times New Roman" w:eastAsia="Calibri" w:hAnsi="Times New Roman" w:cs="Times New Roman"/>
          <w:sz w:val="26"/>
          <w:szCs w:val="26"/>
        </w:rPr>
        <w:t xml:space="preserve"> о даче согласия на замещение должности в коммерческой или некоммерческой организации,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организации входили в его должностные (служебные) обязанности, до истечения двух лет со дня увольнения с государственной службы, в инспекцию не поступали.</w:t>
      </w:r>
    </w:p>
    <w:p w:rsidR="0057123C" w:rsidRDefault="0057123C" w:rsidP="00B3268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3. С</w:t>
      </w:r>
      <w:r w:rsidRPr="005712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ведения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отсутствуют, представления в прокуратуру не направлялись. </w:t>
      </w:r>
    </w:p>
    <w:p w:rsidR="007A1DE5" w:rsidRPr="0057123C" w:rsidRDefault="0057123C" w:rsidP="00B3268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4. </w:t>
      </w:r>
      <w:r w:rsidR="007A1DE5" w:rsidRPr="00357A0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инспекцию уведомления о фактах </w:t>
      </w:r>
      <w:r w:rsidR="007A1DE5" w:rsidRPr="00357A0D">
        <w:rPr>
          <w:rFonts w:ascii="Times New Roman" w:eastAsia="Calibri" w:hAnsi="Times New Roman" w:cs="Times New Roman"/>
          <w:sz w:val="26"/>
          <w:szCs w:val="26"/>
        </w:rPr>
        <w:t>обращения в целях склонения гражданского служащего к совершению коррупционных правонарушений в отчетном периоде не поступали.</w:t>
      </w:r>
    </w:p>
    <w:p w:rsidR="0057123C" w:rsidRPr="00357A0D" w:rsidRDefault="0057123C" w:rsidP="00B3268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5. </w:t>
      </w:r>
      <w:r w:rsidRPr="00357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отчетном периоде </w:t>
      </w:r>
      <w:r w:rsidRPr="00357A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уведомлений государственных гражданских служащих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357A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фактах</w:t>
      </w:r>
      <w:r w:rsidRPr="00357A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возникновения конфликта интересов при исполнении должностных обязанностей, не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поступало</w:t>
      </w:r>
      <w:r w:rsidRPr="00357A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1DE5" w:rsidRPr="00357A0D" w:rsidRDefault="0057123C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357A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Вопросы, связанные с соблюдением требований об урегулировании конфликта интересов, в отношении государственных гражданских служащих, на комиссии по соблюдению требований к служебному поведению федеральных государственных гражданских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7A0D">
        <w:rPr>
          <w:rFonts w:ascii="Times New Roman" w:eastAsia="Times New Roman" w:hAnsi="Times New Roman" w:cs="Times New Roman"/>
          <w:sz w:val="26"/>
          <w:szCs w:val="26"/>
          <w:lang w:eastAsia="ru-RU"/>
        </w:rPr>
        <w:t>и урегулированию конфликта интересов, не рассматривались ввиду отсутствия необходимости.</w:t>
      </w:r>
      <w:r w:rsidR="007A1DE5" w:rsidRPr="00357A0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A1DE5" w:rsidRPr="001F6244" w:rsidRDefault="0057123C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="007A1DE5" w:rsidRPr="0057123C">
        <w:rPr>
          <w:rFonts w:ascii="Times New Roman" w:eastAsia="Calibri" w:hAnsi="Times New Roman" w:cs="Times New Roman"/>
          <w:sz w:val="26"/>
          <w:szCs w:val="26"/>
        </w:rPr>
        <w:t>Работа по приему сведений о доходах, об имуществе и обязательствах имущественного характера</w:t>
      </w:r>
      <w:r w:rsidR="007A1DE5" w:rsidRPr="001F6244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7A1DE5" w:rsidRPr="00357A0D" w:rsidRDefault="007A1DE5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>В инспекции организована и провед</w:t>
      </w:r>
      <w:r w:rsidR="001F6244">
        <w:rPr>
          <w:rFonts w:ascii="Times New Roman" w:eastAsia="Calibri" w:hAnsi="Times New Roman" w:cs="Times New Roman"/>
          <w:sz w:val="26"/>
          <w:szCs w:val="26"/>
        </w:rPr>
        <w:t>ена декларационная кампания 2024</w:t>
      </w:r>
      <w:r w:rsidRPr="00357A0D">
        <w:rPr>
          <w:rFonts w:ascii="Times New Roman" w:eastAsia="Calibri" w:hAnsi="Times New Roman" w:cs="Times New Roman"/>
          <w:sz w:val="26"/>
          <w:szCs w:val="26"/>
        </w:rPr>
        <w:t xml:space="preserve"> года, в рамках которой осуществлены следующие мероприятия:</w:t>
      </w:r>
    </w:p>
    <w:p w:rsidR="007A1DE5" w:rsidRPr="00357A0D" w:rsidRDefault="007A1DE5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>-организовано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7A1DE5" w:rsidRPr="00357A0D" w:rsidRDefault="007A1DE5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>-организовано консультирование гражданских служащих по вопросам заполнения и представления справок о доходах, расходах, об имуществе и обязательствах имущественного характера за отчетный период;</w:t>
      </w:r>
    </w:p>
    <w:p w:rsidR="007A1DE5" w:rsidRPr="00357A0D" w:rsidRDefault="007A1DE5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>-доведены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</w:t>
      </w:r>
      <w:r w:rsidR="001F6244">
        <w:rPr>
          <w:rFonts w:ascii="Times New Roman" w:eastAsia="Calibri" w:hAnsi="Times New Roman" w:cs="Times New Roman"/>
          <w:sz w:val="26"/>
          <w:szCs w:val="26"/>
        </w:rPr>
        <w:t>авки в 2025</w:t>
      </w:r>
      <w:r w:rsidRPr="00357A0D">
        <w:rPr>
          <w:rFonts w:ascii="Times New Roman" w:eastAsia="Calibri" w:hAnsi="Times New Roman" w:cs="Times New Roman"/>
          <w:sz w:val="26"/>
          <w:szCs w:val="26"/>
        </w:rPr>
        <w:t xml:space="preserve"> году.</w:t>
      </w:r>
    </w:p>
    <w:p w:rsidR="00A44EEF" w:rsidRPr="00A44EEF" w:rsidRDefault="00A44EEF" w:rsidP="00B3268C">
      <w:pPr>
        <w:autoSpaceDE w:val="0"/>
        <w:autoSpaceDN w:val="0"/>
        <w:adjustRightInd w:val="0"/>
        <w:snapToGrid w:val="0"/>
        <w:spacing w:after="0" w:line="240" w:lineRule="auto"/>
        <w:ind w:left="-4" w:firstLine="71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4E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Разделом </w:t>
      </w:r>
      <w:r w:rsidRPr="00A44EE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 w:rsidRPr="00A44E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Плана</w:t>
      </w:r>
      <w:r w:rsidRPr="00A44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предусмотрена реализация мероприятий, направленных на</w:t>
      </w:r>
      <w:r w:rsidRPr="00A44E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44EEF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и систематизацию причин и условий проявления коррупции в деятельности ФНС России и подведомственных организаций, а также мониторинг коррупционных рисков и их устранение.</w:t>
      </w:r>
    </w:p>
    <w:p w:rsidR="00A44EEF" w:rsidRPr="00A44EEF" w:rsidRDefault="007E54A9" w:rsidP="00B3268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pacing w:val="-6"/>
          <w:kern w:val="1"/>
          <w:sz w:val="26"/>
          <w:szCs w:val="26"/>
          <w:lang w:eastAsia="ar-SA"/>
        </w:rPr>
        <w:t xml:space="preserve">           </w:t>
      </w:r>
      <w:r w:rsidR="00A44EEF">
        <w:rPr>
          <w:rFonts w:ascii="Times New Roman" w:eastAsia="Times New Roman" w:hAnsi="Times New Roman" w:cs="Times New Roman"/>
          <w:spacing w:val="-6"/>
          <w:kern w:val="1"/>
          <w:sz w:val="26"/>
          <w:szCs w:val="26"/>
          <w:lang w:eastAsia="ar-SA"/>
        </w:rPr>
        <w:t xml:space="preserve">1. </w:t>
      </w:r>
      <w:r w:rsidR="00A44EEF" w:rsidRPr="00A44EEF">
        <w:rPr>
          <w:rFonts w:ascii="Times New Roman" w:eastAsia="Times New Roman" w:hAnsi="Times New Roman" w:cs="Times New Roman"/>
          <w:spacing w:val="-6"/>
          <w:kern w:val="1"/>
          <w:sz w:val="26"/>
          <w:szCs w:val="26"/>
          <w:lang w:eastAsia="ar-SA"/>
        </w:rPr>
        <w:t xml:space="preserve">Работа по анализу </w:t>
      </w:r>
      <w:r w:rsidR="00A44EEF" w:rsidRPr="00A44EEF">
        <w:rPr>
          <w:rFonts w:ascii="Times New Roman" w:eastAsia="Calibri" w:hAnsi="Times New Roman" w:cs="Times New Roman"/>
          <w:bCs/>
          <w:sz w:val="26"/>
          <w:szCs w:val="26"/>
        </w:rPr>
        <w:t>сведений о доходах, об имуществе и обязательствах имущественного характера</w:t>
      </w:r>
      <w:r w:rsidR="00A44EEF" w:rsidRPr="00A44EEF">
        <w:rPr>
          <w:rFonts w:ascii="Times New Roman" w:eastAsia="Times New Roman" w:hAnsi="Times New Roman" w:cs="Times New Roman"/>
          <w:spacing w:val="-6"/>
          <w:kern w:val="1"/>
          <w:sz w:val="26"/>
          <w:szCs w:val="26"/>
          <w:lang w:eastAsia="ar-SA"/>
        </w:rPr>
        <w:t>. Проверка достоверности и полноты представленных сведений.</w:t>
      </w:r>
    </w:p>
    <w:p w:rsidR="00A44EEF" w:rsidRPr="00A44EEF" w:rsidRDefault="00A44EEF" w:rsidP="00B32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В 2025</w:t>
      </w:r>
      <w:r w:rsidRPr="00A44E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году в соответствии с пунктом 1 статьи 10 Федерального закона </w:t>
      </w:r>
      <w:r w:rsidRPr="00A44EEF">
        <w:rPr>
          <w:rFonts w:ascii="Times New Roman" w:eastAsia="Calibri" w:hAnsi="Times New Roman" w:cs="Times New Roman"/>
          <w:color w:val="000000"/>
          <w:sz w:val="26"/>
          <w:szCs w:val="26"/>
        </w:rPr>
        <w:br/>
        <w:t xml:space="preserve">от 03.12.2012 № 230-ФЗ «О контроле за соответствием расходов лиц, замещающих государственные должности, и иных лиц их доходам» отделом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кадров и безопасности Межрайонной ИФНС России №12 по Ростовской области</w:t>
      </w:r>
      <w:r w:rsidRPr="00A44EEF">
        <w:rPr>
          <w:rFonts w:ascii="Times New Roman" w:eastAsia="Calibri" w:hAnsi="Times New Roman" w:cs="Times New Roman"/>
          <w:color w:val="000000"/>
          <w:sz w:val="26"/>
          <w:szCs w:val="26"/>
        </w:rPr>
        <w:t>,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службы.</w:t>
      </w:r>
    </w:p>
    <w:p w:rsidR="00A44EEF" w:rsidRDefault="00A44EEF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A44EE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ках декларационной кампании 2025</w:t>
      </w:r>
      <w:r w:rsidRPr="00A44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приняты и проанализированы</w:t>
      </w:r>
      <w:r w:rsidRPr="00A44E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1FD3" w:rsidRPr="00281FD3">
        <w:rPr>
          <w:rFonts w:ascii="Times New Roman" w:eastAsia="Calibri" w:hAnsi="Times New Roman" w:cs="Times New Roman"/>
          <w:sz w:val="26"/>
          <w:szCs w:val="26"/>
        </w:rPr>
        <w:t>184</w:t>
      </w:r>
      <w:r w:rsidRPr="00A44EEF">
        <w:rPr>
          <w:rFonts w:ascii="Times New Roman" w:eastAsia="Calibri" w:hAnsi="Times New Roman" w:cs="Times New Roman"/>
          <w:sz w:val="26"/>
          <w:szCs w:val="26"/>
        </w:rPr>
        <w:t xml:space="preserve"> комплектов справок о доходах, расходах, об имуществе и обязательствах имущественного характера госслужащих и членов их семьи.</w:t>
      </w:r>
    </w:p>
    <w:p w:rsidR="0007574B" w:rsidRPr="00357A0D" w:rsidRDefault="0007574B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0D">
        <w:rPr>
          <w:rFonts w:ascii="Times New Roman" w:eastAsia="Calibri" w:hAnsi="Times New Roman" w:cs="Times New Roman"/>
          <w:sz w:val="26"/>
          <w:szCs w:val="26"/>
        </w:rPr>
        <w:t>Случаев непредставления справок о доходах, расходах, об имуществе и обязательствах имущественного характера, либо несвоевременного представления сведений, не установлено.</w:t>
      </w:r>
    </w:p>
    <w:p w:rsidR="0007574B" w:rsidRPr="0007574B" w:rsidRDefault="0007574B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574B">
        <w:rPr>
          <w:rFonts w:ascii="Times New Roman" w:eastAsia="Calibri" w:hAnsi="Times New Roman" w:cs="Times New Roman"/>
          <w:sz w:val="26"/>
          <w:szCs w:val="26"/>
        </w:rPr>
        <w:t>Все справки о доходах, представленные гражданскими служащими инспекции в отношении себя и членов их семей, введены в «Единую информационную систему управления кадровым составом государственной гражданской службы Российской Федерации».</w:t>
      </w:r>
    </w:p>
    <w:p w:rsidR="007D5E4C" w:rsidRDefault="0007574B" w:rsidP="00B326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574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2. 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регулярной основе проводится мониторинг реализации антикоррупционных мер в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России №12 по Ростовской области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Ежеквартальные отчеты о ходе реализации мер по противодействию коррупции направлены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УФНС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Ростовской области </w:t>
      </w:r>
    </w:p>
    <w:p w:rsidR="0007574B" w:rsidRPr="0007574B" w:rsidRDefault="0007574B" w:rsidP="00B326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 мониторинг эффективности деятельности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сотрудников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России №12 по Ростовской области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ответственных за проведение мероприятий </w:t>
      </w:r>
      <w:r w:rsidRPr="000757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профилактике коррупционных и иных правонарушений</w:t>
      </w:r>
      <w:r w:rsidR="007E54A9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Справка о проведении соответствующей работы представлена начальнику Инспекции.</w:t>
      </w:r>
    </w:p>
    <w:p w:rsidR="007E54A9" w:rsidRDefault="007E54A9" w:rsidP="00B3268C">
      <w:pPr>
        <w:autoSpaceDE w:val="0"/>
        <w:autoSpaceDN w:val="0"/>
        <w:adjustRightInd w:val="0"/>
        <w:snapToGrid w:val="0"/>
        <w:spacing w:after="0" w:line="240" w:lineRule="auto"/>
        <w:ind w:left="-4" w:firstLine="7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Разделом </w:t>
      </w:r>
      <w:r w:rsidRPr="007E54A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III</w:t>
      </w:r>
      <w:r w:rsidRPr="007E5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 предусмотрена реализация мероприятий, направленных на взаимодействие ФНС России с институтами гражданского общества и гражданами, обеспечение доступности информации о деятельности ФНС России и подведомственных организаций.</w:t>
      </w:r>
    </w:p>
    <w:p w:rsidR="00581507" w:rsidRPr="00581507" w:rsidRDefault="00581507" w:rsidP="00B3268C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приказом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</w:t>
      </w:r>
      <w:r w:rsidR="00281FD3">
        <w:rPr>
          <w:rFonts w:ascii="Times New Roman" w:eastAsia="Calibri" w:hAnsi="Times New Roman" w:cs="Times New Roman"/>
          <w:color w:val="000000"/>
          <w:sz w:val="26"/>
          <w:szCs w:val="26"/>
        </w:rPr>
        <w:t>ии №12 по Ростовской области от 13.09.2010 № 180-к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 </w:t>
      </w:r>
      <w:r w:rsidR="00281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комиссиях</w:t>
      </w: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соблюдению требований к служебному поведению государственных гражданских </w:t>
      </w:r>
      <w:r w:rsidR="00281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служащих </w:t>
      </w: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урегулированию конфликта интересов</w:t>
      </w:r>
      <w:r w:rsidR="00E93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– Комиссия) в состав Комиссии включен</w:t>
      </w:r>
      <w:r w:rsidR="00281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D07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два представителя Донского государственного технического университета (ИСОиП (филиал)</w:t>
      </w:r>
      <w:r w:rsidR="00281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D07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ДГТУ в г.Шахты).</w:t>
      </w:r>
    </w:p>
    <w:p w:rsidR="00581507" w:rsidRDefault="00281FD3" w:rsidP="00B3268C">
      <w:pPr>
        <w:autoSpaceDE w:val="0"/>
        <w:autoSpaceDN w:val="0"/>
        <w:adjustRightInd w:val="0"/>
        <w:snapToGrid w:val="0"/>
        <w:spacing w:after="0" w:line="240" w:lineRule="auto"/>
        <w:ind w:left="-4" w:firstLine="71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</w:t>
      </w:r>
      <w:r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аседания Комиссии</w:t>
      </w:r>
      <w:r w:rsid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2025</w:t>
      </w:r>
      <w:r w:rsidR="00581507"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году в </w:t>
      </w:r>
      <w:r w:rsidR="00581507"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России №12 по Ростовской области</w:t>
      </w:r>
      <w:r w:rsidR="00581507" w:rsidRP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 проводились</w:t>
      </w:r>
      <w:r w:rsidR="0058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7574B" w:rsidRPr="00C67717" w:rsidRDefault="00581507" w:rsidP="00C67717">
      <w:pPr>
        <w:autoSpaceDE w:val="0"/>
        <w:autoSpaceDN w:val="0"/>
        <w:adjustRightInd w:val="0"/>
        <w:snapToGrid w:val="0"/>
        <w:spacing w:after="0" w:line="240" w:lineRule="auto"/>
        <w:ind w:left="-4" w:firstLine="7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5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постоянной основе 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 обращений граждан и организаций по вопросам противодействия коррупции поступивших в рамках «телефона доверия».</w:t>
      </w:r>
    </w:p>
    <w:p w:rsidR="00E9301B" w:rsidRPr="00E9301B" w:rsidRDefault="0007574B" w:rsidP="00B3268C">
      <w:pPr>
        <w:autoSpaceDE w:val="0"/>
        <w:autoSpaceDN w:val="0"/>
        <w:adjustRightInd w:val="0"/>
        <w:spacing w:after="0" w:line="240" w:lineRule="auto"/>
        <w:ind w:left="-4" w:firstLine="71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301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301B" w:rsidRPr="00E930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Разделом </w:t>
      </w:r>
      <w:r w:rsidR="00E9301B" w:rsidRPr="00E9301B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IV</w:t>
      </w:r>
      <w:r w:rsidR="00E9301B" w:rsidRPr="00E930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Плана</w:t>
      </w:r>
      <w:r w:rsidR="00E9301B"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предусмотрена реализация мероприятий, направленных на</w:t>
      </w:r>
      <w:r w:rsidR="00E9301B" w:rsidRPr="00E930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9301B"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противодействие коррупции, с учетом специфики деятельности ФНС России.</w:t>
      </w:r>
    </w:p>
    <w:p w:rsidR="00E9301B" w:rsidRPr="00E9301B" w:rsidRDefault="00E9301B" w:rsidP="00B32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Проведена оценка коррупционно-опасных функций ФНС России, при реализации которых возможно воз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никновение коррупционных рисков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4EEF" w:rsidRPr="00E9301B" w:rsidRDefault="00E9301B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минимизация рисков совершения коррупционных правонарушений при планировании и проведении выездных и камеральных налоговых проверок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проводились</w:t>
      </w:r>
      <w:r w:rsidRPr="00E930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разъяснительные мероприятия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предотвращения конфликта интересов при планировании и проведении выездных и камеральных налоговых проверок</w:t>
      </w:r>
    </w:p>
    <w:p w:rsidR="00E9301B" w:rsidRPr="00E9301B" w:rsidRDefault="00E9301B" w:rsidP="00B32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инцидентами в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России №12 по Ростовской области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в соответствии с Порядком осуществления этапов управления инцидентами в ФНС России, утвержденным приказом ФНС России № ЕД-7-16/231@ от 23.03.2022</w:t>
      </w:r>
    </w:p>
    <w:p w:rsidR="00C67717" w:rsidRDefault="00E9301B" w:rsidP="00B3268C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работы по управлению инцидентами в </w:t>
      </w:r>
      <w:r w:rsidR="00DF3A35"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России №12 по Ростовской области</w:t>
      </w:r>
      <w:r w:rsidR="00DF3A35"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 правонарушений со стороны сотрудников </w:t>
      </w:r>
      <w:r w:rsidR="00DF3A3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Инспекции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связанных с исполнением должностных обязанностей, </w:t>
      </w:r>
      <w:r w:rsidR="00C6771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отсутствуют.</w:t>
      </w:r>
    </w:p>
    <w:p w:rsidR="00DF3A35" w:rsidRPr="00DF3A35" w:rsidRDefault="00DF3A35" w:rsidP="00B3268C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DF3A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Разделом </w:t>
      </w:r>
      <w:r w:rsidRPr="00DF3A3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DF3A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Плана</w:t>
      </w:r>
      <w:r w:rsidRPr="00DF3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предусмотрена реализация мероприятий, направленных на</w:t>
      </w:r>
      <w:r w:rsidRPr="00DF3A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F3A3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организацию профессионального развития и антикоррупционного просвещения.</w:t>
      </w:r>
      <w:r w:rsidRPr="00DF3A35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D16828" w:rsidRDefault="00DF3A35" w:rsidP="00B32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35">
        <w:rPr>
          <w:rFonts w:ascii="Times New Roman" w:eastAsia="Calibri" w:hAnsi="Times New Roman" w:cs="Times New Roman"/>
          <w:sz w:val="26"/>
          <w:szCs w:val="26"/>
        </w:rPr>
        <w:t>1.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F3A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повышение правовой грамотности в вопросах противодействия коррупции и качества работы должностных лиц, ответственных за профилактику коррупционных и иных правонарушений и безопасность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3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Межрайонной ИФНС России №12 по Ростовской области</w:t>
      </w:r>
      <w:r w:rsidRPr="00DF3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</w:t>
      </w:r>
      <w:r w:rsid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t>о 29-30 сентября 2025</w:t>
      </w:r>
      <w:r w:rsidRP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совещание-семинар</w:t>
      </w:r>
      <w:r w:rsidRPr="00DF3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теме «Актуальные вопросы профилактики коррупции и безопасности в ФНС России».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F3A35" w:rsidRPr="00D16828" w:rsidRDefault="00D16828" w:rsidP="00B32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совещания-семинара рассмотрены и обсуждены актуальные вопросы по: предотвращению и урегулированию конфликта интересов, рассмотрения уведомлений о трудоустройстве бывших государственных служащих, 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</w:r>
    </w:p>
    <w:p w:rsidR="00A44EEF" w:rsidRPr="00D16828" w:rsidRDefault="00D16828" w:rsidP="00B3268C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D16828">
        <w:rPr>
          <w:rFonts w:ascii="Times New Roman" w:eastAsia="Calibri" w:hAnsi="Times New Roman" w:cs="Times New Roman"/>
          <w:sz w:val="26"/>
          <w:szCs w:val="26"/>
        </w:rPr>
        <w:t>Обучение государственных гражданских служащих</w:t>
      </w:r>
      <w:r w:rsidRP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должностные обязанности которых входит работа по профилактике корру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пционных и иных правонарушений</w:t>
      </w:r>
      <w:r w:rsidRPr="00D16828">
        <w:rPr>
          <w:rFonts w:ascii="Times New Roman" w:eastAsia="Calibri" w:hAnsi="Times New Roman" w:cs="Times New Roman"/>
          <w:sz w:val="26"/>
          <w:szCs w:val="26"/>
        </w:rPr>
        <w:t>, по дополнительным профессиональным программам в области противодействия коррупции осуществлялось в соответствии с План-графиком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</w:t>
      </w:r>
      <w:r>
        <w:rPr>
          <w:rFonts w:ascii="Times New Roman" w:eastAsia="Calibri" w:hAnsi="Times New Roman" w:cs="Times New Roman"/>
          <w:sz w:val="26"/>
          <w:szCs w:val="26"/>
        </w:rPr>
        <w:t>ся в ведении ФНС России, на 2025 год.</w:t>
      </w:r>
    </w:p>
    <w:p w:rsidR="00D16828" w:rsidRPr="00D16828" w:rsidRDefault="00D16828" w:rsidP="00B32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профессионального развития в области противодействия коррупции лиц, впервые поступивших на государственную службу в налоговые органы, и замещающих должности, связанные с соблюдением антикоррупционных стандартов на Образовательном портале ФНС России размещен «Курс молодого сотрудника», предусматривающий изучение антикоррупционного законодательства.</w:t>
      </w:r>
    </w:p>
    <w:p w:rsidR="00D16828" w:rsidRPr="00D16828" w:rsidRDefault="00D16828" w:rsidP="00B3268C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6828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возможности самостоятельного изучения вопросов по противодействию коррупции на Образовательном портале ФНС России создан специальный раздел «Противодействие коррупции и безопасность», содержащий материалы для изучения (записи вебинаров, электронные курсы, видеолекции и т.п.).</w:t>
      </w:r>
    </w:p>
    <w:p w:rsidR="00A44EEF" w:rsidRPr="00D16828" w:rsidRDefault="00A44EEF" w:rsidP="00D16828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D5183" w:rsidRDefault="002D5183" w:rsidP="007A1DE5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D5183" w:rsidRDefault="002D5183" w:rsidP="007A1DE5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D5183" w:rsidRPr="007A1DE5" w:rsidRDefault="002D5183" w:rsidP="007A1DE5">
      <w:pPr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6D46" w:rsidRDefault="005E6D46"/>
    <w:sectPr w:rsidR="005E6D46" w:rsidSect="00656D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37F43"/>
    <w:multiLevelType w:val="hybridMultilevel"/>
    <w:tmpl w:val="0A4A2092"/>
    <w:lvl w:ilvl="0" w:tplc="1CE26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C15A8D"/>
    <w:multiLevelType w:val="hybridMultilevel"/>
    <w:tmpl w:val="E6502264"/>
    <w:lvl w:ilvl="0" w:tplc="46244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5E1396"/>
    <w:multiLevelType w:val="hybridMultilevel"/>
    <w:tmpl w:val="8438CC9C"/>
    <w:lvl w:ilvl="0" w:tplc="5400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1"/>
    <w:rsid w:val="000420E3"/>
    <w:rsid w:val="00054431"/>
    <w:rsid w:val="0007574B"/>
    <w:rsid w:val="001F6244"/>
    <w:rsid w:val="00245D3D"/>
    <w:rsid w:val="00281FD3"/>
    <w:rsid w:val="002D5183"/>
    <w:rsid w:val="003307DB"/>
    <w:rsid w:val="0033700D"/>
    <w:rsid w:val="00357A0D"/>
    <w:rsid w:val="004A663E"/>
    <w:rsid w:val="00557505"/>
    <w:rsid w:val="0057123C"/>
    <w:rsid w:val="00581507"/>
    <w:rsid w:val="005E6D46"/>
    <w:rsid w:val="00656D64"/>
    <w:rsid w:val="00746DFD"/>
    <w:rsid w:val="007A1DE5"/>
    <w:rsid w:val="007D5E4C"/>
    <w:rsid w:val="007E54A9"/>
    <w:rsid w:val="00844E9B"/>
    <w:rsid w:val="00864087"/>
    <w:rsid w:val="0086434E"/>
    <w:rsid w:val="00916790"/>
    <w:rsid w:val="00966817"/>
    <w:rsid w:val="009E38F2"/>
    <w:rsid w:val="00A4276A"/>
    <w:rsid w:val="00A44EEF"/>
    <w:rsid w:val="00AB13DF"/>
    <w:rsid w:val="00AF310B"/>
    <w:rsid w:val="00B01219"/>
    <w:rsid w:val="00B3268C"/>
    <w:rsid w:val="00C67717"/>
    <w:rsid w:val="00C80980"/>
    <w:rsid w:val="00D16828"/>
    <w:rsid w:val="00DA2962"/>
    <w:rsid w:val="00DF3A35"/>
    <w:rsid w:val="00E9301B"/>
    <w:rsid w:val="00F3300D"/>
    <w:rsid w:val="00FD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Жилин Владимир Александрович</dc:creator>
  <cp:lastModifiedBy>Жилин Владимир Александрович</cp:lastModifiedBy>
  <cp:revision>17</cp:revision>
  <cp:lastPrinted>2026-05-06T08:49:00Z</cp:lastPrinted>
  <dcterms:created xsi:type="dcterms:W3CDTF">2026-05-05T13:21:00Z</dcterms:created>
  <dcterms:modified xsi:type="dcterms:W3CDTF">2026-05-07T07:28:00Z</dcterms:modified>
</cp:coreProperties>
</file>